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02D8D8" w14:textId="77777777" w:rsidR="00D601AD" w:rsidRPr="00992604" w:rsidRDefault="00D601AD" w:rsidP="00992604">
      <w:pPr>
        <w:pStyle w:val="Heading2"/>
        <w:ind w:left="5664" w:firstLine="708"/>
        <w:jc w:val="right"/>
        <w:rPr>
          <w:rFonts w:ascii="Open Sans" w:eastAsiaTheme="minorHAnsi" w:hAnsi="Open Sans"/>
          <w:b w:val="0"/>
          <w:sz w:val="22"/>
          <w:szCs w:val="22"/>
          <w:lang w:eastAsia="en-US"/>
        </w:rPr>
      </w:pPr>
      <w:bookmarkStart w:id="0" w:name="_Hlk47090461"/>
      <w:bookmarkEnd w:id="0"/>
      <w:r w:rsidRPr="00992604">
        <w:rPr>
          <w:rFonts w:ascii="Open Sans" w:eastAsiaTheme="minorHAnsi" w:hAnsi="Open Sans"/>
          <w:b w:val="0"/>
          <w:sz w:val="22"/>
          <w:szCs w:val="22"/>
          <w:lang w:eastAsia="en-US"/>
        </w:rPr>
        <w:t>Eden Geothermal Limited</w:t>
      </w:r>
    </w:p>
    <w:p w14:paraId="5045B447" w14:textId="77777777" w:rsidR="00D601AD" w:rsidRPr="00AC277E" w:rsidRDefault="00D601AD" w:rsidP="00D601AD">
      <w:pPr>
        <w:jc w:val="right"/>
        <w:rPr>
          <w:rFonts w:ascii="Open Sans" w:eastAsiaTheme="minorHAnsi" w:hAnsi="Open Sans" w:cs="Open Sans"/>
          <w:noProof w:val="0"/>
          <w:sz w:val="22"/>
          <w:szCs w:val="22"/>
          <w:lang w:eastAsia="en-US"/>
        </w:rPr>
      </w:pPr>
      <w:r w:rsidRPr="00AC277E">
        <w:rPr>
          <w:rFonts w:ascii="Open Sans" w:eastAsiaTheme="minorHAnsi" w:hAnsi="Open Sans" w:cs="Open Sans"/>
          <w:noProof w:val="0"/>
          <w:sz w:val="22"/>
          <w:szCs w:val="22"/>
          <w:lang w:eastAsia="en-US"/>
        </w:rPr>
        <w:t>The Eden Project</w:t>
      </w:r>
    </w:p>
    <w:p w14:paraId="1D21F185" w14:textId="77777777" w:rsidR="00D601AD" w:rsidRPr="00AC277E" w:rsidRDefault="00D601AD" w:rsidP="00D601AD">
      <w:pPr>
        <w:jc w:val="right"/>
        <w:rPr>
          <w:rFonts w:ascii="Open Sans" w:eastAsiaTheme="minorHAnsi" w:hAnsi="Open Sans" w:cs="Open Sans"/>
          <w:noProof w:val="0"/>
          <w:sz w:val="22"/>
          <w:szCs w:val="22"/>
          <w:lang w:eastAsia="en-US"/>
        </w:rPr>
      </w:pPr>
      <w:r w:rsidRPr="00AC277E">
        <w:rPr>
          <w:rFonts w:ascii="Open Sans" w:eastAsiaTheme="minorHAnsi" w:hAnsi="Open Sans" w:cs="Open Sans"/>
          <w:noProof w:val="0"/>
          <w:sz w:val="22"/>
          <w:szCs w:val="22"/>
          <w:lang w:eastAsia="en-US"/>
        </w:rPr>
        <w:t>Bodelva</w:t>
      </w:r>
    </w:p>
    <w:p w14:paraId="3A3B3A1B" w14:textId="77777777" w:rsidR="00D601AD" w:rsidRPr="00AC277E" w:rsidRDefault="00D601AD" w:rsidP="00D601AD">
      <w:pPr>
        <w:jc w:val="right"/>
        <w:rPr>
          <w:rFonts w:ascii="Open Sans" w:eastAsiaTheme="minorHAnsi" w:hAnsi="Open Sans" w:cs="Open Sans"/>
          <w:noProof w:val="0"/>
          <w:sz w:val="22"/>
          <w:szCs w:val="22"/>
          <w:lang w:eastAsia="en-US"/>
        </w:rPr>
      </w:pPr>
      <w:r w:rsidRPr="00AC277E">
        <w:rPr>
          <w:rFonts w:ascii="Open Sans" w:eastAsiaTheme="minorHAnsi" w:hAnsi="Open Sans" w:cs="Open Sans"/>
          <w:noProof w:val="0"/>
          <w:sz w:val="22"/>
          <w:szCs w:val="22"/>
          <w:lang w:eastAsia="en-US"/>
        </w:rPr>
        <w:t>Par</w:t>
      </w:r>
    </w:p>
    <w:p w14:paraId="0D30FFE5" w14:textId="77777777" w:rsidR="00D601AD" w:rsidRPr="00AC277E" w:rsidRDefault="00D601AD" w:rsidP="00D601AD">
      <w:pPr>
        <w:jc w:val="right"/>
        <w:rPr>
          <w:rFonts w:ascii="Open Sans" w:eastAsiaTheme="minorHAnsi" w:hAnsi="Open Sans" w:cs="Open Sans"/>
          <w:noProof w:val="0"/>
          <w:sz w:val="22"/>
          <w:szCs w:val="22"/>
          <w:lang w:eastAsia="en-US"/>
        </w:rPr>
      </w:pPr>
      <w:r w:rsidRPr="00AC277E">
        <w:rPr>
          <w:rFonts w:ascii="Open Sans" w:eastAsiaTheme="minorHAnsi" w:hAnsi="Open Sans" w:cs="Open Sans"/>
          <w:noProof w:val="0"/>
          <w:sz w:val="22"/>
          <w:szCs w:val="22"/>
          <w:lang w:eastAsia="en-US"/>
        </w:rPr>
        <w:t>PL24 2SG</w:t>
      </w:r>
    </w:p>
    <w:p w14:paraId="2BD59EC1" w14:textId="77777777" w:rsidR="00D601AD" w:rsidRPr="00AC277E" w:rsidRDefault="00D601AD" w:rsidP="00D601AD">
      <w:pPr>
        <w:jc w:val="right"/>
        <w:rPr>
          <w:rFonts w:ascii="Open Sans" w:eastAsiaTheme="minorHAnsi" w:hAnsi="Open Sans" w:cs="Open Sans"/>
          <w:noProof w:val="0"/>
          <w:sz w:val="22"/>
          <w:szCs w:val="22"/>
          <w:lang w:eastAsia="en-US"/>
        </w:rPr>
      </w:pPr>
    </w:p>
    <w:p w14:paraId="3D380C2F" w14:textId="7F516D1F" w:rsidR="00D601AD" w:rsidRPr="00AC277E" w:rsidRDefault="00D601AD" w:rsidP="00D601AD">
      <w:pPr>
        <w:jc w:val="right"/>
        <w:rPr>
          <w:rFonts w:ascii="Open Sans" w:eastAsiaTheme="minorHAnsi" w:hAnsi="Open Sans" w:cs="Open Sans"/>
          <w:noProof w:val="0"/>
          <w:sz w:val="22"/>
          <w:szCs w:val="22"/>
          <w:lang w:eastAsia="en-US"/>
        </w:rPr>
      </w:pPr>
      <w:r w:rsidRPr="00AC277E">
        <w:rPr>
          <w:rFonts w:ascii="Open Sans" w:eastAsiaTheme="minorHAnsi" w:hAnsi="Open Sans" w:cs="Open Sans"/>
          <w:noProof w:val="0"/>
          <w:sz w:val="22"/>
          <w:szCs w:val="22"/>
          <w:lang w:eastAsia="en-US"/>
        </w:rPr>
        <w:t>Tel: +44 (0)1726 80654</w:t>
      </w:r>
      <w:r w:rsidR="00A8255D">
        <w:rPr>
          <w:rFonts w:ascii="Open Sans" w:eastAsiaTheme="minorHAnsi" w:hAnsi="Open Sans" w:cs="Open Sans"/>
          <w:noProof w:val="0"/>
          <w:sz w:val="22"/>
          <w:szCs w:val="22"/>
          <w:lang w:eastAsia="en-US"/>
        </w:rPr>
        <w:t>0</w:t>
      </w:r>
    </w:p>
    <w:p w14:paraId="2A383826" w14:textId="655F6029" w:rsidR="00D601AD" w:rsidRDefault="00D601AD" w:rsidP="00D601AD">
      <w:pPr>
        <w:jc w:val="right"/>
        <w:rPr>
          <w:rFonts w:ascii="Open Sans" w:eastAsiaTheme="minorHAnsi" w:hAnsi="Open Sans" w:cs="Open Sans"/>
          <w:noProof w:val="0"/>
          <w:color w:val="0000FF" w:themeColor="hyperlink"/>
          <w:sz w:val="22"/>
          <w:szCs w:val="22"/>
          <w:u w:val="single"/>
          <w:lang w:eastAsia="en-US"/>
        </w:rPr>
      </w:pPr>
      <w:r w:rsidRPr="00114B91">
        <w:rPr>
          <w:rFonts w:ascii="Open Sans" w:eastAsiaTheme="minorHAnsi" w:hAnsi="Open Sans" w:cs="Open Sans"/>
          <w:noProof w:val="0"/>
          <w:sz w:val="22"/>
          <w:szCs w:val="22"/>
          <w:lang w:eastAsia="en-US"/>
        </w:rPr>
        <w:t xml:space="preserve">E: </w:t>
      </w:r>
      <w:hyperlink r:id="rId8" w:history="1">
        <w:r w:rsidRPr="00114B91">
          <w:rPr>
            <w:rFonts w:ascii="Open Sans" w:eastAsiaTheme="minorHAnsi" w:hAnsi="Open Sans" w:cs="Open Sans"/>
            <w:noProof w:val="0"/>
            <w:color w:val="0000FF" w:themeColor="hyperlink"/>
            <w:sz w:val="22"/>
            <w:szCs w:val="22"/>
            <w:u w:val="single"/>
            <w:lang w:eastAsia="en-US"/>
          </w:rPr>
          <w:t>tenders@edengeothermal.com</w:t>
        </w:r>
      </w:hyperlink>
    </w:p>
    <w:p w14:paraId="16F8F8F6" w14:textId="2AA90E28" w:rsidR="000B5263" w:rsidRDefault="000B5263" w:rsidP="00D601AD">
      <w:pPr>
        <w:jc w:val="right"/>
        <w:rPr>
          <w:rFonts w:ascii="Open Sans" w:eastAsiaTheme="minorHAnsi" w:hAnsi="Open Sans" w:cs="Open Sans"/>
          <w:noProof w:val="0"/>
          <w:color w:val="0000FF" w:themeColor="hyperlink"/>
          <w:sz w:val="22"/>
          <w:szCs w:val="22"/>
          <w:u w:val="single"/>
          <w:lang w:eastAsia="en-US"/>
        </w:rPr>
      </w:pPr>
    </w:p>
    <w:p w14:paraId="3290ED19" w14:textId="12735076" w:rsidR="000B5263" w:rsidRPr="006D63CE" w:rsidRDefault="000B5263" w:rsidP="00D601AD">
      <w:pPr>
        <w:jc w:val="right"/>
        <w:rPr>
          <w:rFonts w:ascii="Open Sans" w:eastAsiaTheme="minorHAnsi" w:hAnsi="Open Sans" w:cs="Open Sans"/>
          <w:noProof w:val="0"/>
          <w:sz w:val="22"/>
          <w:szCs w:val="22"/>
          <w:lang w:eastAsia="en-US"/>
        </w:rPr>
      </w:pPr>
      <w:r w:rsidRPr="0085132B">
        <w:rPr>
          <w:rFonts w:ascii="Open Sans" w:eastAsiaTheme="minorHAnsi" w:hAnsi="Open Sans" w:cs="Open Sans"/>
          <w:noProof w:val="0"/>
          <w:sz w:val="22"/>
          <w:szCs w:val="22"/>
          <w:lang w:eastAsia="en-US"/>
        </w:rPr>
        <w:t xml:space="preserve">Date: </w:t>
      </w:r>
      <w:r w:rsidR="001618DD" w:rsidRPr="0085132B">
        <w:rPr>
          <w:rFonts w:ascii="Open Sans" w:eastAsiaTheme="minorHAnsi" w:hAnsi="Open Sans" w:cs="Open Sans"/>
          <w:noProof w:val="0"/>
          <w:sz w:val="22"/>
          <w:szCs w:val="22"/>
          <w:lang w:eastAsia="en-US"/>
        </w:rPr>
        <w:t xml:space="preserve"> </w:t>
      </w:r>
      <w:r w:rsidR="0085132B" w:rsidRPr="0085132B">
        <w:rPr>
          <w:rFonts w:ascii="Open Sans" w:eastAsiaTheme="minorHAnsi" w:hAnsi="Open Sans" w:cs="Open Sans"/>
          <w:noProof w:val="0"/>
          <w:sz w:val="22"/>
          <w:szCs w:val="22"/>
          <w:lang w:eastAsia="en-US"/>
        </w:rPr>
        <w:t>11</w:t>
      </w:r>
      <w:r w:rsidR="0085132B" w:rsidRPr="0085132B">
        <w:rPr>
          <w:rFonts w:ascii="Open Sans" w:eastAsiaTheme="minorHAnsi" w:hAnsi="Open Sans" w:cs="Open Sans"/>
          <w:noProof w:val="0"/>
          <w:sz w:val="22"/>
          <w:szCs w:val="22"/>
          <w:vertAlign w:val="superscript"/>
          <w:lang w:eastAsia="en-US"/>
        </w:rPr>
        <w:t>th</w:t>
      </w:r>
      <w:r w:rsidR="0085132B" w:rsidRPr="0085132B">
        <w:rPr>
          <w:rFonts w:ascii="Open Sans" w:eastAsiaTheme="minorHAnsi" w:hAnsi="Open Sans" w:cs="Open Sans"/>
          <w:noProof w:val="0"/>
          <w:sz w:val="22"/>
          <w:szCs w:val="22"/>
          <w:lang w:eastAsia="en-US"/>
        </w:rPr>
        <w:t xml:space="preserve"> </w:t>
      </w:r>
      <w:r w:rsidR="00FD3C1B" w:rsidRPr="0085132B">
        <w:rPr>
          <w:rFonts w:ascii="Open Sans" w:eastAsiaTheme="minorHAnsi" w:hAnsi="Open Sans" w:cs="Open Sans"/>
          <w:noProof w:val="0"/>
          <w:sz w:val="22"/>
          <w:szCs w:val="22"/>
          <w:lang w:eastAsia="en-US"/>
        </w:rPr>
        <w:t>March</w:t>
      </w:r>
      <w:r w:rsidR="00C97774" w:rsidRPr="0085132B">
        <w:rPr>
          <w:rFonts w:ascii="Open Sans" w:eastAsiaTheme="minorHAnsi" w:hAnsi="Open Sans" w:cs="Open Sans"/>
          <w:noProof w:val="0"/>
          <w:sz w:val="22"/>
          <w:szCs w:val="22"/>
          <w:lang w:eastAsia="en-US"/>
        </w:rPr>
        <w:t xml:space="preserve"> 2022</w:t>
      </w:r>
    </w:p>
    <w:p w14:paraId="49CED1CF" w14:textId="77777777" w:rsidR="00D601AD" w:rsidRPr="006D63CE" w:rsidRDefault="00D601AD" w:rsidP="00D601AD">
      <w:pPr>
        <w:jc w:val="right"/>
        <w:rPr>
          <w:rFonts w:ascii="Open Sans" w:eastAsiaTheme="minorHAnsi" w:hAnsi="Open Sans" w:cs="Open Sans"/>
          <w:noProof w:val="0"/>
          <w:sz w:val="22"/>
          <w:szCs w:val="22"/>
          <w:lang w:eastAsia="en-US"/>
        </w:rPr>
      </w:pPr>
    </w:p>
    <w:p w14:paraId="12FAA873" w14:textId="77777777" w:rsidR="00D601AD" w:rsidRPr="006D63CE" w:rsidRDefault="00D601AD" w:rsidP="00D601AD">
      <w:pPr>
        <w:jc w:val="center"/>
        <w:rPr>
          <w:rFonts w:ascii="Open Sans" w:eastAsia="Calibri" w:hAnsi="Open Sans" w:cs="Open Sans"/>
          <w:b/>
          <w:noProof w:val="0"/>
          <w:sz w:val="22"/>
          <w:szCs w:val="22"/>
          <w:u w:val="single"/>
          <w:lang w:eastAsia="en-US"/>
        </w:rPr>
      </w:pPr>
    </w:p>
    <w:p w14:paraId="351D0591" w14:textId="77777777" w:rsidR="00D601AD" w:rsidRPr="006D63CE" w:rsidRDefault="00D601AD" w:rsidP="00D601AD">
      <w:pPr>
        <w:jc w:val="center"/>
        <w:rPr>
          <w:rFonts w:ascii="Open Sans" w:eastAsia="Calibri" w:hAnsi="Open Sans" w:cs="Open Sans"/>
          <w:b/>
          <w:noProof w:val="0"/>
          <w:sz w:val="22"/>
          <w:szCs w:val="22"/>
          <w:u w:val="single"/>
          <w:lang w:eastAsia="en-US"/>
        </w:rPr>
      </w:pPr>
      <w:r w:rsidRPr="006D63CE">
        <w:rPr>
          <w:rFonts w:ascii="Open Sans" w:eastAsia="Calibri" w:hAnsi="Open Sans" w:cs="Open Sans"/>
          <w:b/>
          <w:noProof w:val="0"/>
          <w:sz w:val="22"/>
          <w:szCs w:val="22"/>
          <w:u w:val="single"/>
          <w:lang w:eastAsia="en-US"/>
        </w:rPr>
        <w:t>INVITATION TO TENDER</w:t>
      </w:r>
    </w:p>
    <w:p w14:paraId="356B5196" w14:textId="77777777" w:rsidR="00D601AD" w:rsidRPr="006D63CE" w:rsidRDefault="00D601AD" w:rsidP="00D601AD">
      <w:pPr>
        <w:rPr>
          <w:rFonts w:ascii="Open Sans" w:eastAsia="Calibri" w:hAnsi="Open Sans" w:cs="Open Sans"/>
          <w:noProof w:val="0"/>
          <w:sz w:val="22"/>
          <w:szCs w:val="22"/>
          <w:lang w:eastAsia="en-US"/>
        </w:rPr>
      </w:pPr>
      <w:r w:rsidRPr="006D63CE">
        <w:rPr>
          <w:rFonts w:ascii="Open Sans" w:eastAsia="Calibri" w:hAnsi="Open Sans" w:cs="Open Sans"/>
          <w:noProof w:val="0"/>
          <w:sz w:val="22"/>
          <w:szCs w:val="22"/>
          <w:lang w:eastAsia="en-US"/>
        </w:rPr>
        <w:t>Dear Sir/Madam</w:t>
      </w:r>
    </w:p>
    <w:p w14:paraId="7125AD06" w14:textId="77777777" w:rsidR="00D601AD" w:rsidRPr="006D63CE" w:rsidRDefault="00D601AD" w:rsidP="00D601AD">
      <w:pPr>
        <w:rPr>
          <w:rFonts w:ascii="Open Sans" w:eastAsia="Calibri" w:hAnsi="Open Sans" w:cs="Open Sans"/>
          <w:noProof w:val="0"/>
          <w:sz w:val="22"/>
          <w:szCs w:val="22"/>
          <w:lang w:eastAsia="en-US"/>
        </w:rPr>
      </w:pPr>
    </w:p>
    <w:tbl>
      <w:tblPr>
        <w:tblW w:w="9214" w:type="dxa"/>
        <w:tblInd w:w="392" w:type="dxa"/>
        <w:tblLayout w:type="fixed"/>
        <w:tblLook w:val="04A0" w:firstRow="1" w:lastRow="0" w:firstColumn="1" w:lastColumn="0" w:noHBand="0" w:noVBand="1"/>
      </w:tblPr>
      <w:tblGrid>
        <w:gridCol w:w="2694"/>
        <w:gridCol w:w="6520"/>
      </w:tblGrid>
      <w:tr w:rsidR="00D601AD" w:rsidRPr="006D63CE" w14:paraId="6812C4FC" w14:textId="77777777" w:rsidTr="003B19D5">
        <w:trPr>
          <w:trHeight w:val="397"/>
        </w:trPr>
        <w:tc>
          <w:tcPr>
            <w:tcW w:w="2694" w:type="dxa"/>
            <w:hideMark/>
          </w:tcPr>
          <w:p w14:paraId="4D6BAE99" w14:textId="77777777" w:rsidR="00D601AD" w:rsidRPr="006D63CE" w:rsidRDefault="00D601AD" w:rsidP="00D601AD">
            <w:pPr>
              <w:spacing w:before="60" w:after="60"/>
              <w:jc w:val="left"/>
              <w:rPr>
                <w:rFonts w:ascii="Open Sans" w:eastAsia="Times New Roman" w:hAnsi="Open Sans" w:cs="Open Sans"/>
                <w:b/>
                <w:noProof w:val="0"/>
                <w:sz w:val="22"/>
                <w:szCs w:val="22"/>
                <w:lang w:eastAsia="en-US"/>
              </w:rPr>
            </w:pPr>
            <w:r w:rsidRPr="006D63CE">
              <w:rPr>
                <w:rFonts w:ascii="Open Sans" w:eastAsia="Times New Roman" w:hAnsi="Open Sans" w:cs="Open Sans"/>
                <w:b/>
                <w:noProof w:val="0"/>
                <w:sz w:val="22"/>
                <w:szCs w:val="22"/>
                <w:lang w:eastAsia="en-US"/>
              </w:rPr>
              <w:t>Project</w:t>
            </w:r>
          </w:p>
        </w:tc>
        <w:tc>
          <w:tcPr>
            <w:tcW w:w="6520" w:type="dxa"/>
            <w:hideMark/>
          </w:tcPr>
          <w:p w14:paraId="623D632E" w14:textId="087C351B" w:rsidR="00BD645C" w:rsidRPr="006D63CE" w:rsidRDefault="00D601AD" w:rsidP="007B3D6F">
            <w:pPr>
              <w:spacing w:before="60" w:after="60"/>
              <w:jc w:val="left"/>
              <w:rPr>
                <w:rFonts w:ascii="Open Sans" w:eastAsia="Times New Roman" w:hAnsi="Open Sans" w:cs="Open Sans"/>
                <w:iCs/>
                <w:noProof w:val="0"/>
                <w:color w:val="000000" w:themeColor="text1"/>
                <w:sz w:val="22"/>
                <w:szCs w:val="22"/>
                <w:lang w:eastAsia="en-US"/>
              </w:rPr>
            </w:pPr>
            <w:r w:rsidRPr="006D63CE">
              <w:rPr>
                <w:rFonts w:ascii="Open Sans" w:eastAsiaTheme="minorHAnsi" w:hAnsi="Open Sans" w:cs="Open Sans"/>
                <w:bCs/>
                <w:noProof w:val="0"/>
                <w:sz w:val="22"/>
                <w:szCs w:val="22"/>
                <w:lang w:eastAsia="en-US"/>
              </w:rPr>
              <w:t>Eden Geothermal Project</w:t>
            </w:r>
          </w:p>
        </w:tc>
      </w:tr>
      <w:tr w:rsidR="007B3D6F" w:rsidRPr="006D63CE" w14:paraId="4CAB3E72" w14:textId="77777777" w:rsidTr="003B19D5">
        <w:trPr>
          <w:trHeight w:val="397"/>
        </w:trPr>
        <w:tc>
          <w:tcPr>
            <w:tcW w:w="2694" w:type="dxa"/>
          </w:tcPr>
          <w:p w14:paraId="4554D2BC" w14:textId="3F4F89B1" w:rsidR="007B3D6F" w:rsidRPr="006D63CE" w:rsidRDefault="007B3D6F" w:rsidP="00D601AD">
            <w:pPr>
              <w:spacing w:before="60" w:after="60"/>
              <w:jc w:val="left"/>
              <w:rPr>
                <w:rFonts w:ascii="Open Sans" w:eastAsia="Times New Roman" w:hAnsi="Open Sans" w:cs="Open Sans"/>
                <w:b/>
                <w:noProof w:val="0"/>
                <w:sz w:val="22"/>
                <w:szCs w:val="22"/>
                <w:lang w:eastAsia="en-US"/>
              </w:rPr>
            </w:pPr>
            <w:bookmarkStart w:id="1" w:name="_Hlk44935813"/>
            <w:r w:rsidRPr="006D63CE">
              <w:rPr>
                <w:rFonts w:ascii="Open Sans" w:eastAsia="Times New Roman" w:hAnsi="Open Sans" w:cs="Open Sans"/>
                <w:b/>
                <w:noProof w:val="0"/>
                <w:sz w:val="22"/>
                <w:szCs w:val="22"/>
                <w:lang w:eastAsia="en-US"/>
              </w:rPr>
              <w:t>Tender Name</w:t>
            </w:r>
          </w:p>
        </w:tc>
        <w:tc>
          <w:tcPr>
            <w:tcW w:w="6520" w:type="dxa"/>
          </w:tcPr>
          <w:p w14:paraId="62255142" w14:textId="07438F00" w:rsidR="007B3D6F" w:rsidRPr="00D12271" w:rsidRDefault="00D12271" w:rsidP="007A0E1D">
            <w:pPr>
              <w:spacing w:before="60" w:after="60"/>
              <w:jc w:val="left"/>
              <w:rPr>
                <w:rFonts w:ascii="Open Sans" w:eastAsia="Times New Roman" w:hAnsi="Open Sans" w:cs="Open Sans"/>
                <w:iCs/>
                <w:noProof w:val="0"/>
                <w:color w:val="000000" w:themeColor="text1"/>
                <w:sz w:val="22"/>
                <w:szCs w:val="22"/>
                <w:highlight w:val="yellow"/>
                <w:lang w:eastAsia="en-US"/>
              </w:rPr>
            </w:pPr>
            <w:r w:rsidRPr="003B6C80">
              <w:rPr>
                <w:rFonts w:ascii="Open Sans" w:eastAsia="Times New Roman" w:hAnsi="Open Sans" w:cs="Open Sans"/>
                <w:iCs/>
                <w:noProof w:val="0"/>
                <w:color w:val="000000" w:themeColor="text1"/>
                <w:sz w:val="22"/>
                <w:szCs w:val="22"/>
                <w:lang w:eastAsia="en-US"/>
              </w:rPr>
              <w:t xml:space="preserve">Supply of </w:t>
            </w:r>
            <w:r w:rsidR="00F72B06" w:rsidRPr="003B6C80">
              <w:rPr>
                <w:rFonts w:ascii="Open Sans" w:eastAsia="Times New Roman" w:hAnsi="Open Sans" w:cs="Open Sans"/>
                <w:iCs/>
                <w:noProof w:val="0"/>
                <w:color w:val="000000" w:themeColor="text1"/>
                <w:sz w:val="22"/>
                <w:szCs w:val="22"/>
                <w:lang w:eastAsia="en-US"/>
              </w:rPr>
              <w:t>vacuum insulated tubing (VIT)</w:t>
            </w:r>
            <w:r w:rsidRPr="003B6C80">
              <w:rPr>
                <w:rFonts w:ascii="Open Sans" w:eastAsia="Times New Roman" w:hAnsi="Open Sans" w:cs="Open Sans"/>
                <w:iCs/>
                <w:noProof w:val="0"/>
                <w:color w:val="000000" w:themeColor="text1"/>
                <w:sz w:val="22"/>
                <w:szCs w:val="22"/>
                <w:lang w:eastAsia="en-US"/>
              </w:rPr>
              <w:t xml:space="preserve"> </w:t>
            </w:r>
            <w:r w:rsidR="006455F8" w:rsidRPr="003B6C80">
              <w:rPr>
                <w:rFonts w:ascii="Open Sans" w:eastAsia="Times New Roman" w:hAnsi="Open Sans" w:cs="Open Sans"/>
                <w:iCs/>
                <w:noProof w:val="0"/>
                <w:color w:val="000000" w:themeColor="text1"/>
                <w:sz w:val="22"/>
                <w:szCs w:val="22"/>
                <w:lang w:eastAsia="en-US"/>
              </w:rPr>
              <w:t xml:space="preserve">and ancillaries </w:t>
            </w:r>
            <w:r w:rsidRPr="003B6C80">
              <w:rPr>
                <w:rFonts w:ascii="Open Sans" w:eastAsia="Times New Roman" w:hAnsi="Open Sans" w:cs="Open Sans"/>
                <w:iCs/>
                <w:noProof w:val="0"/>
                <w:color w:val="000000" w:themeColor="text1"/>
                <w:sz w:val="22"/>
                <w:szCs w:val="22"/>
                <w:lang w:eastAsia="en-US"/>
              </w:rPr>
              <w:t>for a coaxial circulation system in a deep geothermal well</w:t>
            </w:r>
          </w:p>
        </w:tc>
      </w:tr>
      <w:bookmarkEnd w:id="1"/>
      <w:tr w:rsidR="00D601AD" w:rsidRPr="006D63CE" w14:paraId="6300791F" w14:textId="77777777" w:rsidTr="003B19D5">
        <w:trPr>
          <w:trHeight w:val="397"/>
        </w:trPr>
        <w:tc>
          <w:tcPr>
            <w:tcW w:w="2694" w:type="dxa"/>
          </w:tcPr>
          <w:p w14:paraId="331BD941" w14:textId="77777777" w:rsidR="00D601AD" w:rsidRPr="006D63CE" w:rsidRDefault="00D601AD" w:rsidP="00D601AD">
            <w:pPr>
              <w:spacing w:before="60" w:after="60"/>
              <w:jc w:val="left"/>
              <w:rPr>
                <w:rFonts w:ascii="Open Sans" w:eastAsia="Times New Roman" w:hAnsi="Open Sans" w:cs="Open Sans"/>
                <w:b/>
                <w:noProof w:val="0"/>
                <w:sz w:val="22"/>
                <w:szCs w:val="22"/>
                <w:lang w:eastAsia="en-US"/>
              </w:rPr>
            </w:pPr>
            <w:r w:rsidRPr="006D63CE">
              <w:rPr>
                <w:rFonts w:ascii="Open Sans" w:eastAsia="Times New Roman" w:hAnsi="Open Sans" w:cs="Open Sans"/>
                <w:b/>
                <w:noProof w:val="0"/>
                <w:sz w:val="22"/>
                <w:szCs w:val="22"/>
                <w:lang w:eastAsia="en-US"/>
              </w:rPr>
              <w:t>Tender reference</w:t>
            </w:r>
          </w:p>
        </w:tc>
        <w:tc>
          <w:tcPr>
            <w:tcW w:w="6520" w:type="dxa"/>
          </w:tcPr>
          <w:p w14:paraId="4E6A670F" w14:textId="72C6B3EE" w:rsidR="00D601AD" w:rsidRPr="006D63CE" w:rsidRDefault="00D601AD" w:rsidP="007A0E1D">
            <w:pPr>
              <w:spacing w:before="60" w:after="60"/>
              <w:jc w:val="left"/>
              <w:rPr>
                <w:rFonts w:ascii="Open Sans" w:eastAsia="Times New Roman" w:hAnsi="Open Sans" w:cs="Open Sans"/>
                <w:iCs/>
                <w:noProof w:val="0"/>
                <w:color w:val="000000" w:themeColor="text1"/>
                <w:sz w:val="22"/>
                <w:szCs w:val="22"/>
                <w:lang w:eastAsia="en-US"/>
              </w:rPr>
            </w:pPr>
            <w:r w:rsidRPr="006D63CE">
              <w:rPr>
                <w:rFonts w:ascii="Open Sans" w:eastAsia="Times New Roman" w:hAnsi="Open Sans" w:cs="Open Sans"/>
                <w:iCs/>
                <w:noProof w:val="0"/>
                <w:color w:val="000000" w:themeColor="text1"/>
                <w:sz w:val="22"/>
                <w:szCs w:val="22"/>
                <w:lang w:eastAsia="en-US"/>
              </w:rPr>
              <w:t>EGL</w:t>
            </w:r>
            <w:r w:rsidR="00B257BA" w:rsidRPr="006D63CE">
              <w:rPr>
                <w:rFonts w:ascii="Open Sans" w:eastAsia="Times New Roman" w:hAnsi="Open Sans" w:cs="Open Sans"/>
                <w:iCs/>
                <w:noProof w:val="0"/>
                <w:color w:val="000000" w:themeColor="text1"/>
                <w:sz w:val="22"/>
                <w:szCs w:val="22"/>
                <w:lang w:eastAsia="en-US"/>
              </w:rPr>
              <w:t>-</w:t>
            </w:r>
            <w:r w:rsidRPr="006D63CE">
              <w:rPr>
                <w:rFonts w:ascii="Open Sans" w:eastAsia="Times New Roman" w:hAnsi="Open Sans" w:cs="Open Sans"/>
                <w:iCs/>
                <w:noProof w:val="0"/>
                <w:color w:val="000000" w:themeColor="text1"/>
                <w:sz w:val="22"/>
                <w:szCs w:val="22"/>
                <w:lang w:eastAsia="en-US"/>
              </w:rPr>
              <w:t>ITT</w:t>
            </w:r>
            <w:r w:rsidR="00B257BA" w:rsidRPr="006D63CE">
              <w:rPr>
                <w:rFonts w:ascii="Open Sans" w:eastAsia="Times New Roman" w:hAnsi="Open Sans" w:cs="Open Sans"/>
                <w:iCs/>
                <w:noProof w:val="0"/>
                <w:color w:val="000000" w:themeColor="text1"/>
                <w:sz w:val="22"/>
                <w:szCs w:val="22"/>
                <w:lang w:eastAsia="en-US"/>
              </w:rPr>
              <w:t>-</w:t>
            </w:r>
            <w:r w:rsidR="00FD3C1B">
              <w:rPr>
                <w:rFonts w:ascii="Open Sans" w:eastAsia="Times New Roman" w:hAnsi="Open Sans" w:cs="Open Sans"/>
                <w:iCs/>
                <w:noProof w:val="0"/>
                <w:color w:val="000000" w:themeColor="text1"/>
                <w:sz w:val="22"/>
                <w:szCs w:val="22"/>
                <w:lang w:eastAsia="en-US"/>
              </w:rPr>
              <w:t>C093</w:t>
            </w:r>
          </w:p>
        </w:tc>
      </w:tr>
    </w:tbl>
    <w:p w14:paraId="24338FD4" w14:textId="77777777" w:rsidR="00D601AD" w:rsidRPr="006D63CE" w:rsidRDefault="00D601AD" w:rsidP="00D601AD">
      <w:pPr>
        <w:rPr>
          <w:rFonts w:ascii="Open Sans" w:eastAsia="Calibri" w:hAnsi="Open Sans" w:cs="Open Sans"/>
          <w:noProof w:val="0"/>
          <w:sz w:val="22"/>
          <w:szCs w:val="22"/>
          <w:lang w:eastAsia="en-US"/>
        </w:rPr>
      </w:pPr>
    </w:p>
    <w:p w14:paraId="69216B44" w14:textId="35CA39B1" w:rsidR="00D601AD" w:rsidRPr="006D63CE" w:rsidRDefault="00D601AD" w:rsidP="00D601AD">
      <w:pPr>
        <w:rPr>
          <w:rFonts w:ascii="Open Sans" w:eastAsia="Calibri" w:hAnsi="Open Sans" w:cs="Open Sans"/>
          <w:noProof w:val="0"/>
          <w:sz w:val="22"/>
          <w:szCs w:val="22"/>
          <w:lang w:eastAsia="en-US"/>
        </w:rPr>
      </w:pPr>
      <w:r w:rsidRPr="006D63CE">
        <w:rPr>
          <w:rFonts w:ascii="Open Sans" w:eastAsia="Calibri" w:hAnsi="Open Sans" w:cs="Open Sans"/>
          <w:noProof w:val="0"/>
          <w:sz w:val="22"/>
          <w:szCs w:val="22"/>
          <w:lang w:eastAsia="en-US"/>
        </w:rPr>
        <w:t xml:space="preserve">You are invited to submit a competitive tender for </w:t>
      </w:r>
      <w:r w:rsidR="002C4B55">
        <w:rPr>
          <w:rFonts w:ascii="Open Sans" w:eastAsia="Times New Roman" w:hAnsi="Open Sans" w:cs="Open Sans"/>
          <w:iCs/>
          <w:noProof w:val="0"/>
          <w:color w:val="000000" w:themeColor="text1"/>
          <w:sz w:val="22"/>
          <w:szCs w:val="22"/>
          <w:lang w:eastAsia="en-US"/>
        </w:rPr>
        <w:t>s</w:t>
      </w:r>
      <w:r w:rsidR="002C4B55" w:rsidRPr="003B6C80">
        <w:rPr>
          <w:rFonts w:ascii="Open Sans" w:eastAsia="Times New Roman" w:hAnsi="Open Sans" w:cs="Open Sans"/>
          <w:iCs/>
          <w:noProof w:val="0"/>
          <w:color w:val="000000" w:themeColor="text1"/>
          <w:sz w:val="22"/>
          <w:szCs w:val="22"/>
          <w:lang w:eastAsia="en-US"/>
        </w:rPr>
        <w:t>upply of vacuum insulated tubing (VIT) and ancillaries for a coaxial circulation system in a deep geothermal well</w:t>
      </w:r>
      <w:r w:rsidR="00E35CFD">
        <w:rPr>
          <w:rFonts w:ascii="Open Sans" w:eastAsia="Calibri" w:hAnsi="Open Sans" w:cs="Open Sans"/>
          <w:noProof w:val="0"/>
          <w:sz w:val="22"/>
          <w:szCs w:val="22"/>
          <w:lang w:eastAsia="en-US"/>
        </w:rPr>
        <w:t>. This</w:t>
      </w:r>
      <w:r w:rsidR="002C4B55">
        <w:rPr>
          <w:rFonts w:ascii="Open Sans" w:eastAsia="Calibri" w:hAnsi="Open Sans" w:cs="Open Sans"/>
          <w:noProof w:val="0"/>
          <w:sz w:val="22"/>
          <w:szCs w:val="22"/>
          <w:lang w:eastAsia="en-US"/>
        </w:rPr>
        <w:t xml:space="preserve"> contract</w:t>
      </w:r>
      <w:r w:rsidR="00E35CFD">
        <w:rPr>
          <w:rFonts w:ascii="Open Sans" w:eastAsia="Calibri" w:hAnsi="Open Sans" w:cs="Open Sans"/>
          <w:noProof w:val="0"/>
          <w:sz w:val="22"/>
          <w:szCs w:val="22"/>
          <w:lang w:eastAsia="en-US"/>
        </w:rPr>
        <w:t xml:space="preserve"> is part of </w:t>
      </w:r>
      <w:r w:rsidRPr="006D63CE">
        <w:rPr>
          <w:rFonts w:ascii="Open Sans" w:eastAsia="Calibri" w:hAnsi="Open Sans" w:cs="Open Sans"/>
          <w:noProof w:val="0"/>
          <w:sz w:val="22"/>
          <w:szCs w:val="22"/>
          <w:lang w:eastAsia="en-US"/>
        </w:rPr>
        <w:t xml:space="preserve">a project co-funded by the European Regional Development Fund. </w:t>
      </w:r>
    </w:p>
    <w:p w14:paraId="421CF2D5" w14:textId="77777777" w:rsidR="00D601AD" w:rsidRPr="006D63CE" w:rsidRDefault="00D601AD" w:rsidP="00D601AD">
      <w:pPr>
        <w:rPr>
          <w:rFonts w:ascii="Open Sans" w:eastAsia="Calibri" w:hAnsi="Open Sans" w:cs="Open Sans"/>
          <w:noProof w:val="0"/>
          <w:sz w:val="22"/>
          <w:szCs w:val="22"/>
          <w:lang w:eastAsia="en-US"/>
        </w:rPr>
      </w:pPr>
      <w:r w:rsidRPr="006D63CE">
        <w:rPr>
          <w:rFonts w:ascii="Open Sans" w:eastAsia="Calibri" w:hAnsi="Open Sans" w:cs="Open Sans"/>
          <w:noProof w:val="0"/>
          <w:sz w:val="22"/>
          <w:szCs w:val="22"/>
          <w:lang w:eastAsia="en-US"/>
        </w:rPr>
        <w:t xml:space="preserve"> </w:t>
      </w:r>
    </w:p>
    <w:p w14:paraId="6B9CBB21" w14:textId="77777777" w:rsidR="00D601AD" w:rsidRPr="006D63CE" w:rsidRDefault="00D601AD" w:rsidP="00D601AD">
      <w:pPr>
        <w:spacing w:after="120"/>
        <w:rPr>
          <w:rFonts w:ascii="Open Sans" w:eastAsia="Calibri" w:hAnsi="Open Sans" w:cs="Open Sans"/>
          <w:b/>
          <w:noProof w:val="0"/>
          <w:sz w:val="22"/>
          <w:szCs w:val="22"/>
          <w:lang w:eastAsia="en-US"/>
        </w:rPr>
      </w:pPr>
      <w:r w:rsidRPr="006D63CE">
        <w:rPr>
          <w:rFonts w:ascii="Open Sans" w:eastAsia="Calibri" w:hAnsi="Open Sans" w:cs="Open Sans"/>
          <w:noProof w:val="0"/>
          <w:sz w:val="22"/>
          <w:szCs w:val="22"/>
          <w:lang w:eastAsia="en-US"/>
        </w:rPr>
        <w:t>Please submit your proposal in full no later than:</w:t>
      </w:r>
      <w:r w:rsidRPr="006D63CE">
        <w:rPr>
          <w:rFonts w:ascii="Open Sans" w:eastAsia="Calibri" w:hAnsi="Open Sans" w:cs="Open Sans"/>
          <w:b/>
          <w:noProof w:val="0"/>
          <w:sz w:val="22"/>
          <w:szCs w:val="22"/>
          <w:lang w:eastAsia="en-US"/>
        </w:rPr>
        <w:t xml:space="preserve"> </w:t>
      </w:r>
    </w:p>
    <w:p w14:paraId="76C3D473" w14:textId="1DF6A8B6" w:rsidR="00D601AD" w:rsidRPr="006D63CE" w:rsidRDefault="0085132B" w:rsidP="00D601AD">
      <w:pPr>
        <w:jc w:val="center"/>
        <w:rPr>
          <w:rFonts w:ascii="Open Sans" w:eastAsia="Calibri" w:hAnsi="Open Sans" w:cs="Open Sans"/>
          <w:b/>
          <w:noProof w:val="0"/>
          <w:sz w:val="22"/>
          <w:szCs w:val="22"/>
          <w:lang w:eastAsia="en-US"/>
        </w:rPr>
      </w:pPr>
      <w:r>
        <w:rPr>
          <w:rFonts w:ascii="Open Sans" w:eastAsiaTheme="minorHAnsi" w:hAnsi="Open Sans" w:cs="Open Sans"/>
          <w:b/>
          <w:bCs/>
          <w:noProof w:val="0"/>
          <w:sz w:val="22"/>
          <w:szCs w:val="22"/>
          <w:lang w:eastAsia="en-US"/>
        </w:rPr>
        <w:t>Tuesday</w:t>
      </w:r>
      <w:r w:rsidRPr="0085132B">
        <w:rPr>
          <w:rFonts w:ascii="Open Sans" w:eastAsiaTheme="minorHAnsi" w:hAnsi="Open Sans" w:cs="Open Sans"/>
          <w:b/>
          <w:bCs/>
          <w:noProof w:val="0"/>
          <w:sz w:val="22"/>
          <w:szCs w:val="22"/>
          <w:lang w:eastAsia="en-US"/>
        </w:rPr>
        <w:t xml:space="preserve"> 19</w:t>
      </w:r>
      <w:r w:rsidR="00C24103" w:rsidRPr="0085132B">
        <w:rPr>
          <w:rFonts w:ascii="Open Sans" w:eastAsiaTheme="minorHAnsi" w:hAnsi="Open Sans" w:cs="Open Sans"/>
          <w:b/>
          <w:bCs/>
          <w:noProof w:val="0"/>
          <w:sz w:val="22"/>
          <w:szCs w:val="22"/>
          <w:vertAlign w:val="superscript"/>
          <w:lang w:eastAsia="en-US"/>
        </w:rPr>
        <w:t>th</w:t>
      </w:r>
      <w:r w:rsidR="00C24103" w:rsidRPr="0085132B">
        <w:rPr>
          <w:rFonts w:ascii="Open Sans" w:eastAsiaTheme="minorHAnsi" w:hAnsi="Open Sans" w:cs="Open Sans"/>
          <w:b/>
          <w:bCs/>
          <w:noProof w:val="0"/>
          <w:sz w:val="22"/>
          <w:szCs w:val="22"/>
          <w:lang w:eastAsia="en-US"/>
        </w:rPr>
        <w:t xml:space="preserve"> April</w:t>
      </w:r>
      <w:r w:rsidR="00C97774" w:rsidRPr="0085132B">
        <w:rPr>
          <w:rFonts w:ascii="Open Sans" w:eastAsiaTheme="minorHAnsi" w:hAnsi="Open Sans" w:cs="Open Sans"/>
          <w:b/>
          <w:bCs/>
          <w:noProof w:val="0"/>
          <w:sz w:val="22"/>
          <w:szCs w:val="22"/>
          <w:lang w:eastAsia="en-US"/>
        </w:rPr>
        <w:t xml:space="preserve"> 2022</w:t>
      </w:r>
      <w:r w:rsidR="007B3D6F" w:rsidRPr="0085132B">
        <w:rPr>
          <w:rFonts w:ascii="Open Sans" w:eastAsiaTheme="minorHAnsi" w:hAnsi="Open Sans" w:cs="Open Sans"/>
          <w:b/>
          <w:bCs/>
          <w:noProof w:val="0"/>
          <w:sz w:val="22"/>
          <w:szCs w:val="22"/>
          <w:lang w:eastAsia="en-US"/>
        </w:rPr>
        <w:t xml:space="preserve"> </w:t>
      </w:r>
      <w:r w:rsidR="007B3D6F" w:rsidRPr="0085132B">
        <w:rPr>
          <w:rFonts w:ascii="Open Sans" w:eastAsiaTheme="minorHAnsi" w:hAnsi="Open Sans" w:cs="Open Sans"/>
          <w:bCs/>
          <w:noProof w:val="0"/>
          <w:sz w:val="22"/>
          <w:szCs w:val="22"/>
          <w:lang w:eastAsia="en-US"/>
        </w:rPr>
        <w:t>at</w:t>
      </w:r>
      <w:r w:rsidR="007B3D6F" w:rsidRPr="0085132B">
        <w:rPr>
          <w:rFonts w:ascii="Open Sans" w:eastAsiaTheme="minorHAnsi" w:hAnsi="Open Sans" w:cs="Open Sans"/>
          <w:b/>
          <w:bCs/>
          <w:noProof w:val="0"/>
          <w:sz w:val="22"/>
          <w:szCs w:val="22"/>
          <w:lang w:eastAsia="en-US"/>
        </w:rPr>
        <w:t xml:space="preserve"> </w:t>
      </w:r>
      <w:r w:rsidR="007B3D6F" w:rsidRPr="0085132B">
        <w:rPr>
          <w:rFonts w:ascii="Open Sans" w:eastAsiaTheme="minorHAnsi" w:hAnsi="Open Sans" w:cs="Open Sans"/>
          <w:b/>
          <w:noProof w:val="0"/>
          <w:sz w:val="22"/>
          <w:szCs w:val="22"/>
          <w:lang w:eastAsia="en-US"/>
        </w:rPr>
        <w:t>16:00</w:t>
      </w:r>
      <w:r w:rsidR="007B3D6F" w:rsidRPr="0085132B">
        <w:rPr>
          <w:rFonts w:ascii="Open Sans" w:eastAsiaTheme="minorHAnsi" w:hAnsi="Open Sans" w:cs="Open Sans"/>
          <w:noProof w:val="0"/>
          <w:sz w:val="22"/>
          <w:szCs w:val="22"/>
          <w:lang w:eastAsia="en-US"/>
        </w:rPr>
        <w:t xml:space="preserve"> </w:t>
      </w:r>
      <w:r w:rsidR="007B3D6F" w:rsidRPr="0085132B">
        <w:rPr>
          <w:rFonts w:ascii="Open Sans" w:eastAsiaTheme="minorHAnsi" w:hAnsi="Open Sans" w:cs="Open Sans"/>
          <w:b/>
          <w:noProof w:val="0"/>
          <w:sz w:val="22"/>
          <w:szCs w:val="22"/>
          <w:lang w:eastAsia="en-US"/>
        </w:rPr>
        <w:t>hours</w:t>
      </w:r>
      <w:r w:rsidR="007B3D6F" w:rsidRPr="006D63CE">
        <w:rPr>
          <w:rFonts w:ascii="Open Sans" w:eastAsiaTheme="minorHAnsi" w:hAnsi="Open Sans" w:cs="Open Sans"/>
          <w:b/>
          <w:noProof w:val="0"/>
          <w:sz w:val="22"/>
          <w:szCs w:val="22"/>
          <w:lang w:eastAsia="en-US"/>
        </w:rPr>
        <w:t xml:space="preserve"> </w:t>
      </w:r>
    </w:p>
    <w:p w14:paraId="51BA3C88" w14:textId="77777777" w:rsidR="00D601AD" w:rsidRPr="006D63CE" w:rsidRDefault="00D601AD" w:rsidP="00D601AD">
      <w:pPr>
        <w:rPr>
          <w:rFonts w:ascii="Open Sans" w:eastAsia="Calibri" w:hAnsi="Open Sans" w:cs="Open Sans"/>
          <w:b/>
          <w:noProof w:val="0"/>
          <w:sz w:val="22"/>
          <w:szCs w:val="22"/>
          <w:lang w:eastAsia="en-US"/>
        </w:rPr>
      </w:pPr>
    </w:p>
    <w:p w14:paraId="70B117E0" w14:textId="77777777" w:rsidR="00D601AD" w:rsidRPr="006D63CE" w:rsidRDefault="00D601AD" w:rsidP="00D601AD">
      <w:pPr>
        <w:rPr>
          <w:rFonts w:ascii="Open Sans" w:eastAsia="Calibri" w:hAnsi="Open Sans" w:cs="Open Sans"/>
          <w:noProof w:val="0"/>
          <w:sz w:val="22"/>
          <w:szCs w:val="22"/>
          <w:lang w:eastAsia="en-US"/>
        </w:rPr>
      </w:pPr>
      <w:r w:rsidRPr="006D63CE">
        <w:rPr>
          <w:rFonts w:ascii="Open Sans" w:eastAsia="Calibri" w:hAnsi="Open Sans" w:cs="Open Sans"/>
          <w:noProof w:val="0"/>
          <w:color w:val="000000"/>
          <w:sz w:val="22"/>
          <w:szCs w:val="22"/>
          <w:lang w:eastAsia="en-US"/>
        </w:rPr>
        <w:t xml:space="preserve">Except under exceptional circumstances, </w:t>
      </w:r>
      <w:r w:rsidRPr="006D63CE">
        <w:rPr>
          <w:rFonts w:ascii="Open Sans" w:eastAsia="Calibri" w:hAnsi="Open Sans" w:cs="Open Sans"/>
          <w:bCs/>
          <w:noProof w:val="0"/>
          <w:color w:val="000000"/>
          <w:sz w:val="22"/>
          <w:szCs w:val="22"/>
          <w:lang w:eastAsia="en-US"/>
        </w:rPr>
        <w:t xml:space="preserve">no extension of time and date by which the tender must be submitted will be granted. </w:t>
      </w:r>
      <w:r w:rsidRPr="006D63CE">
        <w:rPr>
          <w:rFonts w:ascii="Open Sans" w:eastAsia="Calibri" w:hAnsi="Open Sans" w:cs="Open Sans"/>
          <w:noProof w:val="0"/>
          <w:sz w:val="22"/>
          <w:szCs w:val="22"/>
          <w:lang w:eastAsia="en-US"/>
        </w:rPr>
        <w:t>Late submissions will not be accepted.</w:t>
      </w:r>
    </w:p>
    <w:p w14:paraId="54EDF0D9" w14:textId="77777777" w:rsidR="00D601AD" w:rsidRPr="006D63CE" w:rsidRDefault="00D601AD" w:rsidP="00D601AD">
      <w:pPr>
        <w:rPr>
          <w:rFonts w:ascii="Open Sans" w:eastAsia="Calibri" w:hAnsi="Open Sans" w:cs="Open Sans"/>
          <w:noProof w:val="0"/>
          <w:sz w:val="22"/>
          <w:szCs w:val="22"/>
          <w:lang w:eastAsia="en-US"/>
        </w:rPr>
      </w:pPr>
    </w:p>
    <w:p w14:paraId="4808C301" w14:textId="33E4B967" w:rsidR="007B3D6F" w:rsidRPr="006D63CE" w:rsidRDefault="00D601AD" w:rsidP="00D601AD">
      <w:pPr>
        <w:rPr>
          <w:rFonts w:ascii="Open Sans" w:eastAsia="Calibri" w:hAnsi="Open Sans" w:cs="Open Sans"/>
          <w:noProof w:val="0"/>
          <w:sz w:val="22"/>
          <w:szCs w:val="22"/>
          <w:lang w:eastAsia="en-US"/>
        </w:rPr>
      </w:pPr>
      <w:r w:rsidRPr="006D63CE">
        <w:rPr>
          <w:rFonts w:ascii="Open Sans" w:eastAsia="Calibri" w:hAnsi="Open Sans" w:cs="Open Sans"/>
          <w:noProof w:val="0"/>
          <w:sz w:val="22"/>
          <w:szCs w:val="22"/>
          <w:lang w:eastAsia="en-US"/>
        </w:rPr>
        <w:t xml:space="preserve">Any query in connection with this tender or the invitation to tender shall be submitted in writing </w:t>
      </w:r>
      <w:r w:rsidR="00E82890" w:rsidRPr="006D63CE">
        <w:rPr>
          <w:rFonts w:ascii="Open Sans" w:eastAsia="Calibri" w:hAnsi="Open Sans" w:cs="Open Sans"/>
          <w:noProof w:val="0"/>
          <w:sz w:val="22"/>
          <w:szCs w:val="22"/>
          <w:lang w:eastAsia="en-US"/>
        </w:rPr>
        <w:t xml:space="preserve">(by email) </w:t>
      </w:r>
      <w:r w:rsidRPr="006D63CE">
        <w:rPr>
          <w:rFonts w:ascii="Open Sans" w:eastAsia="Calibri" w:hAnsi="Open Sans" w:cs="Open Sans"/>
          <w:noProof w:val="0"/>
          <w:sz w:val="22"/>
          <w:szCs w:val="22"/>
          <w:lang w:eastAsia="en-US"/>
        </w:rPr>
        <w:t xml:space="preserve">to </w:t>
      </w:r>
      <w:hyperlink r:id="rId9" w:history="1">
        <w:r w:rsidR="00E82890" w:rsidRPr="006D63CE">
          <w:rPr>
            <w:rFonts w:ascii="Open Sans" w:eastAsiaTheme="minorHAnsi" w:hAnsi="Open Sans" w:cs="Open Sans"/>
            <w:noProof w:val="0"/>
            <w:color w:val="0000FF" w:themeColor="hyperlink"/>
            <w:sz w:val="22"/>
            <w:szCs w:val="22"/>
            <w:u w:val="single"/>
            <w:lang w:eastAsia="en-US"/>
          </w:rPr>
          <w:t>tenders@edengeothermal.com</w:t>
        </w:r>
      </w:hyperlink>
      <w:r w:rsidR="00E82890" w:rsidRPr="006D63CE">
        <w:rPr>
          <w:rFonts w:ascii="Open Sans" w:eastAsiaTheme="minorHAnsi" w:hAnsi="Open Sans" w:cs="Open Sans"/>
          <w:noProof w:val="0"/>
          <w:color w:val="0000FF" w:themeColor="hyperlink"/>
          <w:sz w:val="22"/>
          <w:szCs w:val="22"/>
          <w:u w:val="single"/>
          <w:lang w:eastAsia="en-US"/>
        </w:rPr>
        <w:t xml:space="preserve"> </w:t>
      </w:r>
      <w:r w:rsidRPr="006D63CE">
        <w:rPr>
          <w:rFonts w:ascii="Open Sans" w:eastAsia="Calibri" w:hAnsi="Open Sans" w:cs="Open Sans"/>
          <w:noProof w:val="0"/>
          <w:sz w:val="22"/>
          <w:szCs w:val="22"/>
          <w:lang w:eastAsia="en-US"/>
        </w:rPr>
        <w:t>by</w:t>
      </w:r>
      <w:r w:rsidR="007B3D6F" w:rsidRPr="006D63CE">
        <w:rPr>
          <w:rFonts w:ascii="Open Sans" w:eastAsia="Calibri" w:hAnsi="Open Sans" w:cs="Open Sans"/>
          <w:noProof w:val="0"/>
          <w:sz w:val="22"/>
          <w:szCs w:val="22"/>
          <w:lang w:eastAsia="en-US"/>
        </w:rPr>
        <w:t>:</w:t>
      </w:r>
    </w:p>
    <w:p w14:paraId="0018ECC0" w14:textId="77777777" w:rsidR="008A3849" w:rsidRPr="006D63CE" w:rsidRDefault="008A3849" w:rsidP="007B3D6F">
      <w:pPr>
        <w:jc w:val="center"/>
        <w:rPr>
          <w:rFonts w:ascii="Open Sans" w:eastAsia="Calibri" w:hAnsi="Open Sans" w:cs="Open Sans"/>
          <w:b/>
          <w:noProof w:val="0"/>
          <w:sz w:val="22"/>
          <w:szCs w:val="22"/>
          <w:lang w:eastAsia="en-US"/>
        </w:rPr>
      </w:pPr>
    </w:p>
    <w:p w14:paraId="206624D9" w14:textId="4AD2C5F1" w:rsidR="00D601AD" w:rsidRPr="00AC277E" w:rsidRDefault="00776F01" w:rsidP="007B3D6F">
      <w:pPr>
        <w:jc w:val="center"/>
        <w:rPr>
          <w:rFonts w:ascii="Open Sans" w:eastAsia="Calibri" w:hAnsi="Open Sans" w:cs="Open Sans"/>
          <w:noProof w:val="0"/>
          <w:sz w:val="22"/>
          <w:szCs w:val="22"/>
          <w:lang w:eastAsia="en-US"/>
        </w:rPr>
      </w:pPr>
      <w:r>
        <w:rPr>
          <w:rFonts w:ascii="Open Sans" w:eastAsia="Calibri" w:hAnsi="Open Sans" w:cs="Open Sans"/>
          <w:b/>
          <w:noProof w:val="0"/>
          <w:sz w:val="22"/>
          <w:szCs w:val="22"/>
          <w:lang w:eastAsia="en-US"/>
        </w:rPr>
        <w:t>Tuesday 5</w:t>
      </w:r>
      <w:r w:rsidR="0085132B" w:rsidRPr="0085132B">
        <w:rPr>
          <w:rFonts w:ascii="Open Sans" w:eastAsia="Calibri" w:hAnsi="Open Sans" w:cs="Open Sans"/>
          <w:b/>
          <w:noProof w:val="0"/>
          <w:sz w:val="22"/>
          <w:szCs w:val="22"/>
          <w:vertAlign w:val="superscript"/>
          <w:lang w:eastAsia="en-US"/>
        </w:rPr>
        <w:t>th</w:t>
      </w:r>
      <w:r w:rsidR="0085132B" w:rsidRPr="0085132B">
        <w:rPr>
          <w:rFonts w:ascii="Open Sans" w:eastAsia="Calibri" w:hAnsi="Open Sans" w:cs="Open Sans"/>
          <w:b/>
          <w:noProof w:val="0"/>
          <w:sz w:val="22"/>
          <w:szCs w:val="22"/>
          <w:lang w:eastAsia="en-US"/>
        </w:rPr>
        <w:t xml:space="preserve"> April</w:t>
      </w:r>
      <w:r w:rsidR="00C97774" w:rsidRPr="0085132B">
        <w:rPr>
          <w:rFonts w:ascii="Open Sans" w:eastAsia="Calibri" w:hAnsi="Open Sans" w:cs="Open Sans"/>
          <w:b/>
          <w:noProof w:val="0"/>
          <w:sz w:val="22"/>
          <w:szCs w:val="22"/>
          <w:lang w:eastAsia="en-US"/>
        </w:rPr>
        <w:t xml:space="preserve"> 2022</w:t>
      </w:r>
      <w:r w:rsidR="007B3D6F" w:rsidRPr="0085132B">
        <w:rPr>
          <w:rFonts w:ascii="Open Sans" w:eastAsia="Calibri" w:hAnsi="Open Sans" w:cs="Open Sans"/>
          <w:noProof w:val="0"/>
          <w:sz w:val="22"/>
          <w:szCs w:val="22"/>
          <w:lang w:eastAsia="en-US"/>
        </w:rPr>
        <w:t xml:space="preserve"> at</w:t>
      </w:r>
      <w:r w:rsidR="007B3D6F" w:rsidRPr="0085132B">
        <w:rPr>
          <w:rFonts w:ascii="Open Sans" w:eastAsia="Calibri" w:hAnsi="Open Sans" w:cs="Open Sans"/>
          <w:b/>
          <w:noProof w:val="0"/>
          <w:sz w:val="22"/>
          <w:szCs w:val="22"/>
          <w:lang w:eastAsia="en-US"/>
        </w:rPr>
        <w:t xml:space="preserve"> 12.00 noon</w:t>
      </w:r>
    </w:p>
    <w:p w14:paraId="6711F38E" w14:textId="77777777" w:rsidR="00D601AD" w:rsidRPr="00AC277E" w:rsidRDefault="00D601AD" w:rsidP="00D601AD">
      <w:pPr>
        <w:rPr>
          <w:rFonts w:ascii="Open Sans" w:eastAsia="Calibri" w:hAnsi="Open Sans" w:cs="Open Sans"/>
          <w:noProof w:val="0"/>
          <w:sz w:val="22"/>
          <w:szCs w:val="22"/>
          <w:lang w:eastAsia="en-US"/>
        </w:rPr>
      </w:pPr>
    </w:p>
    <w:p w14:paraId="36B98FB0" w14:textId="77777777" w:rsidR="00D601AD" w:rsidRPr="00AC277E" w:rsidRDefault="00D601AD" w:rsidP="00D601AD">
      <w:pPr>
        <w:jc w:val="left"/>
        <w:rPr>
          <w:rFonts w:ascii="Open Sans" w:eastAsia="Calibri" w:hAnsi="Open Sans" w:cs="Open Sans"/>
          <w:noProof w:val="0"/>
          <w:sz w:val="22"/>
          <w:szCs w:val="22"/>
          <w:lang w:eastAsia="en-US"/>
        </w:rPr>
      </w:pPr>
      <w:r w:rsidRPr="00AC277E">
        <w:rPr>
          <w:rFonts w:ascii="Open Sans" w:eastAsia="Calibri" w:hAnsi="Open Sans" w:cs="Open Sans"/>
          <w:noProof w:val="0"/>
          <w:sz w:val="22"/>
          <w:szCs w:val="22"/>
          <w:lang w:eastAsia="en-US"/>
        </w:rPr>
        <w:t xml:space="preserve">We look forward to receiving your submission.  </w:t>
      </w:r>
    </w:p>
    <w:p w14:paraId="07CA2B82" w14:textId="77777777" w:rsidR="00B257BA" w:rsidRPr="00AC277E" w:rsidRDefault="00B257BA" w:rsidP="00D601AD">
      <w:pPr>
        <w:jc w:val="left"/>
        <w:rPr>
          <w:rFonts w:ascii="Open Sans" w:eastAsia="Calibri" w:hAnsi="Open Sans" w:cs="Open Sans"/>
          <w:noProof w:val="0"/>
          <w:sz w:val="22"/>
          <w:szCs w:val="22"/>
          <w:lang w:eastAsia="en-US"/>
        </w:rPr>
      </w:pPr>
    </w:p>
    <w:p w14:paraId="2F6C97FB" w14:textId="77777777" w:rsidR="00D601AD" w:rsidRPr="00AC277E" w:rsidRDefault="00D601AD" w:rsidP="00D601AD">
      <w:pPr>
        <w:jc w:val="left"/>
        <w:rPr>
          <w:rFonts w:ascii="Open Sans" w:eastAsia="Calibri" w:hAnsi="Open Sans" w:cs="Open Sans"/>
          <w:noProof w:val="0"/>
          <w:sz w:val="22"/>
          <w:szCs w:val="22"/>
          <w:lang w:eastAsia="en-US"/>
        </w:rPr>
      </w:pPr>
      <w:r w:rsidRPr="00AC277E">
        <w:rPr>
          <w:rFonts w:ascii="Open Sans" w:eastAsia="Calibri" w:hAnsi="Open Sans" w:cs="Open Sans"/>
          <w:noProof w:val="0"/>
          <w:sz w:val="22"/>
          <w:szCs w:val="22"/>
          <w:lang w:eastAsia="en-US"/>
        </w:rPr>
        <w:t>Yours faithfully</w:t>
      </w:r>
    </w:p>
    <w:p w14:paraId="740F4009" w14:textId="77777777" w:rsidR="00D601AD" w:rsidRPr="00AC277E" w:rsidRDefault="00D601AD" w:rsidP="00D601AD">
      <w:pPr>
        <w:jc w:val="left"/>
        <w:rPr>
          <w:rFonts w:ascii="Open Sans" w:eastAsia="Calibri" w:hAnsi="Open Sans" w:cs="Open Sans"/>
          <w:noProof w:val="0"/>
          <w:sz w:val="22"/>
          <w:szCs w:val="22"/>
          <w:lang w:eastAsia="en-US"/>
        </w:rPr>
      </w:pPr>
    </w:p>
    <w:p w14:paraId="0818A0E5" w14:textId="77777777" w:rsidR="00D601AD" w:rsidRPr="00AC277E" w:rsidRDefault="00D601AD" w:rsidP="00D601AD">
      <w:pPr>
        <w:jc w:val="left"/>
        <w:rPr>
          <w:rFonts w:ascii="Open Sans" w:eastAsia="Calibri" w:hAnsi="Open Sans" w:cs="Open Sans"/>
          <w:noProof w:val="0"/>
          <w:sz w:val="22"/>
          <w:szCs w:val="22"/>
          <w:lang w:eastAsia="en-US"/>
        </w:rPr>
      </w:pPr>
    </w:p>
    <w:p w14:paraId="33E11BFA" w14:textId="77777777" w:rsidR="00D601AD" w:rsidRPr="00AC277E" w:rsidRDefault="00D601AD" w:rsidP="00D601AD">
      <w:pPr>
        <w:jc w:val="left"/>
        <w:rPr>
          <w:rFonts w:ascii="Open Sans" w:eastAsia="Calibri" w:hAnsi="Open Sans" w:cs="Open Sans"/>
          <w:noProof w:val="0"/>
          <w:sz w:val="22"/>
          <w:szCs w:val="22"/>
          <w:lang w:eastAsia="en-US"/>
        </w:rPr>
      </w:pPr>
      <w:r w:rsidRPr="00AC277E">
        <w:rPr>
          <w:rFonts w:ascii="Open Sans" w:eastAsia="Calibri" w:hAnsi="Open Sans" w:cs="Open Sans"/>
          <w:noProof w:val="0"/>
          <w:sz w:val="22"/>
          <w:szCs w:val="22"/>
          <w:lang w:eastAsia="en-US"/>
        </w:rPr>
        <w:t>Augusta Grand</w:t>
      </w:r>
    </w:p>
    <w:p w14:paraId="7F77ECA3" w14:textId="52C821BE" w:rsidR="00E35CFD" w:rsidRDefault="00D601AD">
      <w:pPr>
        <w:jc w:val="left"/>
        <w:rPr>
          <w:rFonts w:ascii="Open Sans" w:eastAsia="Calibri" w:hAnsi="Open Sans" w:cs="Open Sans"/>
          <w:noProof w:val="0"/>
          <w:sz w:val="22"/>
          <w:szCs w:val="22"/>
          <w:lang w:eastAsia="en-US"/>
        </w:rPr>
      </w:pPr>
      <w:r w:rsidRPr="00AC277E">
        <w:rPr>
          <w:rFonts w:ascii="Open Sans" w:eastAsia="Calibri" w:hAnsi="Open Sans" w:cs="Open Sans"/>
          <w:noProof w:val="0"/>
          <w:sz w:val="22"/>
          <w:szCs w:val="22"/>
          <w:lang w:eastAsia="en-US"/>
        </w:rPr>
        <w:t>Executive Director</w:t>
      </w:r>
    </w:p>
    <w:p w14:paraId="62C354A8" w14:textId="77777777" w:rsidR="002C4B55" w:rsidRDefault="002C4B55">
      <w:pPr>
        <w:jc w:val="left"/>
        <w:rPr>
          <w:rFonts w:ascii="Open Sans" w:eastAsia="Calibri" w:hAnsi="Open Sans" w:cs="Open Sans"/>
          <w:noProof w:val="0"/>
          <w:sz w:val="22"/>
          <w:szCs w:val="22"/>
          <w:lang w:eastAsia="en-US"/>
        </w:rPr>
      </w:pPr>
    </w:p>
    <w:p w14:paraId="1C20E6FD" w14:textId="7E32D73B" w:rsidR="00CE5EFB" w:rsidRPr="00936659" w:rsidRDefault="00CE5EFB" w:rsidP="003406EA">
      <w:pPr>
        <w:jc w:val="center"/>
        <w:rPr>
          <w:rFonts w:ascii="Open Sans" w:eastAsia="Calibri" w:hAnsi="Open Sans" w:cs="Open Sans"/>
          <w:sz w:val="22"/>
          <w:szCs w:val="22"/>
          <w:lang w:eastAsia="en-US"/>
        </w:rPr>
      </w:pPr>
      <w:r>
        <w:rPr>
          <w:rFonts w:ascii="Open Sans" w:eastAsia="Calibri" w:hAnsi="Open Sans" w:cs="Open Sans"/>
          <w:noProof w:val="0"/>
          <w:sz w:val="22"/>
          <w:szCs w:val="22"/>
          <w:lang w:eastAsia="en-US"/>
        </w:rPr>
        <w:lastRenderedPageBreak/>
        <w:t>This page intentionally blank</w:t>
      </w:r>
    </w:p>
    <w:p w14:paraId="04599AD3" w14:textId="77777777" w:rsidR="00753CFF" w:rsidRPr="007508FC" w:rsidRDefault="00753CFF">
      <w:pPr>
        <w:ind w:right="563"/>
        <w:jc w:val="center"/>
        <w:rPr>
          <w:b/>
        </w:rPr>
      </w:pPr>
    </w:p>
    <w:p w14:paraId="4C534A0F" w14:textId="77777777" w:rsidR="00490106" w:rsidRDefault="00490106">
      <w:r>
        <w:br w:type="page"/>
      </w:r>
    </w:p>
    <w:tbl>
      <w:tblPr>
        <w:tblW w:w="9498" w:type="dxa"/>
        <w:tblBorders>
          <w:top w:val="nil"/>
          <w:left w:val="nil"/>
          <w:bottom w:val="nil"/>
          <w:right w:val="nil"/>
        </w:tblBorders>
        <w:tblLayout w:type="fixed"/>
        <w:tblLook w:val="0000" w:firstRow="0" w:lastRow="0" w:firstColumn="0" w:lastColumn="0" w:noHBand="0" w:noVBand="0"/>
      </w:tblPr>
      <w:tblGrid>
        <w:gridCol w:w="9498"/>
      </w:tblGrid>
      <w:tr w:rsidR="00B257BA" w:rsidRPr="002C5C2D" w14:paraId="39651A3F" w14:textId="77777777" w:rsidTr="005233F4">
        <w:trPr>
          <w:trHeight w:val="1691"/>
        </w:trPr>
        <w:tc>
          <w:tcPr>
            <w:tcW w:w="9498" w:type="dxa"/>
          </w:tcPr>
          <w:p w14:paraId="024D6BE0" w14:textId="5F549E8C" w:rsidR="00810071" w:rsidRDefault="00810071" w:rsidP="003E01FE">
            <w:pPr>
              <w:pStyle w:val="Default"/>
              <w:rPr>
                <w:rFonts w:ascii="Open Sans" w:hAnsi="Open Sans" w:cs="Open Sans"/>
                <w:b/>
                <w:sz w:val="34"/>
                <w:szCs w:val="32"/>
              </w:rPr>
            </w:pPr>
          </w:p>
          <w:p w14:paraId="23BCC0CE" w14:textId="77777777" w:rsidR="00810071" w:rsidRDefault="00810071" w:rsidP="003E01FE">
            <w:pPr>
              <w:pStyle w:val="Default"/>
              <w:rPr>
                <w:rFonts w:ascii="Open Sans" w:hAnsi="Open Sans" w:cs="Open Sans"/>
                <w:b/>
                <w:sz w:val="34"/>
                <w:szCs w:val="32"/>
              </w:rPr>
            </w:pPr>
          </w:p>
          <w:p w14:paraId="1C7442C0" w14:textId="77777777" w:rsidR="00810071" w:rsidRDefault="00810071" w:rsidP="003E01FE">
            <w:pPr>
              <w:pStyle w:val="Default"/>
              <w:rPr>
                <w:rFonts w:ascii="Open Sans" w:hAnsi="Open Sans" w:cs="Open Sans"/>
                <w:b/>
                <w:sz w:val="34"/>
                <w:szCs w:val="32"/>
              </w:rPr>
            </w:pPr>
          </w:p>
          <w:p w14:paraId="0F4B99A3" w14:textId="77777777" w:rsidR="00810071" w:rsidRDefault="00810071" w:rsidP="003E01FE">
            <w:pPr>
              <w:pStyle w:val="Default"/>
              <w:rPr>
                <w:rFonts w:ascii="Open Sans" w:hAnsi="Open Sans" w:cs="Open Sans"/>
                <w:b/>
                <w:sz w:val="34"/>
                <w:szCs w:val="32"/>
              </w:rPr>
            </w:pPr>
          </w:p>
          <w:p w14:paraId="7C95336A" w14:textId="33318F1A" w:rsidR="00B257BA" w:rsidRPr="00FE561C" w:rsidRDefault="00B257BA" w:rsidP="003E01FE">
            <w:pPr>
              <w:pStyle w:val="Default"/>
              <w:rPr>
                <w:rFonts w:ascii="Open Sans" w:hAnsi="Open Sans" w:cs="Open Sans"/>
                <w:b/>
                <w:sz w:val="34"/>
                <w:szCs w:val="32"/>
              </w:rPr>
            </w:pPr>
            <w:r w:rsidRPr="00FE561C">
              <w:rPr>
                <w:rFonts w:ascii="Open Sans" w:hAnsi="Open Sans" w:cs="Open Sans"/>
                <w:b/>
                <w:sz w:val="34"/>
                <w:szCs w:val="32"/>
              </w:rPr>
              <w:t xml:space="preserve">Invitation to Tender: </w:t>
            </w:r>
          </w:p>
          <w:p w14:paraId="02E27481" w14:textId="77777777" w:rsidR="00B257BA" w:rsidRPr="00FE561C" w:rsidRDefault="00B257BA" w:rsidP="003E01FE">
            <w:pPr>
              <w:pStyle w:val="Default"/>
              <w:rPr>
                <w:rFonts w:ascii="Open Sans" w:hAnsi="Open Sans" w:cs="Open Sans"/>
                <w:sz w:val="34"/>
                <w:szCs w:val="32"/>
              </w:rPr>
            </w:pPr>
          </w:p>
          <w:p w14:paraId="360D5AE7" w14:textId="63277FA7" w:rsidR="00B257BA" w:rsidRPr="009C76F1" w:rsidRDefault="00D12271" w:rsidP="003E01FE">
            <w:pPr>
              <w:pStyle w:val="Default"/>
              <w:rPr>
                <w:rFonts w:ascii="Open Sans" w:hAnsi="Open Sans" w:cs="Open Sans"/>
                <w:b/>
                <w:sz w:val="34"/>
                <w:szCs w:val="20"/>
              </w:rPr>
            </w:pPr>
            <w:r w:rsidRPr="003B6C80">
              <w:rPr>
                <w:rFonts w:ascii="Open Sans" w:eastAsia="Calibri" w:hAnsi="Open Sans" w:cs="Open Sans"/>
                <w:b/>
                <w:sz w:val="34"/>
                <w:szCs w:val="34"/>
              </w:rPr>
              <w:t xml:space="preserve">Supply of </w:t>
            </w:r>
            <w:r w:rsidR="00F72B06" w:rsidRPr="003B6C80">
              <w:rPr>
                <w:rFonts w:ascii="Open Sans" w:eastAsia="Calibri" w:hAnsi="Open Sans" w:cs="Open Sans"/>
                <w:b/>
                <w:sz w:val="34"/>
                <w:szCs w:val="34"/>
              </w:rPr>
              <w:t>vacuum insulated tubing (VIT)</w:t>
            </w:r>
            <w:r w:rsidR="006455F8" w:rsidRPr="003B6C80">
              <w:rPr>
                <w:rFonts w:ascii="Open Sans" w:eastAsia="Calibri" w:hAnsi="Open Sans" w:cs="Open Sans"/>
                <w:b/>
                <w:sz w:val="34"/>
                <w:szCs w:val="34"/>
              </w:rPr>
              <w:t xml:space="preserve"> and ancillaries</w:t>
            </w:r>
            <w:r w:rsidRPr="003B6C80">
              <w:rPr>
                <w:rFonts w:ascii="Open Sans" w:eastAsia="Calibri" w:hAnsi="Open Sans" w:cs="Open Sans"/>
                <w:b/>
                <w:sz w:val="34"/>
                <w:szCs w:val="34"/>
              </w:rPr>
              <w:t xml:space="preserve"> for a coaxial circulation system in a deep geothermal well</w:t>
            </w:r>
          </w:p>
        </w:tc>
      </w:tr>
      <w:tr w:rsidR="00B257BA" w:rsidRPr="002C5C2D" w14:paraId="5CE4F0D3" w14:textId="77777777" w:rsidTr="005233F4">
        <w:trPr>
          <w:trHeight w:val="116"/>
        </w:trPr>
        <w:tc>
          <w:tcPr>
            <w:tcW w:w="9498" w:type="dxa"/>
          </w:tcPr>
          <w:p w14:paraId="76ACC3EA" w14:textId="77777777" w:rsidR="00B257BA" w:rsidRPr="002C5C2D" w:rsidRDefault="00B257BA" w:rsidP="003E01FE">
            <w:pPr>
              <w:pStyle w:val="Default"/>
              <w:rPr>
                <w:rFonts w:ascii="Open Sans" w:hAnsi="Open Sans" w:cs="Open Sans"/>
                <w:sz w:val="20"/>
                <w:szCs w:val="20"/>
              </w:rPr>
            </w:pPr>
          </w:p>
        </w:tc>
      </w:tr>
    </w:tbl>
    <w:p w14:paraId="55F7C291" w14:textId="77777777" w:rsidR="00B257BA" w:rsidRPr="002C5C2D" w:rsidRDefault="00B257BA" w:rsidP="00B257BA">
      <w:pPr>
        <w:rPr>
          <w:rFonts w:ascii="Open Sans" w:hAnsi="Open Sans" w:cs="Open Sans"/>
          <w:sz w:val="20"/>
          <w:szCs w:val="20"/>
        </w:rPr>
      </w:pPr>
    </w:p>
    <w:p w14:paraId="1CF00E71" w14:textId="77777777" w:rsidR="00B257BA" w:rsidRPr="002C5C2D" w:rsidRDefault="00B257BA" w:rsidP="00B257BA">
      <w:pPr>
        <w:rPr>
          <w:rFonts w:ascii="Open Sans" w:hAnsi="Open Sans" w:cs="Open Sans"/>
          <w:sz w:val="20"/>
          <w:szCs w:val="20"/>
        </w:rPr>
      </w:pPr>
    </w:p>
    <w:p w14:paraId="4066CFC1" w14:textId="77777777" w:rsidR="00B257BA" w:rsidRPr="002C5C2D" w:rsidRDefault="00B257BA" w:rsidP="00B257BA">
      <w:pPr>
        <w:rPr>
          <w:rFonts w:ascii="Open Sans" w:hAnsi="Open Sans" w:cs="Open Sans"/>
          <w:sz w:val="20"/>
          <w:szCs w:val="20"/>
        </w:rPr>
      </w:pPr>
    </w:p>
    <w:p w14:paraId="433CFCA0" w14:textId="77777777" w:rsidR="00B257BA" w:rsidRPr="002C5C2D" w:rsidRDefault="00B257BA" w:rsidP="00B257BA">
      <w:pPr>
        <w:rPr>
          <w:rFonts w:ascii="Open Sans" w:hAnsi="Open Sans" w:cs="Open Sans"/>
          <w:sz w:val="20"/>
          <w:szCs w:val="20"/>
        </w:rPr>
      </w:pPr>
    </w:p>
    <w:p w14:paraId="15B453FA" w14:textId="77777777" w:rsidR="00B257BA" w:rsidRPr="002C5C2D" w:rsidRDefault="00B257BA" w:rsidP="00B257BA">
      <w:pPr>
        <w:rPr>
          <w:rFonts w:ascii="Open Sans" w:hAnsi="Open Sans" w:cs="Open Sans"/>
          <w:sz w:val="20"/>
          <w:szCs w:val="20"/>
        </w:rPr>
      </w:pPr>
    </w:p>
    <w:p w14:paraId="42066D18" w14:textId="77777777" w:rsidR="00B257BA" w:rsidRPr="002C5C2D" w:rsidRDefault="00B257BA" w:rsidP="00B257BA">
      <w:pPr>
        <w:rPr>
          <w:rFonts w:ascii="Open Sans" w:hAnsi="Open Sans" w:cs="Open Sans"/>
          <w:sz w:val="20"/>
          <w:szCs w:val="20"/>
        </w:rPr>
      </w:pPr>
    </w:p>
    <w:p w14:paraId="0B94124E" w14:textId="77777777" w:rsidR="00B257BA" w:rsidRPr="002C5C2D" w:rsidRDefault="00B257BA" w:rsidP="00B257BA">
      <w:pPr>
        <w:rPr>
          <w:rFonts w:ascii="Open Sans" w:hAnsi="Open Sans" w:cs="Open Sans"/>
          <w:sz w:val="20"/>
          <w:szCs w:val="20"/>
        </w:rPr>
      </w:pPr>
    </w:p>
    <w:p w14:paraId="4A8EF2FB" w14:textId="77777777" w:rsidR="00B257BA" w:rsidRPr="002C5C2D" w:rsidRDefault="00B257BA" w:rsidP="00B257BA">
      <w:pPr>
        <w:rPr>
          <w:rFonts w:ascii="Open Sans" w:hAnsi="Open Sans" w:cs="Open Sans"/>
          <w:sz w:val="20"/>
          <w:szCs w:val="20"/>
        </w:rPr>
      </w:pPr>
    </w:p>
    <w:p w14:paraId="690C6D4F" w14:textId="77777777" w:rsidR="00B257BA" w:rsidRPr="002C5C2D" w:rsidRDefault="00B257BA" w:rsidP="00B257BA">
      <w:pPr>
        <w:rPr>
          <w:rFonts w:ascii="Open Sans" w:hAnsi="Open Sans" w:cs="Open Sans"/>
          <w:sz w:val="20"/>
          <w:szCs w:val="20"/>
        </w:rPr>
      </w:pPr>
    </w:p>
    <w:p w14:paraId="1CCA5FA5" w14:textId="77777777" w:rsidR="00B257BA" w:rsidRPr="002C5C2D" w:rsidRDefault="00B257BA" w:rsidP="00B257BA">
      <w:pPr>
        <w:rPr>
          <w:rFonts w:ascii="Open Sans" w:hAnsi="Open Sans" w:cs="Open Sans"/>
          <w:sz w:val="20"/>
          <w:szCs w:val="20"/>
        </w:rPr>
      </w:pPr>
    </w:p>
    <w:p w14:paraId="1AC3FEA8" w14:textId="77777777" w:rsidR="00B257BA" w:rsidRPr="002C5C2D" w:rsidRDefault="00B257BA" w:rsidP="00B257BA">
      <w:pPr>
        <w:rPr>
          <w:rFonts w:ascii="Open Sans" w:hAnsi="Open Sans" w:cs="Open Sans"/>
          <w:sz w:val="20"/>
          <w:szCs w:val="20"/>
        </w:rPr>
      </w:pPr>
    </w:p>
    <w:p w14:paraId="6C0D31F8" w14:textId="77777777" w:rsidR="00B257BA" w:rsidRPr="00AC277E" w:rsidRDefault="00B257BA" w:rsidP="00B257BA">
      <w:pPr>
        <w:rPr>
          <w:rFonts w:ascii="Open Sans" w:hAnsi="Open Sans" w:cs="Open Sans"/>
          <w:sz w:val="22"/>
          <w:szCs w:val="22"/>
        </w:rPr>
      </w:pPr>
    </w:p>
    <w:tbl>
      <w:tblPr>
        <w:tblW w:w="6947" w:type="dxa"/>
        <w:tblInd w:w="392" w:type="dxa"/>
        <w:tblLayout w:type="fixed"/>
        <w:tblLook w:val="04A0" w:firstRow="1" w:lastRow="0" w:firstColumn="1" w:lastColumn="0" w:noHBand="0" w:noVBand="1"/>
      </w:tblPr>
      <w:tblGrid>
        <w:gridCol w:w="2864"/>
        <w:gridCol w:w="4083"/>
      </w:tblGrid>
      <w:tr w:rsidR="00B257BA" w:rsidRPr="00AB3D25" w14:paraId="06495B09" w14:textId="77777777" w:rsidTr="00AC277E">
        <w:trPr>
          <w:trHeight w:val="397"/>
        </w:trPr>
        <w:tc>
          <w:tcPr>
            <w:tcW w:w="2864" w:type="dxa"/>
            <w:hideMark/>
          </w:tcPr>
          <w:p w14:paraId="5142E71C" w14:textId="77777777" w:rsidR="00B257BA" w:rsidRPr="00AC277E" w:rsidRDefault="00B257BA" w:rsidP="003E01FE">
            <w:pPr>
              <w:spacing w:before="60" w:after="60"/>
              <w:rPr>
                <w:rFonts w:ascii="Open Sans" w:eastAsia="Times New Roman" w:hAnsi="Open Sans" w:cs="Open Sans"/>
                <w:b/>
                <w:sz w:val="22"/>
                <w:szCs w:val="22"/>
              </w:rPr>
            </w:pPr>
            <w:r w:rsidRPr="00AC277E">
              <w:rPr>
                <w:rFonts w:ascii="Open Sans" w:eastAsia="Times New Roman" w:hAnsi="Open Sans" w:cs="Open Sans"/>
                <w:b/>
                <w:sz w:val="22"/>
                <w:szCs w:val="22"/>
              </w:rPr>
              <w:t>Project</w:t>
            </w:r>
          </w:p>
        </w:tc>
        <w:tc>
          <w:tcPr>
            <w:tcW w:w="4083" w:type="dxa"/>
            <w:hideMark/>
          </w:tcPr>
          <w:p w14:paraId="0EA90C4B" w14:textId="77777777" w:rsidR="00B257BA" w:rsidRPr="00AC277E" w:rsidRDefault="00B257BA" w:rsidP="003E01FE">
            <w:pPr>
              <w:spacing w:before="60" w:after="60"/>
              <w:rPr>
                <w:rFonts w:ascii="Open Sans" w:eastAsia="Times New Roman" w:hAnsi="Open Sans" w:cs="Open Sans"/>
                <w:i/>
                <w:iCs/>
                <w:color w:val="0000FF"/>
                <w:sz w:val="22"/>
                <w:szCs w:val="22"/>
              </w:rPr>
            </w:pPr>
            <w:r w:rsidRPr="00AC277E">
              <w:rPr>
                <w:rFonts w:ascii="Open Sans" w:hAnsi="Open Sans" w:cs="Open Sans"/>
                <w:b/>
                <w:bCs/>
                <w:sz w:val="22"/>
                <w:szCs w:val="22"/>
              </w:rPr>
              <w:t>Eden Geothermal Project</w:t>
            </w:r>
          </w:p>
        </w:tc>
      </w:tr>
      <w:tr w:rsidR="00B257BA" w:rsidRPr="00AB3D25" w14:paraId="17F719F2" w14:textId="77777777" w:rsidTr="00AC277E">
        <w:trPr>
          <w:trHeight w:val="397"/>
        </w:trPr>
        <w:tc>
          <w:tcPr>
            <w:tcW w:w="2864" w:type="dxa"/>
          </w:tcPr>
          <w:p w14:paraId="47362E2D" w14:textId="77777777" w:rsidR="00B257BA" w:rsidRPr="00AC277E" w:rsidRDefault="00B257BA" w:rsidP="003E01FE">
            <w:pPr>
              <w:spacing w:before="60" w:after="60"/>
              <w:rPr>
                <w:rFonts w:ascii="Open Sans" w:eastAsia="Times New Roman" w:hAnsi="Open Sans" w:cs="Open Sans"/>
                <w:b/>
                <w:sz w:val="22"/>
                <w:szCs w:val="22"/>
              </w:rPr>
            </w:pPr>
            <w:r w:rsidRPr="00AC277E">
              <w:rPr>
                <w:rFonts w:ascii="Open Sans" w:eastAsia="Times New Roman" w:hAnsi="Open Sans" w:cs="Open Sans"/>
                <w:b/>
                <w:sz w:val="22"/>
                <w:szCs w:val="22"/>
              </w:rPr>
              <w:t>Tender reference</w:t>
            </w:r>
          </w:p>
        </w:tc>
        <w:tc>
          <w:tcPr>
            <w:tcW w:w="4083" w:type="dxa"/>
          </w:tcPr>
          <w:p w14:paraId="04966040" w14:textId="100631DB" w:rsidR="00B257BA" w:rsidRPr="00AC277E" w:rsidRDefault="00B257BA" w:rsidP="007A0E1D">
            <w:pPr>
              <w:spacing w:before="60" w:after="60"/>
              <w:rPr>
                <w:rFonts w:ascii="Open Sans" w:eastAsia="Times New Roman" w:hAnsi="Open Sans" w:cs="Open Sans"/>
                <w:iCs/>
                <w:color w:val="000000" w:themeColor="text1"/>
                <w:sz w:val="22"/>
                <w:szCs w:val="22"/>
                <w:highlight w:val="yellow"/>
              </w:rPr>
            </w:pPr>
            <w:r w:rsidRPr="00AC277E">
              <w:rPr>
                <w:rFonts w:ascii="Open Sans" w:eastAsia="Times New Roman" w:hAnsi="Open Sans" w:cs="Open Sans"/>
                <w:iCs/>
                <w:color w:val="000000" w:themeColor="text1"/>
                <w:sz w:val="22"/>
                <w:szCs w:val="22"/>
              </w:rPr>
              <w:t>EGL-ITT-</w:t>
            </w:r>
            <w:r w:rsidR="00FD3C1B">
              <w:rPr>
                <w:rFonts w:ascii="Open Sans" w:eastAsia="Times New Roman" w:hAnsi="Open Sans" w:cs="Open Sans"/>
                <w:iCs/>
                <w:color w:val="000000" w:themeColor="text1"/>
                <w:sz w:val="22"/>
                <w:szCs w:val="22"/>
              </w:rPr>
              <w:t>C093</w:t>
            </w:r>
          </w:p>
        </w:tc>
      </w:tr>
      <w:tr w:rsidR="00B257BA" w:rsidRPr="00AB3D25" w14:paraId="73EA33E3" w14:textId="77777777" w:rsidTr="00AC277E">
        <w:trPr>
          <w:trHeight w:val="397"/>
        </w:trPr>
        <w:tc>
          <w:tcPr>
            <w:tcW w:w="2864" w:type="dxa"/>
            <w:hideMark/>
          </w:tcPr>
          <w:p w14:paraId="7DAB1035" w14:textId="77777777" w:rsidR="00B257BA" w:rsidRPr="00AC277E" w:rsidRDefault="00B257BA" w:rsidP="003E01FE">
            <w:pPr>
              <w:spacing w:before="60" w:after="60"/>
              <w:rPr>
                <w:rFonts w:ascii="Open Sans" w:eastAsia="Times New Roman" w:hAnsi="Open Sans" w:cs="Open Sans"/>
                <w:b/>
                <w:sz w:val="22"/>
                <w:szCs w:val="22"/>
              </w:rPr>
            </w:pPr>
            <w:r w:rsidRPr="00AC277E">
              <w:rPr>
                <w:rFonts w:ascii="Open Sans" w:eastAsia="Times New Roman" w:hAnsi="Open Sans" w:cs="Open Sans"/>
                <w:b/>
                <w:sz w:val="22"/>
                <w:szCs w:val="22"/>
              </w:rPr>
              <w:t>Revision</w:t>
            </w:r>
          </w:p>
        </w:tc>
        <w:tc>
          <w:tcPr>
            <w:tcW w:w="4083" w:type="dxa"/>
            <w:hideMark/>
          </w:tcPr>
          <w:p w14:paraId="2699C368" w14:textId="3C82E164" w:rsidR="00B257BA" w:rsidRPr="009315AE" w:rsidRDefault="00032508" w:rsidP="003E01FE">
            <w:pPr>
              <w:spacing w:before="60" w:after="60"/>
              <w:rPr>
                <w:rFonts w:ascii="Open Sans" w:eastAsia="Times New Roman" w:hAnsi="Open Sans" w:cs="Open Sans"/>
                <w:iCs/>
                <w:color w:val="0000FF"/>
                <w:sz w:val="22"/>
                <w:szCs w:val="22"/>
              </w:rPr>
            </w:pPr>
            <w:r w:rsidRPr="009315AE">
              <w:rPr>
                <w:rFonts w:ascii="Open Sans" w:eastAsia="Times New Roman" w:hAnsi="Open Sans" w:cs="Open Sans"/>
                <w:iCs/>
                <w:color w:val="000000" w:themeColor="text1"/>
                <w:sz w:val="22"/>
                <w:szCs w:val="22"/>
              </w:rPr>
              <w:t>Ver 1.0</w:t>
            </w:r>
          </w:p>
        </w:tc>
      </w:tr>
      <w:tr w:rsidR="00B257BA" w:rsidRPr="00AB3D25" w14:paraId="11738218" w14:textId="77777777" w:rsidTr="00AC277E">
        <w:trPr>
          <w:trHeight w:val="397"/>
        </w:trPr>
        <w:tc>
          <w:tcPr>
            <w:tcW w:w="2864" w:type="dxa"/>
            <w:hideMark/>
          </w:tcPr>
          <w:p w14:paraId="7AD573C3" w14:textId="77777777" w:rsidR="00B257BA" w:rsidRPr="00AC277E" w:rsidRDefault="00B257BA" w:rsidP="003E01FE">
            <w:pPr>
              <w:spacing w:before="60" w:after="60"/>
              <w:rPr>
                <w:rFonts w:ascii="Open Sans" w:eastAsia="Times New Roman" w:hAnsi="Open Sans" w:cs="Open Sans"/>
                <w:b/>
                <w:sz w:val="22"/>
                <w:szCs w:val="22"/>
              </w:rPr>
            </w:pPr>
            <w:r w:rsidRPr="00AC277E">
              <w:rPr>
                <w:rFonts w:ascii="Open Sans" w:eastAsia="Times New Roman" w:hAnsi="Open Sans" w:cs="Open Sans"/>
                <w:b/>
                <w:sz w:val="22"/>
                <w:szCs w:val="22"/>
              </w:rPr>
              <w:t>Release Date</w:t>
            </w:r>
          </w:p>
        </w:tc>
        <w:tc>
          <w:tcPr>
            <w:tcW w:w="4083" w:type="dxa"/>
            <w:hideMark/>
          </w:tcPr>
          <w:p w14:paraId="69C6FA0C" w14:textId="61CBDF6B" w:rsidR="00B257BA" w:rsidRPr="001B3C73" w:rsidRDefault="00776F01" w:rsidP="003726AE">
            <w:pPr>
              <w:spacing w:before="60" w:after="60"/>
              <w:rPr>
                <w:rFonts w:ascii="Open Sans" w:eastAsia="Times New Roman" w:hAnsi="Open Sans" w:cs="Open Sans"/>
                <w:iCs/>
                <w:color w:val="000000" w:themeColor="text1"/>
                <w:sz w:val="22"/>
                <w:szCs w:val="22"/>
              </w:rPr>
            </w:pPr>
            <w:r>
              <w:rPr>
                <w:rFonts w:ascii="Open Sans" w:eastAsia="Times New Roman" w:hAnsi="Open Sans" w:cs="Open Sans"/>
                <w:iCs/>
                <w:color w:val="000000" w:themeColor="text1"/>
                <w:sz w:val="22"/>
                <w:szCs w:val="22"/>
              </w:rPr>
              <w:t>11</w:t>
            </w:r>
            <w:r w:rsidRPr="00776F01">
              <w:rPr>
                <w:rFonts w:ascii="Open Sans" w:eastAsia="Times New Roman" w:hAnsi="Open Sans" w:cs="Open Sans"/>
                <w:iCs/>
                <w:color w:val="000000" w:themeColor="text1"/>
                <w:sz w:val="22"/>
                <w:szCs w:val="22"/>
                <w:vertAlign w:val="superscript"/>
              </w:rPr>
              <w:t>th</w:t>
            </w:r>
            <w:r>
              <w:rPr>
                <w:rFonts w:ascii="Open Sans" w:eastAsia="Times New Roman" w:hAnsi="Open Sans" w:cs="Open Sans"/>
                <w:iCs/>
                <w:color w:val="000000" w:themeColor="text1"/>
                <w:sz w:val="22"/>
                <w:szCs w:val="22"/>
              </w:rPr>
              <w:t xml:space="preserve"> M</w:t>
            </w:r>
            <w:r w:rsidR="00C24103">
              <w:rPr>
                <w:rFonts w:ascii="Open Sans" w:eastAsia="Times New Roman" w:hAnsi="Open Sans" w:cs="Open Sans"/>
                <w:iCs/>
                <w:color w:val="000000" w:themeColor="text1"/>
                <w:sz w:val="22"/>
                <w:szCs w:val="22"/>
              </w:rPr>
              <w:t>arch</w:t>
            </w:r>
            <w:r w:rsidR="00C97774">
              <w:rPr>
                <w:rFonts w:ascii="Open Sans" w:eastAsia="Times New Roman" w:hAnsi="Open Sans" w:cs="Open Sans"/>
                <w:iCs/>
                <w:color w:val="000000" w:themeColor="text1"/>
                <w:sz w:val="22"/>
                <w:szCs w:val="22"/>
              </w:rPr>
              <w:t xml:space="preserve"> 2022</w:t>
            </w:r>
          </w:p>
        </w:tc>
      </w:tr>
      <w:tr w:rsidR="00B257BA" w:rsidRPr="00AB3D25" w14:paraId="0CB8C75D" w14:textId="77777777" w:rsidTr="00AC277E">
        <w:trPr>
          <w:trHeight w:val="397"/>
        </w:trPr>
        <w:tc>
          <w:tcPr>
            <w:tcW w:w="2864" w:type="dxa"/>
            <w:hideMark/>
          </w:tcPr>
          <w:p w14:paraId="17527D22" w14:textId="77777777" w:rsidR="00B257BA" w:rsidRPr="00AC277E" w:rsidRDefault="00B257BA" w:rsidP="003E01FE">
            <w:pPr>
              <w:spacing w:before="60" w:after="60"/>
              <w:rPr>
                <w:rFonts w:ascii="Open Sans" w:eastAsia="Times New Roman" w:hAnsi="Open Sans" w:cs="Open Sans"/>
                <w:b/>
                <w:sz w:val="22"/>
                <w:szCs w:val="22"/>
              </w:rPr>
            </w:pPr>
            <w:r w:rsidRPr="00AC277E">
              <w:rPr>
                <w:rFonts w:ascii="Open Sans" w:eastAsia="Times New Roman" w:hAnsi="Open Sans" w:cs="Open Sans"/>
                <w:b/>
                <w:sz w:val="22"/>
                <w:szCs w:val="22"/>
              </w:rPr>
              <w:t>Issuer</w:t>
            </w:r>
          </w:p>
        </w:tc>
        <w:tc>
          <w:tcPr>
            <w:tcW w:w="4083" w:type="dxa"/>
            <w:hideMark/>
          </w:tcPr>
          <w:p w14:paraId="52972D7C" w14:textId="77777777" w:rsidR="00B257BA" w:rsidRPr="001B3C73" w:rsidRDefault="00B257BA" w:rsidP="003E01FE">
            <w:pPr>
              <w:spacing w:before="60" w:after="60"/>
              <w:rPr>
                <w:rFonts w:ascii="Open Sans" w:eastAsia="Times New Roman" w:hAnsi="Open Sans" w:cs="Open Sans"/>
                <w:iCs/>
                <w:color w:val="000000" w:themeColor="text1"/>
                <w:sz w:val="22"/>
                <w:szCs w:val="22"/>
              </w:rPr>
            </w:pPr>
            <w:r w:rsidRPr="001B3C73">
              <w:rPr>
                <w:rFonts w:ascii="Open Sans" w:eastAsia="Times New Roman" w:hAnsi="Open Sans" w:cs="Open Sans"/>
                <w:iCs/>
                <w:color w:val="000000" w:themeColor="text1"/>
                <w:sz w:val="22"/>
                <w:szCs w:val="22"/>
              </w:rPr>
              <w:t>Eden Geothermal Limited (“EGL”</w:t>
            </w:r>
            <w:r w:rsidR="00607E67" w:rsidRPr="001B3C73">
              <w:rPr>
                <w:rFonts w:ascii="Open Sans" w:eastAsia="Times New Roman" w:hAnsi="Open Sans" w:cs="Open Sans"/>
                <w:iCs/>
                <w:color w:val="000000" w:themeColor="text1"/>
                <w:sz w:val="22"/>
                <w:szCs w:val="22"/>
              </w:rPr>
              <w:t>)</w:t>
            </w:r>
          </w:p>
        </w:tc>
      </w:tr>
      <w:tr w:rsidR="00B257BA" w:rsidRPr="00AB3D25" w14:paraId="3EF5499D" w14:textId="77777777" w:rsidTr="00AC277E">
        <w:trPr>
          <w:trHeight w:val="397"/>
        </w:trPr>
        <w:tc>
          <w:tcPr>
            <w:tcW w:w="2864" w:type="dxa"/>
            <w:hideMark/>
          </w:tcPr>
          <w:p w14:paraId="27C5020B" w14:textId="77777777" w:rsidR="00B257BA" w:rsidRPr="00AC277E" w:rsidRDefault="00B257BA" w:rsidP="003E01FE">
            <w:pPr>
              <w:spacing w:before="60" w:after="60"/>
              <w:rPr>
                <w:rFonts w:ascii="Open Sans" w:eastAsia="Times New Roman" w:hAnsi="Open Sans" w:cs="Open Sans"/>
                <w:b/>
                <w:sz w:val="22"/>
                <w:szCs w:val="22"/>
              </w:rPr>
            </w:pPr>
            <w:r w:rsidRPr="00AC277E">
              <w:rPr>
                <w:rFonts w:ascii="Open Sans" w:eastAsia="Times New Roman" w:hAnsi="Open Sans" w:cs="Open Sans"/>
                <w:b/>
                <w:sz w:val="22"/>
                <w:szCs w:val="22"/>
              </w:rPr>
              <w:t>Supplier</w:t>
            </w:r>
            <w:r w:rsidR="00AB3D25">
              <w:rPr>
                <w:rFonts w:ascii="Open Sans" w:eastAsia="Times New Roman" w:hAnsi="Open Sans" w:cs="Open Sans"/>
                <w:b/>
                <w:sz w:val="22"/>
                <w:szCs w:val="22"/>
              </w:rPr>
              <w:t xml:space="preserve"> </w:t>
            </w:r>
            <w:r w:rsidRPr="00AC277E">
              <w:rPr>
                <w:rFonts w:ascii="Open Sans" w:eastAsia="Times New Roman" w:hAnsi="Open Sans" w:cs="Open Sans"/>
                <w:b/>
                <w:sz w:val="22"/>
                <w:szCs w:val="22"/>
              </w:rPr>
              <w:t>Response</w:t>
            </w:r>
            <w:r w:rsidR="00AB3D25">
              <w:rPr>
                <w:rFonts w:ascii="Open Sans" w:eastAsia="Times New Roman" w:hAnsi="Open Sans" w:cs="Open Sans"/>
                <w:b/>
                <w:sz w:val="22"/>
                <w:szCs w:val="22"/>
              </w:rPr>
              <w:t xml:space="preserve"> Date</w:t>
            </w:r>
          </w:p>
        </w:tc>
        <w:tc>
          <w:tcPr>
            <w:tcW w:w="4083" w:type="dxa"/>
          </w:tcPr>
          <w:p w14:paraId="4BEC2FDF" w14:textId="028AAA3E" w:rsidR="00B257BA" w:rsidRPr="001B3C73" w:rsidRDefault="0085132B" w:rsidP="002A2A69">
            <w:pPr>
              <w:spacing w:before="60" w:after="60"/>
              <w:rPr>
                <w:rFonts w:ascii="Open Sans" w:eastAsia="Times New Roman" w:hAnsi="Open Sans" w:cs="Open Sans"/>
                <w:color w:val="000000" w:themeColor="text1"/>
                <w:sz w:val="22"/>
                <w:szCs w:val="22"/>
              </w:rPr>
            </w:pPr>
            <w:r w:rsidRPr="0085132B">
              <w:rPr>
                <w:rFonts w:ascii="Open Sans" w:eastAsia="Times New Roman" w:hAnsi="Open Sans" w:cs="Open Sans"/>
                <w:color w:val="000000" w:themeColor="text1"/>
                <w:sz w:val="22"/>
                <w:szCs w:val="22"/>
              </w:rPr>
              <w:t>19</w:t>
            </w:r>
            <w:r w:rsidR="00C24103" w:rsidRPr="0085132B">
              <w:rPr>
                <w:rFonts w:ascii="Open Sans" w:eastAsia="Times New Roman" w:hAnsi="Open Sans" w:cs="Open Sans"/>
                <w:color w:val="000000" w:themeColor="text1"/>
                <w:sz w:val="22"/>
                <w:szCs w:val="22"/>
                <w:vertAlign w:val="superscript"/>
              </w:rPr>
              <w:t>th</w:t>
            </w:r>
            <w:r w:rsidR="00C24103" w:rsidRPr="0085132B">
              <w:rPr>
                <w:rFonts w:ascii="Open Sans" w:eastAsia="Times New Roman" w:hAnsi="Open Sans" w:cs="Open Sans"/>
                <w:color w:val="000000" w:themeColor="text1"/>
                <w:sz w:val="22"/>
                <w:szCs w:val="22"/>
              </w:rPr>
              <w:t xml:space="preserve"> April</w:t>
            </w:r>
            <w:r w:rsidR="00C97774" w:rsidRPr="0085132B">
              <w:rPr>
                <w:rFonts w:ascii="Open Sans" w:eastAsia="Times New Roman" w:hAnsi="Open Sans" w:cs="Open Sans"/>
                <w:color w:val="000000" w:themeColor="text1"/>
                <w:sz w:val="22"/>
                <w:szCs w:val="22"/>
              </w:rPr>
              <w:t xml:space="preserve"> 2022</w:t>
            </w:r>
            <w:r w:rsidR="001618DD" w:rsidRPr="0085132B">
              <w:rPr>
                <w:rFonts w:ascii="Open Sans" w:eastAsia="Times New Roman" w:hAnsi="Open Sans" w:cs="Open Sans"/>
                <w:color w:val="000000" w:themeColor="text1"/>
                <w:sz w:val="22"/>
                <w:szCs w:val="22"/>
              </w:rPr>
              <w:t xml:space="preserve"> </w:t>
            </w:r>
            <w:r w:rsidR="007B3D6F" w:rsidRPr="0085132B">
              <w:rPr>
                <w:rFonts w:ascii="Open Sans" w:eastAsia="Times New Roman" w:hAnsi="Open Sans" w:cs="Open Sans"/>
                <w:color w:val="000000" w:themeColor="text1"/>
                <w:sz w:val="22"/>
                <w:szCs w:val="22"/>
              </w:rPr>
              <w:t>at 16.00</w:t>
            </w:r>
            <w:r w:rsidR="007B3D6F" w:rsidRPr="001B3C73">
              <w:rPr>
                <w:rFonts w:ascii="Open Sans" w:eastAsia="Times New Roman" w:hAnsi="Open Sans" w:cs="Open Sans"/>
                <w:color w:val="000000" w:themeColor="text1"/>
                <w:sz w:val="22"/>
                <w:szCs w:val="22"/>
              </w:rPr>
              <w:t xml:space="preserve"> </w:t>
            </w:r>
          </w:p>
        </w:tc>
      </w:tr>
    </w:tbl>
    <w:p w14:paraId="6315F070" w14:textId="77777777" w:rsidR="00B257BA" w:rsidRPr="00AC277E" w:rsidRDefault="00B257BA" w:rsidP="00B257BA">
      <w:pPr>
        <w:rPr>
          <w:rFonts w:ascii="Open Sans" w:hAnsi="Open Sans" w:cs="Open Sans"/>
          <w:sz w:val="22"/>
          <w:szCs w:val="22"/>
        </w:rPr>
      </w:pPr>
    </w:p>
    <w:p w14:paraId="5BB5E1CF" w14:textId="77777777" w:rsidR="00B257BA" w:rsidRPr="00AC277E" w:rsidRDefault="00B257BA" w:rsidP="00B257BA">
      <w:pPr>
        <w:rPr>
          <w:rFonts w:ascii="Open Sans" w:hAnsi="Open Sans" w:cs="Open Sans"/>
          <w:b/>
          <w:bCs/>
          <w:color w:val="000000"/>
          <w:sz w:val="22"/>
          <w:szCs w:val="22"/>
          <w:u w:val="single"/>
        </w:rPr>
      </w:pPr>
    </w:p>
    <w:p w14:paraId="2748B9AE" w14:textId="77777777" w:rsidR="00B257BA" w:rsidRPr="00AC277E" w:rsidRDefault="00B257BA" w:rsidP="009B17CA">
      <w:pPr>
        <w:ind w:right="563"/>
        <w:rPr>
          <w:b/>
          <w:sz w:val="22"/>
          <w:szCs w:val="22"/>
        </w:rPr>
      </w:pPr>
    </w:p>
    <w:p w14:paraId="2C07FF0F" w14:textId="77777777" w:rsidR="00B257BA" w:rsidRPr="00AC277E" w:rsidRDefault="00B257BA" w:rsidP="009B17CA">
      <w:pPr>
        <w:ind w:right="563"/>
        <w:rPr>
          <w:b/>
          <w:sz w:val="22"/>
          <w:szCs w:val="22"/>
        </w:rPr>
      </w:pPr>
    </w:p>
    <w:p w14:paraId="3570BF2A" w14:textId="77777777" w:rsidR="00B257BA" w:rsidRPr="00AC277E" w:rsidRDefault="00B257BA" w:rsidP="009B17CA">
      <w:pPr>
        <w:ind w:right="563"/>
        <w:rPr>
          <w:b/>
          <w:sz w:val="22"/>
          <w:szCs w:val="22"/>
        </w:rPr>
      </w:pPr>
    </w:p>
    <w:p w14:paraId="416274FE" w14:textId="77777777" w:rsidR="00B257BA" w:rsidRPr="00AC277E" w:rsidRDefault="00B257BA" w:rsidP="009B17CA">
      <w:pPr>
        <w:ind w:right="563"/>
        <w:rPr>
          <w:b/>
          <w:sz w:val="22"/>
          <w:szCs w:val="22"/>
        </w:rPr>
      </w:pPr>
    </w:p>
    <w:p w14:paraId="792EF9BB" w14:textId="77777777" w:rsidR="00B257BA" w:rsidRPr="00AC277E" w:rsidRDefault="00B257BA" w:rsidP="009B17CA">
      <w:pPr>
        <w:ind w:right="563"/>
        <w:rPr>
          <w:b/>
          <w:sz w:val="22"/>
          <w:szCs w:val="22"/>
        </w:rPr>
      </w:pPr>
    </w:p>
    <w:p w14:paraId="1A2F6363" w14:textId="303BAA61" w:rsidR="00742A10" w:rsidRDefault="00742A10" w:rsidP="009B17CA">
      <w:pPr>
        <w:ind w:right="563"/>
        <w:rPr>
          <w:b/>
          <w:sz w:val="22"/>
          <w:szCs w:val="22"/>
        </w:rPr>
      </w:pPr>
    </w:p>
    <w:p w14:paraId="7C0428AC" w14:textId="6D2685EB" w:rsidR="00B257BA" w:rsidRPr="00742A10" w:rsidRDefault="00742A10" w:rsidP="00742A10">
      <w:pPr>
        <w:tabs>
          <w:tab w:val="left" w:pos="1485"/>
        </w:tabs>
        <w:rPr>
          <w:sz w:val="22"/>
          <w:szCs w:val="22"/>
        </w:rPr>
      </w:pPr>
      <w:r>
        <w:rPr>
          <w:sz w:val="22"/>
          <w:szCs w:val="22"/>
        </w:rPr>
        <w:tab/>
      </w:r>
    </w:p>
    <w:p w14:paraId="006AEFF2" w14:textId="77777777" w:rsidR="002C45DE" w:rsidRPr="00520D94" w:rsidRDefault="00461797" w:rsidP="00810071">
      <w:pPr>
        <w:jc w:val="left"/>
        <w:rPr>
          <w:rFonts w:ascii="Open Sans" w:hAnsi="Open Sans" w:cs="Open Sans"/>
          <w:b/>
          <w:bCs/>
          <w:sz w:val="28"/>
          <w:szCs w:val="28"/>
        </w:rPr>
      </w:pPr>
      <w:r w:rsidRPr="00742A10">
        <w:rPr>
          <w:rFonts w:ascii="Open Sans" w:hAnsi="Open Sans" w:cs="Open Sans"/>
          <w:sz w:val="28"/>
          <w:szCs w:val="28"/>
        </w:rPr>
        <w:br w:type="page"/>
      </w:r>
    </w:p>
    <w:tbl>
      <w:tblPr>
        <w:tblStyle w:val="TableGrid6"/>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8"/>
        <w:gridCol w:w="425"/>
        <w:gridCol w:w="1083"/>
      </w:tblGrid>
      <w:tr w:rsidR="002C45DE" w:rsidRPr="00EB6714" w14:paraId="762EC466" w14:textId="77777777" w:rsidTr="00F319F0">
        <w:tc>
          <w:tcPr>
            <w:tcW w:w="7508" w:type="dxa"/>
          </w:tcPr>
          <w:p w14:paraId="14C8BD23" w14:textId="6175699E" w:rsidR="00C41BC7" w:rsidRPr="00C41BC7" w:rsidRDefault="00C41BC7" w:rsidP="0022032B">
            <w:pPr>
              <w:autoSpaceDE w:val="0"/>
              <w:autoSpaceDN w:val="0"/>
              <w:adjustRightInd w:val="0"/>
              <w:rPr>
                <w:rFonts w:ascii="Open Sans" w:eastAsiaTheme="minorHAnsi" w:hAnsi="Open Sans" w:cs="Open Sans"/>
                <w:b/>
                <w:bCs/>
                <w:noProof w:val="0"/>
                <w:color w:val="31849B" w:themeColor="accent5" w:themeShade="BF"/>
                <w:sz w:val="32"/>
                <w:szCs w:val="32"/>
                <w:lang w:eastAsia="en-US"/>
              </w:rPr>
            </w:pPr>
            <w:bookmarkStart w:id="2" w:name="_Hlk97031388"/>
            <w:r w:rsidRPr="00C41BC7">
              <w:rPr>
                <w:rFonts w:ascii="Open Sans" w:hAnsi="Open Sans" w:cs="Open Sans"/>
                <w:b/>
                <w:bCs/>
                <w:sz w:val="32"/>
                <w:szCs w:val="32"/>
              </w:rPr>
              <w:lastRenderedPageBreak/>
              <w:t>Contents</w:t>
            </w:r>
          </w:p>
          <w:p w14:paraId="6BA32117" w14:textId="77777777" w:rsidR="0030354F" w:rsidRDefault="0030354F" w:rsidP="0022032B">
            <w:pPr>
              <w:autoSpaceDE w:val="0"/>
              <w:autoSpaceDN w:val="0"/>
              <w:adjustRightInd w:val="0"/>
              <w:rPr>
                <w:rFonts w:ascii="Open Sans" w:eastAsiaTheme="minorHAnsi" w:hAnsi="Open Sans" w:cs="Open Sans"/>
                <w:b/>
                <w:bCs/>
                <w:noProof w:val="0"/>
                <w:color w:val="31849B" w:themeColor="accent5" w:themeShade="BF"/>
                <w:sz w:val="22"/>
                <w:szCs w:val="22"/>
                <w:lang w:eastAsia="en-US"/>
              </w:rPr>
            </w:pPr>
          </w:p>
          <w:p w14:paraId="2183BBDB" w14:textId="156C025B" w:rsidR="002C45DE" w:rsidRPr="00EB6714" w:rsidRDefault="002C45DE" w:rsidP="0022032B">
            <w:pPr>
              <w:autoSpaceDE w:val="0"/>
              <w:autoSpaceDN w:val="0"/>
              <w:adjustRightInd w:val="0"/>
              <w:rPr>
                <w:rFonts w:ascii="Open Sans" w:eastAsiaTheme="minorHAnsi" w:hAnsi="Open Sans" w:cs="Open Sans"/>
                <w:noProof w:val="0"/>
                <w:color w:val="000000"/>
                <w:sz w:val="22"/>
                <w:szCs w:val="22"/>
                <w:lang w:eastAsia="en-US"/>
              </w:rPr>
            </w:pPr>
            <w:r w:rsidRPr="002855A9">
              <w:rPr>
                <w:rFonts w:ascii="Open Sans" w:eastAsiaTheme="minorHAnsi" w:hAnsi="Open Sans" w:cs="Open Sans"/>
                <w:b/>
                <w:bCs/>
                <w:noProof w:val="0"/>
                <w:color w:val="31849B" w:themeColor="accent5" w:themeShade="BF"/>
                <w:sz w:val="22"/>
                <w:szCs w:val="22"/>
                <w:lang w:eastAsia="en-US"/>
              </w:rPr>
              <w:t xml:space="preserve">PART A: INSTRUCTIONS TO TENDERERS </w:t>
            </w:r>
            <w:r w:rsidRPr="00EB6714">
              <w:rPr>
                <w:rFonts w:ascii="Open Sans" w:eastAsiaTheme="minorHAnsi" w:hAnsi="Open Sans" w:cs="Open Sans"/>
                <w:b/>
                <w:bCs/>
                <w:noProof w:val="0"/>
                <w:color w:val="000000"/>
                <w:sz w:val="22"/>
                <w:szCs w:val="22"/>
                <w:lang w:eastAsia="en-US"/>
              </w:rPr>
              <w:t xml:space="preserve">               </w:t>
            </w:r>
          </w:p>
          <w:p w14:paraId="55CA8917" w14:textId="77777777" w:rsidR="002C45DE" w:rsidRPr="00EB6714" w:rsidRDefault="002C45DE" w:rsidP="0022032B"/>
        </w:tc>
        <w:tc>
          <w:tcPr>
            <w:tcW w:w="1508" w:type="dxa"/>
            <w:gridSpan w:val="2"/>
          </w:tcPr>
          <w:p w14:paraId="55FA161A" w14:textId="77777777" w:rsidR="002C45DE" w:rsidRPr="00EB6714" w:rsidRDefault="002C45DE" w:rsidP="0022032B"/>
        </w:tc>
      </w:tr>
      <w:tr w:rsidR="002C45DE" w:rsidRPr="00EB6714" w14:paraId="5177993C" w14:textId="77777777" w:rsidTr="00F319F0">
        <w:tc>
          <w:tcPr>
            <w:tcW w:w="7508" w:type="dxa"/>
          </w:tcPr>
          <w:p w14:paraId="7B317EE7" w14:textId="77777777" w:rsidR="002C45DE" w:rsidRPr="00EB6714" w:rsidRDefault="002C45DE" w:rsidP="0022032B">
            <w:pPr>
              <w:autoSpaceDE w:val="0"/>
              <w:autoSpaceDN w:val="0"/>
              <w:adjustRightInd w:val="0"/>
              <w:rPr>
                <w:rFonts w:ascii="Open Sans" w:eastAsiaTheme="minorHAnsi" w:hAnsi="Open Sans" w:cs="Open Sans"/>
                <w:noProof w:val="0"/>
                <w:color w:val="000000"/>
                <w:sz w:val="22"/>
                <w:szCs w:val="22"/>
                <w:lang w:eastAsia="en-US"/>
              </w:rPr>
            </w:pPr>
            <w:r w:rsidRPr="00EB6714">
              <w:rPr>
                <w:rFonts w:ascii="Open Sans" w:eastAsiaTheme="minorHAnsi" w:hAnsi="Open Sans" w:cs="Open Sans"/>
                <w:b/>
                <w:bCs/>
                <w:noProof w:val="0"/>
                <w:color w:val="000000"/>
                <w:sz w:val="22"/>
                <w:szCs w:val="22"/>
                <w:lang w:eastAsia="en-US"/>
              </w:rPr>
              <w:t xml:space="preserve">1 Instructions for Completion                               </w:t>
            </w:r>
            <w:r w:rsidRPr="00EB6714">
              <w:rPr>
                <w:rFonts w:ascii="Open Sans" w:eastAsiaTheme="minorHAnsi" w:hAnsi="Open Sans" w:cs="Open Sans"/>
                <w:b/>
                <w:bCs/>
                <w:noProof w:val="0"/>
                <w:color w:val="000000"/>
                <w:sz w:val="22"/>
                <w:szCs w:val="22"/>
                <w:lang w:eastAsia="en-US"/>
              </w:rPr>
              <w:tab/>
            </w:r>
            <w:r w:rsidRPr="00EB6714">
              <w:rPr>
                <w:rFonts w:ascii="Open Sans" w:eastAsiaTheme="minorHAnsi" w:hAnsi="Open Sans" w:cs="Open Sans"/>
                <w:b/>
                <w:bCs/>
                <w:noProof w:val="0"/>
                <w:color w:val="000000"/>
                <w:sz w:val="22"/>
                <w:szCs w:val="22"/>
                <w:lang w:eastAsia="en-US"/>
              </w:rPr>
              <w:tab/>
            </w:r>
          </w:p>
        </w:tc>
        <w:tc>
          <w:tcPr>
            <w:tcW w:w="1508" w:type="dxa"/>
            <w:gridSpan w:val="2"/>
          </w:tcPr>
          <w:p w14:paraId="34DE5BE1" w14:textId="4DAE630B" w:rsidR="002C45DE" w:rsidRPr="00EB6714" w:rsidRDefault="009D709E" w:rsidP="0022032B">
            <w:pPr>
              <w:jc w:val="right"/>
              <w:rPr>
                <w:rFonts w:ascii="Open Sans" w:hAnsi="Open Sans" w:cs="Open Sans"/>
                <w:b/>
                <w:sz w:val="22"/>
                <w:szCs w:val="22"/>
              </w:rPr>
            </w:pPr>
            <w:r>
              <w:rPr>
                <w:rFonts w:ascii="Open Sans" w:hAnsi="Open Sans" w:cs="Open Sans"/>
                <w:b/>
                <w:sz w:val="22"/>
                <w:szCs w:val="22"/>
              </w:rPr>
              <w:t>7</w:t>
            </w:r>
          </w:p>
        </w:tc>
      </w:tr>
      <w:tr w:rsidR="002C45DE" w:rsidRPr="00EB6714" w14:paraId="69BC4AB1" w14:textId="77777777" w:rsidTr="00F319F0">
        <w:tc>
          <w:tcPr>
            <w:tcW w:w="7508" w:type="dxa"/>
          </w:tcPr>
          <w:p w14:paraId="743E6C1C" w14:textId="77777777" w:rsidR="002C45DE" w:rsidRPr="00EB6714" w:rsidRDefault="002C45DE" w:rsidP="0022032B">
            <w:pPr>
              <w:rPr>
                <w:rFonts w:ascii="Open Sans" w:hAnsi="Open Sans" w:cs="Open Sans"/>
                <w:sz w:val="22"/>
                <w:szCs w:val="22"/>
              </w:rPr>
            </w:pPr>
            <w:r w:rsidRPr="00EB6714">
              <w:rPr>
                <w:rFonts w:ascii="Open Sans" w:hAnsi="Open Sans" w:cs="Open Sans"/>
                <w:sz w:val="22"/>
                <w:szCs w:val="22"/>
              </w:rPr>
              <w:t xml:space="preserve">1.1 Submission Details                                    </w:t>
            </w:r>
            <w:r w:rsidRPr="00EB6714">
              <w:rPr>
                <w:rFonts w:ascii="Open Sans" w:hAnsi="Open Sans" w:cs="Open Sans"/>
                <w:sz w:val="22"/>
                <w:szCs w:val="22"/>
              </w:rPr>
              <w:tab/>
            </w:r>
            <w:r w:rsidRPr="00EB6714">
              <w:rPr>
                <w:rFonts w:ascii="Open Sans" w:hAnsi="Open Sans" w:cs="Open Sans"/>
                <w:sz w:val="22"/>
                <w:szCs w:val="22"/>
              </w:rPr>
              <w:tab/>
            </w:r>
            <w:r w:rsidRPr="00EB6714">
              <w:rPr>
                <w:rFonts w:ascii="Open Sans" w:hAnsi="Open Sans" w:cs="Open Sans"/>
                <w:sz w:val="22"/>
                <w:szCs w:val="22"/>
              </w:rPr>
              <w:tab/>
            </w:r>
          </w:p>
        </w:tc>
        <w:tc>
          <w:tcPr>
            <w:tcW w:w="1508" w:type="dxa"/>
            <w:gridSpan w:val="2"/>
          </w:tcPr>
          <w:p w14:paraId="19C65BCB" w14:textId="2EA7346D" w:rsidR="002C45DE" w:rsidRPr="00EB6714" w:rsidRDefault="009D709E" w:rsidP="0022032B">
            <w:pPr>
              <w:jc w:val="right"/>
              <w:rPr>
                <w:rFonts w:ascii="Open Sans" w:hAnsi="Open Sans" w:cs="Open Sans"/>
                <w:sz w:val="22"/>
                <w:szCs w:val="22"/>
              </w:rPr>
            </w:pPr>
            <w:r>
              <w:rPr>
                <w:rFonts w:ascii="Open Sans" w:hAnsi="Open Sans" w:cs="Open Sans"/>
                <w:sz w:val="22"/>
                <w:szCs w:val="22"/>
              </w:rPr>
              <w:t>7</w:t>
            </w:r>
          </w:p>
        </w:tc>
      </w:tr>
      <w:tr w:rsidR="002C45DE" w:rsidRPr="00EB6714" w14:paraId="1538B7D8" w14:textId="77777777" w:rsidTr="00F319F0">
        <w:tc>
          <w:tcPr>
            <w:tcW w:w="7508" w:type="dxa"/>
          </w:tcPr>
          <w:p w14:paraId="778A613B" w14:textId="77777777" w:rsidR="002C45DE" w:rsidRPr="00EB6714" w:rsidRDefault="002C45DE" w:rsidP="0022032B">
            <w:pPr>
              <w:autoSpaceDE w:val="0"/>
              <w:autoSpaceDN w:val="0"/>
              <w:adjustRightInd w:val="0"/>
              <w:rPr>
                <w:rFonts w:ascii="Open Sans" w:eastAsiaTheme="minorHAnsi" w:hAnsi="Open Sans" w:cs="Open Sans"/>
                <w:noProof w:val="0"/>
                <w:color w:val="000000"/>
                <w:sz w:val="22"/>
                <w:szCs w:val="22"/>
                <w:lang w:eastAsia="en-US"/>
              </w:rPr>
            </w:pPr>
            <w:r w:rsidRPr="00EB6714">
              <w:rPr>
                <w:rFonts w:ascii="Open Sans" w:eastAsiaTheme="minorHAnsi" w:hAnsi="Open Sans" w:cs="Open Sans"/>
                <w:noProof w:val="0"/>
                <w:color w:val="000000"/>
                <w:sz w:val="22"/>
                <w:szCs w:val="22"/>
                <w:lang w:eastAsia="en-US"/>
              </w:rPr>
              <w:t xml:space="preserve">1.2 Enquiries and Tender Queries                                                  </w:t>
            </w:r>
            <w:r w:rsidRPr="00EB6714">
              <w:rPr>
                <w:rFonts w:ascii="Open Sans" w:eastAsiaTheme="minorHAnsi" w:hAnsi="Open Sans" w:cs="Open Sans"/>
                <w:noProof w:val="0"/>
                <w:color w:val="000000"/>
                <w:sz w:val="22"/>
                <w:szCs w:val="22"/>
                <w:lang w:eastAsia="en-US"/>
              </w:rPr>
              <w:tab/>
            </w:r>
          </w:p>
        </w:tc>
        <w:tc>
          <w:tcPr>
            <w:tcW w:w="1508" w:type="dxa"/>
            <w:gridSpan w:val="2"/>
          </w:tcPr>
          <w:p w14:paraId="12C11B15" w14:textId="2718AFFA" w:rsidR="002C45DE" w:rsidRPr="00EB6714" w:rsidRDefault="009D709E" w:rsidP="0022032B">
            <w:pPr>
              <w:jc w:val="right"/>
              <w:rPr>
                <w:rFonts w:ascii="Open Sans" w:hAnsi="Open Sans" w:cs="Open Sans"/>
                <w:sz w:val="22"/>
                <w:szCs w:val="22"/>
              </w:rPr>
            </w:pPr>
            <w:r>
              <w:rPr>
                <w:rFonts w:ascii="Open Sans" w:hAnsi="Open Sans" w:cs="Open Sans"/>
                <w:sz w:val="22"/>
                <w:szCs w:val="22"/>
              </w:rPr>
              <w:t>8</w:t>
            </w:r>
          </w:p>
        </w:tc>
      </w:tr>
      <w:tr w:rsidR="002C45DE" w:rsidRPr="00EB6714" w14:paraId="0A7866B6" w14:textId="77777777" w:rsidTr="00F319F0">
        <w:tc>
          <w:tcPr>
            <w:tcW w:w="7508" w:type="dxa"/>
          </w:tcPr>
          <w:p w14:paraId="3BF18A53" w14:textId="77777777" w:rsidR="002C45DE" w:rsidRPr="00EB6714" w:rsidRDefault="002C45DE" w:rsidP="0022032B">
            <w:pPr>
              <w:rPr>
                <w:rFonts w:ascii="Open Sans" w:hAnsi="Open Sans" w:cs="Open Sans"/>
                <w:sz w:val="22"/>
                <w:szCs w:val="22"/>
              </w:rPr>
            </w:pPr>
            <w:r w:rsidRPr="00EB6714">
              <w:rPr>
                <w:rFonts w:ascii="Open Sans" w:hAnsi="Open Sans" w:cs="Open Sans"/>
                <w:sz w:val="22"/>
                <w:szCs w:val="22"/>
              </w:rPr>
              <w:t xml:space="preserve">1.3 Format of Tender Submission                                             </w:t>
            </w:r>
            <w:r w:rsidRPr="00EB6714">
              <w:rPr>
                <w:rFonts w:ascii="Open Sans" w:hAnsi="Open Sans" w:cs="Open Sans"/>
                <w:sz w:val="22"/>
                <w:szCs w:val="22"/>
              </w:rPr>
              <w:tab/>
            </w:r>
          </w:p>
        </w:tc>
        <w:tc>
          <w:tcPr>
            <w:tcW w:w="1508" w:type="dxa"/>
            <w:gridSpan w:val="2"/>
          </w:tcPr>
          <w:p w14:paraId="3C54561D" w14:textId="6BDCB5DF" w:rsidR="002C45DE" w:rsidRPr="00EB6714" w:rsidRDefault="009D709E" w:rsidP="0022032B">
            <w:pPr>
              <w:jc w:val="right"/>
              <w:rPr>
                <w:rFonts w:ascii="Open Sans" w:hAnsi="Open Sans" w:cs="Open Sans"/>
                <w:sz w:val="22"/>
                <w:szCs w:val="22"/>
              </w:rPr>
            </w:pPr>
            <w:r>
              <w:rPr>
                <w:rFonts w:ascii="Open Sans" w:hAnsi="Open Sans" w:cs="Open Sans"/>
                <w:sz w:val="22"/>
                <w:szCs w:val="22"/>
              </w:rPr>
              <w:t>8</w:t>
            </w:r>
          </w:p>
        </w:tc>
      </w:tr>
      <w:tr w:rsidR="002C45DE" w:rsidRPr="00EB6714" w14:paraId="17FE0352" w14:textId="77777777" w:rsidTr="00F319F0">
        <w:tc>
          <w:tcPr>
            <w:tcW w:w="7508" w:type="dxa"/>
          </w:tcPr>
          <w:p w14:paraId="4809153B" w14:textId="1AF22F53" w:rsidR="002C45DE" w:rsidRPr="00EB6714" w:rsidRDefault="002C45DE" w:rsidP="0022032B">
            <w:pPr>
              <w:autoSpaceDE w:val="0"/>
              <w:autoSpaceDN w:val="0"/>
              <w:adjustRightInd w:val="0"/>
              <w:rPr>
                <w:rFonts w:ascii="Open Sans" w:eastAsiaTheme="minorHAnsi" w:hAnsi="Open Sans" w:cs="Open Sans"/>
                <w:noProof w:val="0"/>
                <w:color w:val="000000"/>
                <w:sz w:val="22"/>
                <w:szCs w:val="22"/>
                <w:lang w:eastAsia="en-US"/>
              </w:rPr>
            </w:pPr>
            <w:r w:rsidRPr="00EB6714">
              <w:rPr>
                <w:rFonts w:ascii="Open Sans" w:eastAsiaTheme="minorHAnsi" w:hAnsi="Open Sans" w:cs="Open Sans"/>
                <w:noProof w:val="0"/>
                <w:color w:val="000000"/>
                <w:sz w:val="22"/>
                <w:szCs w:val="22"/>
                <w:lang w:eastAsia="en-US"/>
              </w:rPr>
              <w:t xml:space="preserve">1.4 </w:t>
            </w:r>
            <w:r w:rsidR="00862E38">
              <w:rPr>
                <w:rFonts w:ascii="Open Sans" w:eastAsiaTheme="minorHAnsi" w:hAnsi="Open Sans" w:cs="Open Sans"/>
                <w:noProof w:val="0"/>
                <w:color w:val="000000"/>
                <w:sz w:val="22"/>
                <w:szCs w:val="22"/>
                <w:lang w:eastAsia="en-US"/>
              </w:rPr>
              <w:t>P</w:t>
            </w:r>
            <w:r w:rsidRPr="00EB6714">
              <w:rPr>
                <w:rFonts w:ascii="Open Sans" w:eastAsiaTheme="minorHAnsi" w:hAnsi="Open Sans" w:cs="Open Sans"/>
                <w:noProof w:val="0"/>
                <w:color w:val="000000"/>
                <w:sz w:val="22"/>
                <w:szCs w:val="22"/>
                <w:lang w:eastAsia="en-US"/>
              </w:rPr>
              <w:t>roject Description</w:t>
            </w:r>
            <w:r w:rsidRPr="00EB6714">
              <w:rPr>
                <w:rFonts w:ascii="Open Sans" w:eastAsiaTheme="minorHAnsi" w:hAnsi="Open Sans" w:cs="Open Sans"/>
                <w:noProof w:val="0"/>
                <w:color w:val="000000"/>
                <w:sz w:val="22"/>
                <w:szCs w:val="22"/>
                <w:lang w:eastAsia="en-US"/>
              </w:rPr>
              <w:tab/>
            </w:r>
          </w:p>
        </w:tc>
        <w:tc>
          <w:tcPr>
            <w:tcW w:w="1508" w:type="dxa"/>
            <w:gridSpan w:val="2"/>
          </w:tcPr>
          <w:p w14:paraId="1F804C5B" w14:textId="0BCA8B37" w:rsidR="002C45DE" w:rsidRPr="00EB6714" w:rsidRDefault="009D709E" w:rsidP="0022032B">
            <w:pPr>
              <w:jc w:val="right"/>
              <w:rPr>
                <w:rFonts w:ascii="Open Sans" w:hAnsi="Open Sans" w:cs="Open Sans"/>
                <w:sz w:val="22"/>
                <w:szCs w:val="22"/>
              </w:rPr>
            </w:pPr>
            <w:r>
              <w:rPr>
                <w:rFonts w:ascii="Open Sans" w:hAnsi="Open Sans" w:cs="Open Sans"/>
                <w:sz w:val="22"/>
                <w:szCs w:val="22"/>
              </w:rPr>
              <w:t>9</w:t>
            </w:r>
          </w:p>
        </w:tc>
      </w:tr>
      <w:tr w:rsidR="002C45DE" w:rsidRPr="00EB6714" w14:paraId="694F2DB2" w14:textId="77777777" w:rsidTr="00F319F0">
        <w:tc>
          <w:tcPr>
            <w:tcW w:w="7508" w:type="dxa"/>
          </w:tcPr>
          <w:p w14:paraId="06D2267A" w14:textId="56AF3934" w:rsidR="002C45DE" w:rsidRPr="00EB6714" w:rsidRDefault="002C45DE" w:rsidP="0022032B">
            <w:pPr>
              <w:autoSpaceDE w:val="0"/>
              <w:autoSpaceDN w:val="0"/>
              <w:adjustRightInd w:val="0"/>
              <w:rPr>
                <w:rFonts w:ascii="Open Sans" w:eastAsiaTheme="minorHAnsi" w:hAnsi="Open Sans" w:cs="Open Sans"/>
                <w:noProof w:val="0"/>
                <w:color w:val="000000"/>
                <w:sz w:val="22"/>
                <w:szCs w:val="22"/>
                <w:lang w:eastAsia="en-US"/>
              </w:rPr>
            </w:pPr>
            <w:r w:rsidRPr="00EB6714">
              <w:rPr>
                <w:rFonts w:ascii="Open Sans" w:eastAsiaTheme="minorHAnsi" w:hAnsi="Open Sans" w:cs="Open Sans"/>
                <w:noProof w:val="0"/>
                <w:color w:val="000000"/>
                <w:sz w:val="22"/>
                <w:szCs w:val="22"/>
                <w:lang w:eastAsia="en-US"/>
              </w:rPr>
              <w:t xml:space="preserve">1.5 Outline </w:t>
            </w:r>
            <w:r>
              <w:rPr>
                <w:rFonts w:ascii="Open Sans" w:eastAsiaTheme="minorHAnsi" w:hAnsi="Open Sans" w:cs="Open Sans"/>
                <w:noProof w:val="0"/>
                <w:color w:val="000000"/>
                <w:sz w:val="22"/>
                <w:szCs w:val="22"/>
                <w:lang w:eastAsia="en-US"/>
              </w:rPr>
              <w:t>of Requirements</w:t>
            </w:r>
            <w:r w:rsidRPr="00EB6714">
              <w:rPr>
                <w:rFonts w:ascii="Open Sans" w:eastAsiaTheme="minorHAnsi" w:hAnsi="Open Sans" w:cs="Open Sans"/>
                <w:noProof w:val="0"/>
                <w:color w:val="000000"/>
                <w:sz w:val="22"/>
                <w:szCs w:val="22"/>
                <w:lang w:eastAsia="en-US"/>
              </w:rPr>
              <w:t xml:space="preserve">                                          </w:t>
            </w:r>
            <w:r w:rsidRPr="00EB6714">
              <w:rPr>
                <w:rFonts w:ascii="Open Sans" w:eastAsiaTheme="minorHAnsi" w:hAnsi="Open Sans" w:cs="Open Sans"/>
                <w:noProof w:val="0"/>
                <w:color w:val="000000"/>
                <w:sz w:val="22"/>
                <w:szCs w:val="22"/>
                <w:lang w:eastAsia="en-US"/>
              </w:rPr>
              <w:tab/>
            </w:r>
            <w:r w:rsidRPr="00EB6714">
              <w:rPr>
                <w:rFonts w:ascii="Open Sans" w:eastAsiaTheme="minorHAnsi" w:hAnsi="Open Sans" w:cs="Open Sans"/>
                <w:noProof w:val="0"/>
                <w:color w:val="000000"/>
                <w:sz w:val="22"/>
                <w:szCs w:val="22"/>
                <w:lang w:eastAsia="en-US"/>
              </w:rPr>
              <w:tab/>
            </w:r>
          </w:p>
        </w:tc>
        <w:tc>
          <w:tcPr>
            <w:tcW w:w="1508" w:type="dxa"/>
            <w:gridSpan w:val="2"/>
          </w:tcPr>
          <w:p w14:paraId="471AC6F3" w14:textId="0BA7BB61" w:rsidR="002C45DE" w:rsidRPr="00EB6714" w:rsidRDefault="009D709E" w:rsidP="0022032B">
            <w:pPr>
              <w:jc w:val="right"/>
              <w:rPr>
                <w:rFonts w:ascii="Open Sans" w:hAnsi="Open Sans" w:cs="Open Sans"/>
                <w:sz w:val="22"/>
                <w:szCs w:val="22"/>
              </w:rPr>
            </w:pPr>
            <w:r>
              <w:rPr>
                <w:rFonts w:ascii="Open Sans" w:hAnsi="Open Sans" w:cs="Open Sans"/>
                <w:sz w:val="22"/>
                <w:szCs w:val="22"/>
              </w:rPr>
              <w:t>9</w:t>
            </w:r>
          </w:p>
        </w:tc>
      </w:tr>
      <w:tr w:rsidR="002C45DE" w:rsidRPr="00EB6714" w14:paraId="38042A39" w14:textId="77777777" w:rsidTr="00F319F0">
        <w:tc>
          <w:tcPr>
            <w:tcW w:w="7508" w:type="dxa"/>
          </w:tcPr>
          <w:p w14:paraId="1D98E234" w14:textId="77777777" w:rsidR="002C45DE" w:rsidRPr="00EB6714" w:rsidRDefault="002C45DE" w:rsidP="0022032B">
            <w:pPr>
              <w:autoSpaceDE w:val="0"/>
              <w:autoSpaceDN w:val="0"/>
              <w:adjustRightInd w:val="0"/>
              <w:rPr>
                <w:rFonts w:ascii="Open Sans" w:eastAsiaTheme="minorHAnsi" w:hAnsi="Open Sans" w:cs="Open Sans"/>
                <w:noProof w:val="0"/>
                <w:color w:val="000000"/>
                <w:sz w:val="22"/>
                <w:szCs w:val="22"/>
                <w:lang w:eastAsia="en-US"/>
              </w:rPr>
            </w:pPr>
            <w:r w:rsidRPr="00EB6714">
              <w:rPr>
                <w:rFonts w:ascii="Open Sans" w:eastAsiaTheme="minorHAnsi" w:hAnsi="Open Sans" w:cs="Open Sans"/>
                <w:noProof w:val="0"/>
                <w:color w:val="000000"/>
                <w:sz w:val="22"/>
                <w:szCs w:val="22"/>
                <w:lang w:eastAsia="en-US"/>
              </w:rPr>
              <w:t xml:space="preserve">1.6 Validity Period                                                       </w:t>
            </w:r>
            <w:r w:rsidRPr="00EB6714">
              <w:rPr>
                <w:rFonts w:ascii="Open Sans" w:eastAsiaTheme="minorHAnsi" w:hAnsi="Open Sans" w:cs="Open Sans"/>
                <w:noProof w:val="0"/>
                <w:color w:val="000000"/>
                <w:sz w:val="22"/>
                <w:szCs w:val="22"/>
                <w:lang w:eastAsia="en-US"/>
              </w:rPr>
              <w:tab/>
            </w:r>
            <w:r w:rsidRPr="00EB6714">
              <w:rPr>
                <w:rFonts w:ascii="Open Sans" w:eastAsiaTheme="minorHAnsi" w:hAnsi="Open Sans" w:cs="Open Sans"/>
                <w:noProof w:val="0"/>
                <w:color w:val="000000"/>
                <w:sz w:val="22"/>
                <w:szCs w:val="22"/>
                <w:lang w:eastAsia="en-US"/>
              </w:rPr>
              <w:tab/>
            </w:r>
          </w:p>
        </w:tc>
        <w:tc>
          <w:tcPr>
            <w:tcW w:w="1508" w:type="dxa"/>
            <w:gridSpan w:val="2"/>
          </w:tcPr>
          <w:p w14:paraId="0D2AA4E2" w14:textId="014E0ACB" w:rsidR="002C45DE" w:rsidRPr="00EB6714" w:rsidRDefault="009D709E" w:rsidP="0022032B">
            <w:pPr>
              <w:jc w:val="right"/>
              <w:rPr>
                <w:rFonts w:ascii="Open Sans" w:hAnsi="Open Sans" w:cs="Open Sans"/>
                <w:sz w:val="22"/>
                <w:szCs w:val="22"/>
              </w:rPr>
            </w:pPr>
            <w:r>
              <w:rPr>
                <w:rFonts w:ascii="Open Sans" w:hAnsi="Open Sans" w:cs="Open Sans"/>
                <w:sz w:val="22"/>
                <w:szCs w:val="22"/>
              </w:rPr>
              <w:t>9</w:t>
            </w:r>
          </w:p>
        </w:tc>
      </w:tr>
      <w:tr w:rsidR="002C45DE" w:rsidRPr="00EB6714" w14:paraId="61150410" w14:textId="77777777" w:rsidTr="00F319F0">
        <w:tc>
          <w:tcPr>
            <w:tcW w:w="7508" w:type="dxa"/>
          </w:tcPr>
          <w:p w14:paraId="12D4A86C" w14:textId="07FCFE09" w:rsidR="002C45DE" w:rsidRPr="00EB6714" w:rsidRDefault="002C45DE" w:rsidP="0022032B">
            <w:pPr>
              <w:autoSpaceDE w:val="0"/>
              <w:autoSpaceDN w:val="0"/>
              <w:adjustRightInd w:val="0"/>
              <w:rPr>
                <w:rFonts w:ascii="Open Sans" w:eastAsiaTheme="minorHAnsi" w:hAnsi="Open Sans" w:cs="Open Sans"/>
                <w:noProof w:val="0"/>
                <w:color w:val="000000"/>
                <w:sz w:val="22"/>
                <w:szCs w:val="22"/>
                <w:lang w:eastAsia="en-US"/>
              </w:rPr>
            </w:pPr>
            <w:r w:rsidRPr="00EB6714">
              <w:rPr>
                <w:rFonts w:ascii="Open Sans" w:eastAsiaTheme="minorHAnsi" w:hAnsi="Open Sans" w:cs="Open Sans"/>
                <w:noProof w:val="0"/>
                <w:color w:val="000000"/>
                <w:sz w:val="22"/>
                <w:szCs w:val="22"/>
                <w:lang w:eastAsia="en-US"/>
              </w:rPr>
              <w:t xml:space="preserve">1.7 Form of Contract                                                   </w:t>
            </w:r>
            <w:r w:rsidRPr="00EB6714">
              <w:rPr>
                <w:rFonts w:ascii="Open Sans" w:eastAsiaTheme="minorHAnsi" w:hAnsi="Open Sans" w:cs="Open Sans"/>
                <w:noProof w:val="0"/>
                <w:color w:val="000000"/>
                <w:sz w:val="22"/>
                <w:szCs w:val="22"/>
                <w:lang w:eastAsia="en-US"/>
              </w:rPr>
              <w:tab/>
            </w:r>
            <w:r w:rsidRPr="00EB6714">
              <w:rPr>
                <w:rFonts w:ascii="Open Sans" w:eastAsiaTheme="minorHAnsi" w:hAnsi="Open Sans" w:cs="Open Sans"/>
                <w:noProof w:val="0"/>
                <w:color w:val="000000"/>
                <w:sz w:val="22"/>
                <w:szCs w:val="22"/>
                <w:lang w:eastAsia="en-US"/>
              </w:rPr>
              <w:tab/>
            </w:r>
          </w:p>
        </w:tc>
        <w:tc>
          <w:tcPr>
            <w:tcW w:w="1508" w:type="dxa"/>
            <w:gridSpan w:val="2"/>
          </w:tcPr>
          <w:p w14:paraId="034DF74D" w14:textId="787A8AF7" w:rsidR="002C45DE" w:rsidRPr="00EB6714" w:rsidRDefault="009D709E" w:rsidP="0022032B">
            <w:pPr>
              <w:jc w:val="right"/>
              <w:rPr>
                <w:rFonts w:ascii="Open Sans" w:hAnsi="Open Sans" w:cs="Open Sans"/>
                <w:sz w:val="22"/>
                <w:szCs w:val="22"/>
              </w:rPr>
            </w:pPr>
            <w:r>
              <w:rPr>
                <w:rFonts w:ascii="Open Sans" w:hAnsi="Open Sans" w:cs="Open Sans"/>
                <w:sz w:val="22"/>
                <w:szCs w:val="22"/>
              </w:rPr>
              <w:t>9</w:t>
            </w:r>
          </w:p>
        </w:tc>
      </w:tr>
      <w:tr w:rsidR="002C45DE" w:rsidRPr="00EB6714" w14:paraId="4B1FF5A6" w14:textId="77777777" w:rsidTr="00F319F0">
        <w:tc>
          <w:tcPr>
            <w:tcW w:w="7508" w:type="dxa"/>
          </w:tcPr>
          <w:p w14:paraId="7B89461E" w14:textId="77777777" w:rsidR="002C45DE" w:rsidRDefault="005F40F0" w:rsidP="0022032B">
            <w:pPr>
              <w:rPr>
                <w:rFonts w:ascii="Open Sans" w:hAnsi="Open Sans" w:cs="Open Sans"/>
                <w:sz w:val="22"/>
                <w:szCs w:val="22"/>
              </w:rPr>
            </w:pPr>
            <w:r>
              <w:rPr>
                <w:rFonts w:ascii="Open Sans" w:hAnsi="Open Sans" w:cs="Open Sans"/>
                <w:sz w:val="22"/>
                <w:szCs w:val="22"/>
              </w:rPr>
              <w:t>1.8 Financial Terms</w:t>
            </w:r>
          </w:p>
          <w:p w14:paraId="7E49B167" w14:textId="36E7F405" w:rsidR="005F40F0" w:rsidRPr="00EB6714" w:rsidRDefault="005F40F0" w:rsidP="0022032B">
            <w:pPr>
              <w:rPr>
                <w:rFonts w:ascii="Open Sans" w:hAnsi="Open Sans" w:cs="Open Sans"/>
                <w:sz w:val="22"/>
                <w:szCs w:val="22"/>
              </w:rPr>
            </w:pPr>
          </w:p>
        </w:tc>
        <w:tc>
          <w:tcPr>
            <w:tcW w:w="1508" w:type="dxa"/>
            <w:gridSpan w:val="2"/>
          </w:tcPr>
          <w:p w14:paraId="6C27BA38" w14:textId="6E4F2A65" w:rsidR="002C45DE" w:rsidRPr="00EB6714" w:rsidRDefault="009D709E" w:rsidP="0022032B">
            <w:pPr>
              <w:jc w:val="right"/>
              <w:rPr>
                <w:rFonts w:ascii="Open Sans" w:hAnsi="Open Sans" w:cs="Open Sans"/>
                <w:sz w:val="22"/>
                <w:szCs w:val="22"/>
              </w:rPr>
            </w:pPr>
            <w:r>
              <w:rPr>
                <w:rFonts w:ascii="Open Sans" w:hAnsi="Open Sans" w:cs="Open Sans"/>
                <w:sz w:val="22"/>
                <w:szCs w:val="22"/>
              </w:rPr>
              <w:t>9</w:t>
            </w:r>
          </w:p>
        </w:tc>
      </w:tr>
      <w:tr w:rsidR="002C45DE" w:rsidRPr="00EB6714" w14:paraId="528113CB" w14:textId="77777777" w:rsidTr="00F319F0">
        <w:tc>
          <w:tcPr>
            <w:tcW w:w="7508" w:type="dxa"/>
          </w:tcPr>
          <w:p w14:paraId="241FAC29" w14:textId="77777777" w:rsidR="002C45DE" w:rsidRPr="00EB6714" w:rsidRDefault="002C45DE" w:rsidP="0022032B">
            <w:pPr>
              <w:autoSpaceDE w:val="0"/>
              <w:autoSpaceDN w:val="0"/>
              <w:adjustRightInd w:val="0"/>
              <w:rPr>
                <w:rFonts w:ascii="Open Sans" w:eastAsiaTheme="minorHAnsi" w:hAnsi="Open Sans" w:cs="Open Sans"/>
                <w:b/>
                <w:bCs/>
                <w:noProof w:val="0"/>
                <w:color w:val="000000"/>
                <w:sz w:val="22"/>
                <w:szCs w:val="22"/>
                <w:lang w:eastAsia="en-US"/>
              </w:rPr>
            </w:pPr>
            <w:r w:rsidRPr="00EB6714">
              <w:rPr>
                <w:rFonts w:ascii="Open Sans" w:eastAsiaTheme="minorHAnsi" w:hAnsi="Open Sans" w:cs="Open Sans"/>
                <w:b/>
                <w:bCs/>
                <w:noProof w:val="0"/>
                <w:color w:val="000000"/>
                <w:sz w:val="22"/>
                <w:szCs w:val="22"/>
                <w:lang w:eastAsia="en-US"/>
              </w:rPr>
              <w:t xml:space="preserve">2 Timetable                                                                </w:t>
            </w:r>
            <w:r w:rsidRPr="00EB6714">
              <w:rPr>
                <w:rFonts w:ascii="Open Sans" w:eastAsiaTheme="minorHAnsi" w:hAnsi="Open Sans" w:cs="Open Sans"/>
                <w:b/>
                <w:bCs/>
                <w:noProof w:val="0"/>
                <w:color w:val="000000"/>
                <w:sz w:val="22"/>
                <w:szCs w:val="22"/>
                <w:lang w:eastAsia="en-US"/>
              </w:rPr>
              <w:tab/>
            </w:r>
          </w:p>
        </w:tc>
        <w:tc>
          <w:tcPr>
            <w:tcW w:w="1508" w:type="dxa"/>
            <w:gridSpan w:val="2"/>
          </w:tcPr>
          <w:p w14:paraId="6E1C65FA" w14:textId="0CDEBD54" w:rsidR="002C45DE" w:rsidRPr="00EB6714" w:rsidRDefault="009D709E" w:rsidP="0022032B">
            <w:pPr>
              <w:jc w:val="right"/>
              <w:rPr>
                <w:rFonts w:ascii="Open Sans" w:hAnsi="Open Sans" w:cs="Open Sans"/>
                <w:b/>
                <w:sz w:val="22"/>
                <w:szCs w:val="22"/>
              </w:rPr>
            </w:pPr>
            <w:r>
              <w:rPr>
                <w:rFonts w:ascii="Open Sans" w:hAnsi="Open Sans" w:cs="Open Sans"/>
                <w:b/>
                <w:sz w:val="22"/>
                <w:szCs w:val="22"/>
              </w:rPr>
              <w:t>10</w:t>
            </w:r>
          </w:p>
        </w:tc>
      </w:tr>
      <w:tr w:rsidR="002C45DE" w:rsidRPr="00EB6714" w14:paraId="12B386DD" w14:textId="77777777" w:rsidTr="00F319F0">
        <w:tc>
          <w:tcPr>
            <w:tcW w:w="7508" w:type="dxa"/>
          </w:tcPr>
          <w:p w14:paraId="3CE122D8" w14:textId="77777777" w:rsidR="002C45DE" w:rsidRPr="00EB6714" w:rsidRDefault="002C45DE" w:rsidP="0022032B">
            <w:pPr>
              <w:rPr>
                <w:rFonts w:ascii="Open Sans" w:hAnsi="Open Sans" w:cs="Open Sans"/>
                <w:sz w:val="22"/>
                <w:szCs w:val="22"/>
              </w:rPr>
            </w:pPr>
          </w:p>
        </w:tc>
        <w:tc>
          <w:tcPr>
            <w:tcW w:w="1508" w:type="dxa"/>
            <w:gridSpan w:val="2"/>
          </w:tcPr>
          <w:p w14:paraId="240298FA" w14:textId="77777777" w:rsidR="002C45DE" w:rsidRPr="00EB6714" w:rsidRDefault="002C45DE" w:rsidP="0022032B">
            <w:pPr>
              <w:jc w:val="right"/>
              <w:rPr>
                <w:rFonts w:ascii="Open Sans" w:hAnsi="Open Sans" w:cs="Open Sans"/>
                <w:sz w:val="22"/>
                <w:szCs w:val="22"/>
              </w:rPr>
            </w:pPr>
          </w:p>
        </w:tc>
      </w:tr>
      <w:tr w:rsidR="002C45DE" w:rsidRPr="00EB6714" w14:paraId="436EAED1" w14:textId="77777777" w:rsidTr="00F319F0">
        <w:tc>
          <w:tcPr>
            <w:tcW w:w="7508" w:type="dxa"/>
          </w:tcPr>
          <w:p w14:paraId="0C49902C" w14:textId="56528FB5" w:rsidR="002C45DE" w:rsidRPr="002855A9" w:rsidRDefault="002C45DE" w:rsidP="00452977">
            <w:pPr>
              <w:autoSpaceDE w:val="0"/>
              <w:autoSpaceDN w:val="0"/>
              <w:adjustRightInd w:val="0"/>
              <w:spacing w:before="120"/>
              <w:rPr>
                <w:rFonts w:ascii="Open Sans" w:eastAsiaTheme="minorHAnsi" w:hAnsi="Open Sans" w:cs="Open Sans"/>
                <w:b/>
                <w:bCs/>
                <w:noProof w:val="0"/>
                <w:color w:val="31849B" w:themeColor="accent5" w:themeShade="BF"/>
                <w:sz w:val="22"/>
                <w:szCs w:val="22"/>
                <w:lang w:eastAsia="en-US"/>
              </w:rPr>
            </w:pPr>
            <w:r w:rsidRPr="002855A9">
              <w:rPr>
                <w:rFonts w:ascii="Open Sans" w:eastAsiaTheme="minorHAnsi" w:hAnsi="Open Sans" w:cs="Open Sans"/>
                <w:b/>
                <w:bCs/>
                <w:noProof w:val="0"/>
                <w:color w:val="31849B" w:themeColor="accent5" w:themeShade="BF"/>
                <w:sz w:val="22"/>
                <w:szCs w:val="22"/>
                <w:lang w:eastAsia="en-US"/>
              </w:rPr>
              <w:t xml:space="preserve">PART B: </w:t>
            </w:r>
            <w:r w:rsidR="00452977">
              <w:rPr>
                <w:rFonts w:ascii="Open Sans" w:eastAsiaTheme="minorHAnsi" w:hAnsi="Open Sans" w:cs="Open Sans"/>
                <w:b/>
                <w:bCs/>
                <w:noProof w:val="0"/>
                <w:color w:val="31849B" w:themeColor="accent5" w:themeShade="BF"/>
                <w:sz w:val="22"/>
                <w:szCs w:val="22"/>
                <w:lang w:eastAsia="en-US"/>
              </w:rPr>
              <w:t>BACKGROUND INFORMATION</w:t>
            </w:r>
          </w:p>
          <w:p w14:paraId="7D2CB130" w14:textId="77777777" w:rsidR="002C45DE" w:rsidRPr="00EB6714" w:rsidRDefault="002C45DE" w:rsidP="0022032B">
            <w:pPr>
              <w:rPr>
                <w:rFonts w:ascii="Open Sans" w:hAnsi="Open Sans" w:cs="Open Sans"/>
                <w:sz w:val="22"/>
                <w:szCs w:val="22"/>
              </w:rPr>
            </w:pPr>
          </w:p>
        </w:tc>
        <w:tc>
          <w:tcPr>
            <w:tcW w:w="1508" w:type="dxa"/>
            <w:gridSpan w:val="2"/>
          </w:tcPr>
          <w:p w14:paraId="36966A09" w14:textId="77777777" w:rsidR="002C45DE" w:rsidRPr="00EB6714" w:rsidRDefault="002C45DE" w:rsidP="0022032B">
            <w:pPr>
              <w:jc w:val="right"/>
              <w:rPr>
                <w:rFonts w:ascii="Open Sans" w:hAnsi="Open Sans" w:cs="Open Sans"/>
                <w:sz w:val="22"/>
                <w:szCs w:val="22"/>
              </w:rPr>
            </w:pPr>
          </w:p>
        </w:tc>
      </w:tr>
      <w:tr w:rsidR="002C45DE" w:rsidRPr="00EB6714" w14:paraId="25DE541E" w14:textId="77777777" w:rsidTr="00F319F0">
        <w:tc>
          <w:tcPr>
            <w:tcW w:w="7508" w:type="dxa"/>
          </w:tcPr>
          <w:p w14:paraId="08354FB6" w14:textId="0FDA9D61" w:rsidR="002C45DE" w:rsidRPr="00EB6714" w:rsidRDefault="002C45DE" w:rsidP="0022032B">
            <w:pPr>
              <w:autoSpaceDE w:val="0"/>
              <w:autoSpaceDN w:val="0"/>
              <w:adjustRightInd w:val="0"/>
              <w:rPr>
                <w:rFonts w:ascii="Open Sans" w:eastAsiaTheme="minorHAnsi" w:hAnsi="Open Sans" w:cs="Open Sans"/>
                <w:noProof w:val="0"/>
                <w:color w:val="000000"/>
                <w:sz w:val="22"/>
                <w:szCs w:val="22"/>
                <w:lang w:eastAsia="en-US"/>
              </w:rPr>
            </w:pPr>
            <w:r w:rsidRPr="00EB6714">
              <w:rPr>
                <w:rFonts w:ascii="Open Sans" w:eastAsiaTheme="minorHAnsi" w:hAnsi="Open Sans" w:cs="Open Sans"/>
                <w:b/>
                <w:bCs/>
                <w:noProof w:val="0"/>
                <w:color w:val="000000"/>
                <w:sz w:val="22"/>
                <w:szCs w:val="22"/>
                <w:lang w:eastAsia="en-US"/>
              </w:rPr>
              <w:t xml:space="preserve">3 </w:t>
            </w:r>
            <w:r w:rsidR="00452977">
              <w:rPr>
                <w:rFonts w:ascii="Open Sans" w:eastAsiaTheme="minorHAnsi" w:hAnsi="Open Sans" w:cs="Open Sans"/>
                <w:b/>
                <w:bCs/>
                <w:noProof w:val="0"/>
                <w:color w:val="000000"/>
                <w:sz w:val="22"/>
                <w:szCs w:val="22"/>
                <w:lang w:eastAsia="en-US"/>
              </w:rPr>
              <w:t>Background Information</w:t>
            </w:r>
            <w:r w:rsidRPr="00EB6714">
              <w:rPr>
                <w:rFonts w:ascii="Open Sans" w:eastAsiaTheme="minorHAnsi" w:hAnsi="Open Sans" w:cs="Open Sans"/>
                <w:b/>
                <w:bCs/>
                <w:noProof w:val="0"/>
                <w:color w:val="000000"/>
                <w:sz w:val="22"/>
                <w:szCs w:val="22"/>
                <w:lang w:eastAsia="en-US"/>
              </w:rPr>
              <w:t xml:space="preserve">                       </w:t>
            </w:r>
            <w:r w:rsidRPr="00EB6714">
              <w:rPr>
                <w:rFonts w:ascii="Open Sans" w:eastAsiaTheme="minorHAnsi" w:hAnsi="Open Sans" w:cs="Open Sans"/>
                <w:b/>
                <w:bCs/>
                <w:noProof w:val="0"/>
                <w:color w:val="000000"/>
                <w:sz w:val="22"/>
                <w:szCs w:val="22"/>
                <w:lang w:eastAsia="en-US"/>
              </w:rPr>
              <w:tab/>
            </w:r>
            <w:r w:rsidRPr="00EB6714">
              <w:rPr>
                <w:rFonts w:ascii="Open Sans" w:eastAsiaTheme="minorHAnsi" w:hAnsi="Open Sans" w:cs="Open Sans"/>
                <w:b/>
                <w:bCs/>
                <w:noProof w:val="0"/>
                <w:color w:val="000000"/>
                <w:sz w:val="22"/>
                <w:szCs w:val="22"/>
                <w:lang w:eastAsia="en-US"/>
              </w:rPr>
              <w:tab/>
            </w:r>
          </w:p>
        </w:tc>
        <w:tc>
          <w:tcPr>
            <w:tcW w:w="1508" w:type="dxa"/>
            <w:gridSpan w:val="2"/>
          </w:tcPr>
          <w:p w14:paraId="003FAD0C" w14:textId="7D7684FB" w:rsidR="002C45DE" w:rsidRPr="00EB6714" w:rsidRDefault="009D709E" w:rsidP="0022032B">
            <w:pPr>
              <w:jc w:val="right"/>
              <w:rPr>
                <w:rFonts w:ascii="Open Sans" w:hAnsi="Open Sans" w:cs="Open Sans"/>
                <w:b/>
                <w:sz w:val="22"/>
                <w:szCs w:val="22"/>
              </w:rPr>
            </w:pPr>
            <w:r>
              <w:rPr>
                <w:rFonts w:ascii="Open Sans" w:hAnsi="Open Sans" w:cs="Open Sans"/>
                <w:b/>
                <w:sz w:val="22"/>
                <w:szCs w:val="22"/>
              </w:rPr>
              <w:t>11</w:t>
            </w:r>
          </w:p>
        </w:tc>
      </w:tr>
      <w:tr w:rsidR="002C45DE" w:rsidRPr="00EB6714" w14:paraId="3BAE522D" w14:textId="77777777" w:rsidTr="00F319F0">
        <w:tc>
          <w:tcPr>
            <w:tcW w:w="7508" w:type="dxa"/>
          </w:tcPr>
          <w:p w14:paraId="339DF274" w14:textId="300CEB36" w:rsidR="00452977" w:rsidRDefault="002C45DE" w:rsidP="0022032B">
            <w:pPr>
              <w:rPr>
                <w:rFonts w:ascii="Open Sans" w:hAnsi="Open Sans" w:cs="Open Sans"/>
                <w:sz w:val="22"/>
                <w:szCs w:val="22"/>
              </w:rPr>
            </w:pPr>
            <w:r w:rsidRPr="00EB6714">
              <w:rPr>
                <w:rFonts w:ascii="Open Sans" w:hAnsi="Open Sans" w:cs="Open Sans"/>
                <w:sz w:val="22"/>
                <w:szCs w:val="22"/>
              </w:rPr>
              <w:t xml:space="preserve">3.1 </w:t>
            </w:r>
            <w:r w:rsidR="00452977">
              <w:rPr>
                <w:rFonts w:ascii="Open Sans" w:hAnsi="Open Sans" w:cs="Open Sans"/>
                <w:sz w:val="22"/>
                <w:szCs w:val="22"/>
              </w:rPr>
              <w:t>Eden Geothermal Project</w:t>
            </w:r>
          </w:p>
          <w:p w14:paraId="7AA84630" w14:textId="35FBC8B4" w:rsidR="009D709E" w:rsidRDefault="009D709E" w:rsidP="0022032B">
            <w:pPr>
              <w:rPr>
                <w:rFonts w:ascii="Open Sans" w:hAnsi="Open Sans" w:cs="Open Sans"/>
                <w:sz w:val="22"/>
                <w:szCs w:val="22"/>
              </w:rPr>
            </w:pPr>
            <w:r>
              <w:rPr>
                <w:rFonts w:ascii="Open Sans" w:hAnsi="Open Sans" w:cs="Open Sans"/>
                <w:sz w:val="22"/>
                <w:szCs w:val="22"/>
              </w:rPr>
              <w:t>3.2 Coaxial Circulation System</w:t>
            </w:r>
          </w:p>
          <w:p w14:paraId="5D4DC390" w14:textId="607389E1" w:rsidR="002C45DE" w:rsidRPr="00EB6714" w:rsidRDefault="00452977" w:rsidP="0022032B">
            <w:pPr>
              <w:rPr>
                <w:rFonts w:ascii="Open Sans" w:hAnsi="Open Sans" w:cs="Open Sans"/>
                <w:sz w:val="22"/>
                <w:szCs w:val="22"/>
              </w:rPr>
            </w:pPr>
            <w:r>
              <w:rPr>
                <w:rFonts w:ascii="Open Sans" w:hAnsi="Open Sans" w:cs="Open Sans"/>
                <w:sz w:val="22"/>
                <w:szCs w:val="22"/>
              </w:rPr>
              <w:t>3.</w:t>
            </w:r>
            <w:r w:rsidR="009D709E">
              <w:rPr>
                <w:rFonts w:ascii="Open Sans" w:hAnsi="Open Sans" w:cs="Open Sans"/>
                <w:sz w:val="22"/>
                <w:szCs w:val="22"/>
              </w:rPr>
              <w:t>3</w:t>
            </w:r>
            <w:r>
              <w:rPr>
                <w:rFonts w:ascii="Open Sans" w:hAnsi="Open Sans" w:cs="Open Sans"/>
                <w:sz w:val="22"/>
                <w:szCs w:val="22"/>
              </w:rPr>
              <w:t xml:space="preserve"> About Eden Geothermal Ltd</w:t>
            </w:r>
          </w:p>
        </w:tc>
        <w:tc>
          <w:tcPr>
            <w:tcW w:w="1508" w:type="dxa"/>
            <w:gridSpan w:val="2"/>
          </w:tcPr>
          <w:p w14:paraId="6F9211BA" w14:textId="60F848C7" w:rsidR="002C45DE" w:rsidRDefault="009D709E" w:rsidP="0022032B">
            <w:pPr>
              <w:jc w:val="right"/>
              <w:rPr>
                <w:rFonts w:ascii="Open Sans" w:hAnsi="Open Sans" w:cs="Open Sans"/>
                <w:sz w:val="22"/>
                <w:szCs w:val="22"/>
              </w:rPr>
            </w:pPr>
            <w:r>
              <w:rPr>
                <w:rFonts w:ascii="Open Sans" w:hAnsi="Open Sans" w:cs="Open Sans"/>
                <w:sz w:val="22"/>
                <w:szCs w:val="22"/>
              </w:rPr>
              <w:t>11</w:t>
            </w:r>
          </w:p>
          <w:p w14:paraId="236C320F" w14:textId="77777777" w:rsidR="00186C5B" w:rsidRDefault="00EF06A1" w:rsidP="00EF06A1">
            <w:pPr>
              <w:jc w:val="right"/>
              <w:rPr>
                <w:rFonts w:ascii="Open Sans" w:hAnsi="Open Sans" w:cs="Open Sans"/>
                <w:sz w:val="22"/>
                <w:szCs w:val="22"/>
              </w:rPr>
            </w:pPr>
            <w:r>
              <w:rPr>
                <w:rFonts w:ascii="Open Sans" w:hAnsi="Open Sans" w:cs="Open Sans"/>
                <w:sz w:val="22"/>
                <w:szCs w:val="22"/>
              </w:rPr>
              <w:t>1</w:t>
            </w:r>
            <w:r w:rsidR="00F319F0">
              <w:rPr>
                <w:rFonts w:ascii="Open Sans" w:hAnsi="Open Sans" w:cs="Open Sans"/>
                <w:sz w:val="22"/>
                <w:szCs w:val="22"/>
              </w:rPr>
              <w:t>1</w:t>
            </w:r>
          </w:p>
          <w:p w14:paraId="0B544A2D" w14:textId="297B1E56" w:rsidR="009D709E" w:rsidRPr="00EB6714" w:rsidRDefault="009D709E" w:rsidP="00EF06A1">
            <w:pPr>
              <w:jc w:val="right"/>
              <w:rPr>
                <w:rFonts w:ascii="Open Sans" w:hAnsi="Open Sans" w:cs="Open Sans"/>
                <w:sz w:val="22"/>
                <w:szCs w:val="22"/>
              </w:rPr>
            </w:pPr>
            <w:r>
              <w:rPr>
                <w:rFonts w:ascii="Open Sans" w:hAnsi="Open Sans" w:cs="Open Sans"/>
                <w:sz w:val="22"/>
                <w:szCs w:val="22"/>
              </w:rPr>
              <w:t>12</w:t>
            </w:r>
          </w:p>
        </w:tc>
      </w:tr>
      <w:tr w:rsidR="002C45DE" w:rsidRPr="00EB6714" w14:paraId="40CB2474" w14:textId="77777777" w:rsidTr="00F319F0">
        <w:tc>
          <w:tcPr>
            <w:tcW w:w="7508" w:type="dxa"/>
          </w:tcPr>
          <w:p w14:paraId="176E20D8" w14:textId="531E653C" w:rsidR="002C45DE" w:rsidRPr="00EB6714" w:rsidRDefault="002C45DE" w:rsidP="0022032B">
            <w:pPr>
              <w:autoSpaceDE w:val="0"/>
              <w:autoSpaceDN w:val="0"/>
              <w:adjustRightInd w:val="0"/>
              <w:rPr>
                <w:rFonts w:ascii="Open Sans" w:eastAsiaTheme="minorHAnsi" w:hAnsi="Open Sans" w:cs="Open Sans"/>
                <w:noProof w:val="0"/>
                <w:color w:val="000000"/>
                <w:sz w:val="22"/>
                <w:szCs w:val="22"/>
                <w:lang w:eastAsia="en-US"/>
              </w:rPr>
            </w:pPr>
            <w:r w:rsidRPr="00EB6714">
              <w:rPr>
                <w:rFonts w:ascii="Open Sans" w:eastAsiaTheme="minorHAnsi" w:hAnsi="Open Sans" w:cs="Open Sans"/>
                <w:noProof w:val="0"/>
                <w:color w:val="000000"/>
                <w:sz w:val="22"/>
                <w:szCs w:val="22"/>
                <w:lang w:eastAsia="en-US"/>
              </w:rPr>
              <w:tab/>
            </w:r>
          </w:p>
        </w:tc>
        <w:tc>
          <w:tcPr>
            <w:tcW w:w="1508" w:type="dxa"/>
            <w:gridSpan w:val="2"/>
          </w:tcPr>
          <w:p w14:paraId="76EEC366" w14:textId="2AA08B33" w:rsidR="002C45DE" w:rsidRPr="00EB6714" w:rsidRDefault="002C45DE" w:rsidP="0022032B">
            <w:pPr>
              <w:jc w:val="right"/>
              <w:rPr>
                <w:rFonts w:ascii="Open Sans" w:hAnsi="Open Sans" w:cs="Open Sans"/>
                <w:sz w:val="22"/>
                <w:szCs w:val="22"/>
              </w:rPr>
            </w:pPr>
          </w:p>
        </w:tc>
      </w:tr>
      <w:tr w:rsidR="002C45DE" w:rsidRPr="00EB6714" w14:paraId="7310C4AA" w14:textId="77777777" w:rsidTr="00F319F0">
        <w:tc>
          <w:tcPr>
            <w:tcW w:w="7508" w:type="dxa"/>
          </w:tcPr>
          <w:p w14:paraId="0FDF9F73" w14:textId="04232E04" w:rsidR="002C45DE" w:rsidRPr="002855A9" w:rsidRDefault="002C45DE" w:rsidP="00F319F0">
            <w:pPr>
              <w:autoSpaceDE w:val="0"/>
              <w:autoSpaceDN w:val="0"/>
              <w:adjustRightInd w:val="0"/>
              <w:spacing w:before="120"/>
              <w:rPr>
                <w:rFonts w:ascii="Open Sans" w:eastAsiaTheme="minorHAnsi" w:hAnsi="Open Sans" w:cs="Open Sans"/>
                <w:b/>
                <w:bCs/>
                <w:noProof w:val="0"/>
                <w:color w:val="31849B" w:themeColor="accent5" w:themeShade="BF"/>
                <w:sz w:val="22"/>
                <w:szCs w:val="22"/>
                <w:lang w:eastAsia="en-US"/>
              </w:rPr>
            </w:pPr>
            <w:r w:rsidRPr="002855A9">
              <w:rPr>
                <w:rFonts w:ascii="Open Sans" w:eastAsiaTheme="minorHAnsi" w:hAnsi="Open Sans" w:cs="Open Sans"/>
                <w:b/>
                <w:bCs/>
                <w:noProof w:val="0"/>
                <w:color w:val="31849B" w:themeColor="accent5" w:themeShade="BF"/>
                <w:sz w:val="22"/>
                <w:szCs w:val="22"/>
                <w:lang w:eastAsia="en-US"/>
              </w:rPr>
              <w:t xml:space="preserve">PART C: </w:t>
            </w:r>
            <w:r w:rsidR="00893AA9">
              <w:rPr>
                <w:rFonts w:ascii="Open Sans" w:eastAsiaTheme="minorHAnsi" w:hAnsi="Open Sans" w:cs="Open Sans"/>
                <w:b/>
                <w:bCs/>
                <w:noProof w:val="0"/>
                <w:color w:val="31849B" w:themeColor="accent5" w:themeShade="BF"/>
                <w:sz w:val="22"/>
                <w:szCs w:val="22"/>
                <w:lang w:eastAsia="en-US"/>
              </w:rPr>
              <w:t xml:space="preserve">EGL’s REQUIREMENTS </w:t>
            </w:r>
            <w:r w:rsidR="009D709E">
              <w:rPr>
                <w:rFonts w:ascii="Open Sans" w:eastAsiaTheme="minorHAnsi" w:hAnsi="Open Sans" w:cs="Open Sans"/>
                <w:b/>
                <w:bCs/>
                <w:noProof w:val="0"/>
                <w:color w:val="31849B" w:themeColor="accent5" w:themeShade="BF"/>
                <w:sz w:val="22"/>
                <w:szCs w:val="22"/>
                <w:lang w:eastAsia="en-US"/>
              </w:rPr>
              <w:t>AND SPECIFICATIONS</w:t>
            </w:r>
          </w:p>
          <w:p w14:paraId="10F4C43D" w14:textId="77777777" w:rsidR="002C45DE" w:rsidRPr="00EB6714" w:rsidRDefault="002C45DE" w:rsidP="0022032B">
            <w:pPr>
              <w:autoSpaceDE w:val="0"/>
              <w:autoSpaceDN w:val="0"/>
              <w:adjustRightInd w:val="0"/>
              <w:rPr>
                <w:rFonts w:ascii="Open Sans" w:eastAsiaTheme="minorHAnsi" w:hAnsi="Open Sans" w:cs="Open Sans"/>
                <w:noProof w:val="0"/>
                <w:color w:val="000000"/>
                <w:sz w:val="22"/>
                <w:szCs w:val="22"/>
                <w:lang w:eastAsia="en-US"/>
              </w:rPr>
            </w:pPr>
          </w:p>
        </w:tc>
        <w:tc>
          <w:tcPr>
            <w:tcW w:w="1508" w:type="dxa"/>
            <w:gridSpan w:val="2"/>
          </w:tcPr>
          <w:p w14:paraId="19191A40" w14:textId="77777777" w:rsidR="002C45DE" w:rsidRPr="00EB6714" w:rsidRDefault="002C45DE" w:rsidP="0022032B">
            <w:pPr>
              <w:jc w:val="right"/>
              <w:rPr>
                <w:rFonts w:ascii="Open Sans" w:hAnsi="Open Sans" w:cs="Open Sans"/>
                <w:sz w:val="22"/>
                <w:szCs w:val="22"/>
              </w:rPr>
            </w:pPr>
          </w:p>
        </w:tc>
      </w:tr>
      <w:tr w:rsidR="002C45DE" w:rsidRPr="00EB6714" w14:paraId="4BD970BA" w14:textId="77777777" w:rsidTr="00F319F0">
        <w:tc>
          <w:tcPr>
            <w:tcW w:w="7508" w:type="dxa"/>
          </w:tcPr>
          <w:p w14:paraId="6555AF88" w14:textId="51B2EA82" w:rsidR="002C45DE" w:rsidRPr="00EB6714" w:rsidRDefault="002C45DE" w:rsidP="00F7615F">
            <w:pPr>
              <w:autoSpaceDE w:val="0"/>
              <w:autoSpaceDN w:val="0"/>
              <w:adjustRightInd w:val="0"/>
              <w:jc w:val="left"/>
              <w:rPr>
                <w:rFonts w:ascii="Open Sans" w:eastAsiaTheme="minorHAnsi" w:hAnsi="Open Sans" w:cs="Open Sans"/>
                <w:noProof w:val="0"/>
                <w:color w:val="000000"/>
                <w:sz w:val="22"/>
                <w:szCs w:val="22"/>
                <w:lang w:eastAsia="en-US"/>
              </w:rPr>
            </w:pPr>
            <w:r w:rsidRPr="00EB6714">
              <w:rPr>
                <w:rFonts w:ascii="Open Sans" w:eastAsiaTheme="minorHAnsi" w:hAnsi="Open Sans" w:cs="Open Sans"/>
                <w:b/>
                <w:bCs/>
                <w:noProof w:val="0"/>
                <w:color w:val="000000"/>
                <w:sz w:val="22"/>
                <w:szCs w:val="22"/>
                <w:lang w:eastAsia="en-US"/>
              </w:rPr>
              <w:t xml:space="preserve">4 </w:t>
            </w:r>
            <w:r w:rsidR="009D709E">
              <w:rPr>
                <w:rFonts w:ascii="Open Sans" w:eastAsiaTheme="minorHAnsi" w:hAnsi="Open Sans" w:cs="Open Sans"/>
                <w:b/>
                <w:bCs/>
                <w:noProof w:val="0"/>
                <w:color w:val="000000"/>
                <w:sz w:val="22"/>
                <w:szCs w:val="22"/>
                <w:lang w:eastAsia="en-US"/>
              </w:rPr>
              <w:t>Technical Requirements</w:t>
            </w:r>
            <w:r w:rsidRPr="00EB6714">
              <w:rPr>
                <w:rFonts w:ascii="Open Sans" w:eastAsiaTheme="minorHAnsi" w:hAnsi="Open Sans" w:cs="Open Sans"/>
                <w:b/>
                <w:bCs/>
                <w:noProof w:val="0"/>
                <w:color w:val="000000"/>
                <w:sz w:val="22"/>
                <w:szCs w:val="22"/>
                <w:lang w:eastAsia="en-US"/>
              </w:rPr>
              <w:t xml:space="preserve">                                                  </w:t>
            </w:r>
          </w:p>
        </w:tc>
        <w:tc>
          <w:tcPr>
            <w:tcW w:w="1508" w:type="dxa"/>
            <w:gridSpan w:val="2"/>
          </w:tcPr>
          <w:p w14:paraId="233BE553" w14:textId="08DD57F3" w:rsidR="002C45DE" w:rsidRPr="00EB6714" w:rsidRDefault="009D709E" w:rsidP="0022032B">
            <w:pPr>
              <w:jc w:val="right"/>
              <w:rPr>
                <w:rFonts w:ascii="Open Sans" w:hAnsi="Open Sans" w:cs="Open Sans"/>
                <w:b/>
                <w:sz w:val="22"/>
                <w:szCs w:val="22"/>
              </w:rPr>
            </w:pPr>
            <w:r>
              <w:rPr>
                <w:rFonts w:ascii="Open Sans" w:hAnsi="Open Sans" w:cs="Open Sans"/>
                <w:b/>
                <w:sz w:val="22"/>
                <w:szCs w:val="22"/>
              </w:rPr>
              <w:t>14</w:t>
            </w:r>
          </w:p>
        </w:tc>
      </w:tr>
      <w:tr w:rsidR="002C45DE" w:rsidRPr="00EB6714" w14:paraId="3D0626C8" w14:textId="77777777" w:rsidTr="00F319F0">
        <w:tc>
          <w:tcPr>
            <w:tcW w:w="7508" w:type="dxa"/>
          </w:tcPr>
          <w:p w14:paraId="6FC665A9" w14:textId="4762841A" w:rsidR="002C45DE" w:rsidRPr="00EB6714" w:rsidRDefault="002C45DE" w:rsidP="00893AA9">
            <w:pPr>
              <w:autoSpaceDE w:val="0"/>
              <w:autoSpaceDN w:val="0"/>
              <w:adjustRightInd w:val="0"/>
              <w:jc w:val="left"/>
              <w:rPr>
                <w:rFonts w:ascii="Open Sans" w:eastAsiaTheme="minorHAnsi" w:hAnsi="Open Sans" w:cs="Open Sans"/>
                <w:noProof w:val="0"/>
                <w:color w:val="000000"/>
                <w:sz w:val="22"/>
                <w:szCs w:val="22"/>
                <w:lang w:eastAsia="en-US"/>
              </w:rPr>
            </w:pPr>
            <w:r w:rsidRPr="00EB6714">
              <w:rPr>
                <w:rFonts w:ascii="Open Sans" w:eastAsiaTheme="minorHAnsi" w:hAnsi="Open Sans" w:cs="Open Sans"/>
                <w:noProof w:val="0"/>
                <w:color w:val="000000"/>
                <w:sz w:val="22"/>
                <w:szCs w:val="22"/>
                <w:lang w:eastAsia="en-US"/>
              </w:rPr>
              <w:t xml:space="preserve">4.1 </w:t>
            </w:r>
            <w:r w:rsidR="003A0662">
              <w:rPr>
                <w:rFonts w:ascii="Open Sans" w:eastAsiaTheme="minorHAnsi" w:hAnsi="Open Sans" w:cs="Open Sans"/>
                <w:noProof w:val="0"/>
                <w:color w:val="000000"/>
                <w:sz w:val="22"/>
                <w:szCs w:val="22"/>
                <w:lang w:eastAsia="en-US"/>
              </w:rPr>
              <w:t>General Specifications and Standards</w:t>
            </w:r>
            <w:r w:rsidRPr="00EB6714">
              <w:rPr>
                <w:rFonts w:ascii="Open Sans" w:eastAsiaTheme="minorHAnsi" w:hAnsi="Open Sans" w:cs="Open Sans"/>
                <w:noProof w:val="0"/>
                <w:color w:val="000000"/>
                <w:sz w:val="22"/>
                <w:szCs w:val="22"/>
                <w:lang w:eastAsia="en-US"/>
              </w:rPr>
              <w:t xml:space="preserve">                                              </w:t>
            </w:r>
          </w:p>
        </w:tc>
        <w:tc>
          <w:tcPr>
            <w:tcW w:w="1508" w:type="dxa"/>
            <w:gridSpan w:val="2"/>
          </w:tcPr>
          <w:p w14:paraId="2936F949" w14:textId="5B769CF2" w:rsidR="002C45DE" w:rsidRPr="00EB6714" w:rsidRDefault="009D709E" w:rsidP="0022032B">
            <w:pPr>
              <w:jc w:val="right"/>
              <w:rPr>
                <w:rFonts w:ascii="Open Sans" w:hAnsi="Open Sans" w:cs="Open Sans"/>
                <w:sz w:val="22"/>
                <w:szCs w:val="22"/>
              </w:rPr>
            </w:pPr>
            <w:r>
              <w:rPr>
                <w:rFonts w:ascii="Open Sans" w:hAnsi="Open Sans" w:cs="Open Sans"/>
                <w:sz w:val="22"/>
                <w:szCs w:val="22"/>
              </w:rPr>
              <w:t>14</w:t>
            </w:r>
          </w:p>
        </w:tc>
      </w:tr>
      <w:tr w:rsidR="002C45DE" w:rsidRPr="00EB6714" w14:paraId="37D995E4" w14:textId="77777777" w:rsidTr="00F319F0">
        <w:tc>
          <w:tcPr>
            <w:tcW w:w="7508" w:type="dxa"/>
          </w:tcPr>
          <w:p w14:paraId="300AA884" w14:textId="7403922B" w:rsidR="002C45DE" w:rsidRPr="00EB6714" w:rsidRDefault="002C45DE" w:rsidP="00A45587">
            <w:pPr>
              <w:autoSpaceDE w:val="0"/>
              <w:autoSpaceDN w:val="0"/>
              <w:adjustRightInd w:val="0"/>
              <w:jc w:val="left"/>
              <w:rPr>
                <w:rFonts w:ascii="Open Sans" w:eastAsiaTheme="minorHAnsi" w:hAnsi="Open Sans" w:cs="Open Sans"/>
                <w:noProof w:val="0"/>
                <w:color w:val="000000"/>
                <w:sz w:val="22"/>
                <w:szCs w:val="22"/>
                <w:lang w:eastAsia="en-US"/>
              </w:rPr>
            </w:pPr>
            <w:r w:rsidRPr="00EB6714">
              <w:rPr>
                <w:rFonts w:ascii="Open Sans" w:eastAsiaTheme="minorHAnsi" w:hAnsi="Open Sans" w:cs="Open Sans"/>
                <w:noProof w:val="0"/>
                <w:color w:val="000000"/>
                <w:sz w:val="22"/>
                <w:szCs w:val="22"/>
                <w:lang w:eastAsia="en-US"/>
              </w:rPr>
              <w:t xml:space="preserve">4.2 </w:t>
            </w:r>
            <w:r w:rsidR="003A0662">
              <w:rPr>
                <w:rFonts w:ascii="Open Sans" w:eastAsiaTheme="minorHAnsi" w:hAnsi="Open Sans" w:cs="Open Sans"/>
                <w:noProof w:val="0"/>
                <w:color w:val="000000"/>
                <w:sz w:val="22"/>
                <w:szCs w:val="22"/>
                <w:lang w:eastAsia="en-US"/>
              </w:rPr>
              <w:t>Specification of Items to be Supplied</w:t>
            </w:r>
            <w:r w:rsidRPr="00EB6714">
              <w:rPr>
                <w:rFonts w:ascii="Open Sans" w:eastAsiaTheme="minorHAnsi" w:hAnsi="Open Sans" w:cs="Open Sans"/>
                <w:noProof w:val="0"/>
                <w:color w:val="000000"/>
                <w:sz w:val="22"/>
                <w:szCs w:val="22"/>
                <w:lang w:eastAsia="en-US"/>
              </w:rPr>
              <w:t xml:space="preserve">                                                 </w:t>
            </w:r>
          </w:p>
        </w:tc>
        <w:tc>
          <w:tcPr>
            <w:tcW w:w="1508" w:type="dxa"/>
            <w:gridSpan w:val="2"/>
          </w:tcPr>
          <w:p w14:paraId="23EF8BF9" w14:textId="3256B20D" w:rsidR="002C45DE" w:rsidRPr="00EB6714" w:rsidRDefault="00EF06A1" w:rsidP="0022032B">
            <w:pPr>
              <w:jc w:val="right"/>
              <w:rPr>
                <w:rFonts w:ascii="Open Sans" w:hAnsi="Open Sans" w:cs="Open Sans"/>
                <w:sz w:val="22"/>
                <w:szCs w:val="22"/>
              </w:rPr>
            </w:pPr>
            <w:r>
              <w:rPr>
                <w:rFonts w:ascii="Open Sans" w:hAnsi="Open Sans" w:cs="Open Sans"/>
                <w:sz w:val="22"/>
                <w:szCs w:val="22"/>
              </w:rPr>
              <w:t>1</w:t>
            </w:r>
            <w:r w:rsidR="00F319F0">
              <w:rPr>
                <w:rFonts w:ascii="Open Sans" w:hAnsi="Open Sans" w:cs="Open Sans"/>
                <w:sz w:val="22"/>
                <w:szCs w:val="22"/>
              </w:rPr>
              <w:t>4</w:t>
            </w:r>
          </w:p>
        </w:tc>
      </w:tr>
      <w:tr w:rsidR="002C45DE" w:rsidRPr="00EB6714" w14:paraId="3D1FC592" w14:textId="77777777" w:rsidTr="00F319F0">
        <w:tc>
          <w:tcPr>
            <w:tcW w:w="7508" w:type="dxa"/>
          </w:tcPr>
          <w:p w14:paraId="4466CE37" w14:textId="77777777" w:rsidR="003A0662" w:rsidRDefault="002C45DE" w:rsidP="00992604">
            <w:pPr>
              <w:autoSpaceDE w:val="0"/>
              <w:autoSpaceDN w:val="0"/>
              <w:adjustRightInd w:val="0"/>
              <w:jc w:val="left"/>
              <w:rPr>
                <w:rFonts w:ascii="Open Sans" w:eastAsiaTheme="minorHAnsi" w:hAnsi="Open Sans" w:cs="Open Sans"/>
                <w:noProof w:val="0"/>
                <w:color w:val="000000"/>
                <w:sz w:val="22"/>
                <w:szCs w:val="22"/>
                <w:lang w:eastAsia="en-US"/>
              </w:rPr>
            </w:pPr>
            <w:r w:rsidRPr="00EB6714">
              <w:rPr>
                <w:rFonts w:ascii="Open Sans" w:eastAsiaTheme="minorHAnsi" w:hAnsi="Open Sans" w:cs="Open Sans"/>
                <w:noProof w:val="0"/>
                <w:color w:val="000000"/>
                <w:sz w:val="22"/>
                <w:szCs w:val="22"/>
                <w:lang w:eastAsia="en-US"/>
              </w:rPr>
              <w:t>4.3</w:t>
            </w:r>
            <w:r w:rsidR="00F319F0">
              <w:rPr>
                <w:rFonts w:ascii="Open Sans" w:eastAsiaTheme="minorHAnsi" w:hAnsi="Open Sans" w:cs="Open Sans"/>
                <w:noProof w:val="0"/>
                <w:color w:val="000000"/>
                <w:sz w:val="22"/>
                <w:szCs w:val="22"/>
                <w:lang w:eastAsia="en-US"/>
              </w:rPr>
              <w:t xml:space="preserve"> </w:t>
            </w:r>
            <w:r w:rsidR="003A0662">
              <w:rPr>
                <w:rFonts w:ascii="Open Sans" w:eastAsiaTheme="minorHAnsi" w:hAnsi="Open Sans" w:cs="Open Sans"/>
                <w:noProof w:val="0"/>
                <w:color w:val="000000"/>
                <w:sz w:val="22"/>
                <w:szCs w:val="22"/>
                <w:lang w:eastAsia="en-US"/>
              </w:rPr>
              <w:t>Additional Technical Information</w:t>
            </w:r>
          </w:p>
          <w:p w14:paraId="3074055D" w14:textId="0860131C" w:rsidR="003A0662" w:rsidRDefault="003A0662" w:rsidP="00992604">
            <w:pPr>
              <w:autoSpaceDE w:val="0"/>
              <w:autoSpaceDN w:val="0"/>
              <w:adjustRightInd w:val="0"/>
              <w:jc w:val="left"/>
              <w:rPr>
                <w:rFonts w:ascii="Open Sans" w:eastAsiaTheme="minorHAnsi" w:hAnsi="Open Sans" w:cs="Open Sans"/>
                <w:noProof w:val="0"/>
                <w:color w:val="000000"/>
                <w:sz w:val="22"/>
                <w:szCs w:val="22"/>
                <w:lang w:eastAsia="en-US"/>
              </w:rPr>
            </w:pPr>
            <w:r>
              <w:rPr>
                <w:rFonts w:ascii="Open Sans" w:eastAsiaTheme="minorHAnsi" w:hAnsi="Open Sans" w:cs="Open Sans"/>
                <w:noProof w:val="0"/>
                <w:color w:val="000000"/>
                <w:sz w:val="22"/>
                <w:szCs w:val="22"/>
                <w:lang w:eastAsia="en-US"/>
              </w:rPr>
              <w:t xml:space="preserve">4.4 </w:t>
            </w:r>
            <w:r w:rsidR="009D709E">
              <w:rPr>
                <w:rFonts w:ascii="Open Sans" w:eastAsiaTheme="minorHAnsi" w:hAnsi="Open Sans" w:cs="Open Sans"/>
                <w:noProof w:val="0"/>
                <w:color w:val="000000"/>
                <w:sz w:val="22"/>
                <w:szCs w:val="22"/>
                <w:lang w:eastAsia="en-US"/>
              </w:rPr>
              <w:t>Standards, Quality Control and Inspection</w:t>
            </w:r>
          </w:p>
          <w:p w14:paraId="6EE9F716" w14:textId="6B680E62" w:rsidR="003F0E51" w:rsidRDefault="003A0662" w:rsidP="00992604">
            <w:pPr>
              <w:autoSpaceDE w:val="0"/>
              <w:autoSpaceDN w:val="0"/>
              <w:adjustRightInd w:val="0"/>
              <w:jc w:val="left"/>
              <w:rPr>
                <w:rFonts w:ascii="Open Sans" w:eastAsiaTheme="minorHAnsi" w:hAnsi="Open Sans" w:cs="Open Sans"/>
                <w:noProof w:val="0"/>
                <w:color w:val="000000"/>
                <w:sz w:val="22"/>
                <w:szCs w:val="22"/>
                <w:lang w:eastAsia="en-US"/>
              </w:rPr>
            </w:pPr>
            <w:r>
              <w:rPr>
                <w:rFonts w:ascii="Open Sans" w:eastAsiaTheme="minorHAnsi" w:hAnsi="Open Sans" w:cs="Open Sans"/>
                <w:noProof w:val="0"/>
                <w:color w:val="000000"/>
                <w:sz w:val="22"/>
                <w:szCs w:val="22"/>
                <w:lang w:eastAsia="en-US"/>
              </w:rPr>
              <w:t xml:space="preserve">4.5 </w:t>
            </w:r>
            <w:r w:rsidR="009D709E">
              <w:rPr>
                <w:rFonts w:ascii="Open Sans" w:eastAsiaTheme="minorHAnsi" w:hAnsi="Open Sans" w:cs="Open Sans"/>
                <w:noProof w:val="0"/>
                <w:color w:val="000000"/>
                <w:sz w:val="22"/>
                <w:szCs w:val="22"/>
                <w:lang w:eastAsia="en-US"/>
              </w:rPr>
              <w:t>Delivery</w:t>
            </w:r>
            <w:r w:rsidR="002C45DE" w:rsidRPr="00EB6714">
              <w:rPr>
                <w:rFonts w:ascii="Open Sans" w:eastAsiaTheme="minorHAnsi" w:hAnsi="Open Sans" w:cs="Open Sans"/>
                <w:noProof w:val="0"/>
                <w:color w:val="000000"/>
                <w:sz w:val="22"/>
                <w:szCs w:val="22"/>
                <w:lang w:eastAsia="en-US"/>
              </w:rPr>
              <w:t xml:space="preserve"> </w:t>
            </w:r>
            <w:r w:rsidR="000207CA">
              <w:rPr>
                <w:rFonts w:ascii="Open Sans" w:eastAsiaTheme="minorHAnsi" w:hAnsi="Open Sans" w:cs="Open Sans"/>
                <w:noProof w:val="0"/>
                <w:color w:val="000000"/>
                <w:sz w:val="22"/>
                <w:szCs w:val="22"/>
                <w:lang w:eastAsia="en-US"/>
              </w:rPr>
              <w:t>Terms</w:t>
            </w:r>
            <w:r w:rsidR="002C45DE" w:rsidRPr="00EB6714">
              <w:rPr>
                <w:rFonts w:ascii="Open Sans" w:eastAsiaTheme="minorHAnsi" w:hAnsi="Open Sans" w:cs="Open Sans"/>
                <w:noProof w:val="0"/>
                <w:color w:val="000000"/>
                <w:sz w:val="22"/>
                <w:szCs w:val="22"/>
                <w:lang w:eastAsia="en-US"/>
              </w:rPr>
              <w:t xml:space="preserve"> </w:t>
            </w:r>
          </w:p>
          <w:p w14:paraId="31581BC7" w14:textId="13564035" w:rsidR="002C45DE" w:rsidRPr="00EB6714" w:rsidRDefault="002C45DE" w:rsidP="00992604">
            <w:pPr>
              <w:autoSpaceDE w:val="0"/>
              <w:autoSpaceDN w:val="0"/>
              <w:adjustRightInd w:val="0"/>
              <w:jc w:val="left"/>
              <w:rPr>
                <w:rFonts w:ascii="Open Sans" w:eastAsiaTheme="minorHAnsi" w:hAnsi="Open Sans" w:cs="Open Sans"/>
                <w:noProof w:val="0"/>
                <w:color w:val="000000"/>
                <w:sz w:val="22"/>
                <w:szCs w:val="22"/>
                <w:lang w:eastAsia="en-US"/>
              </w:rPr>
            </w:pPr>
            <w:r w:rsidRPr="00EB6714">
              <w:rPr>
                <w:rFonts w:ascii="Open Sans" w:eastAsiaTheme="minorHAnsi" w:hAnsi="Open Sans" w:cs="Open Sans"/>
                <w:noProof w:val="0"/>
                <w:color w:val="000000"/>
                <w:sz w:val="22"/>
                <w:szCs w:val="22"/>
                <w:lang w:eastAsia="en-US"/>
              </w:rPr>
              <w:t xml:space="preserve">        </w:t>
            </w:r>
            <w:r w:rsidRPr="00EB6714">
              <w:rPr>
                <w:rFonts w:ascii="Open Sans" w:eastAsiaTheme="minorHAnsi" w:hAnsi="Open Sans" w:cs="Open Sans"/>
                <w:noProof w:val="0"/>
                <w:color w:val="000000"/>
                <w:sz w:val="22"/>
                <w:szCs w:val="22"/>
                <w:lang w:eastAsia="en-US"/>
              </w:rPr>
              <w:tab/>
            </w:r>
          </w:p>
        </w:tc>
        <w:tc>
          <w:tcPr>
            <w:tcW w:w="1508" w:type="dxa"/>
            <w:gridSpan w:val="2"/>
          </w:tcPr>
          <w:p w14:paraId="72B5E12E" w14:textId="77777777" w:rsidR="002C45DE" w:rsidRDefault="00EF06A1" w:rsidP="0022032B">
            <w:pPr>
              <w:jc w:val="right"/>
              <w:rPr>
                <w:rFonts w:ascii="Open Sans" w:hAnsi="Open Sans" w:cs="Open Sans"/>
                <w:sz w:val="22"/>
                <w:szCs w:val="22"/>
              </w:rPr>
            </w:pPr>
            <w:r>
              <w:rPr>
                <w:rFonts w:ascii="Open Sans" w:hAnsi="Open Sans" w:cs="Open Sans"/>
                <w:sz w:val="22"/>
                <w:szCs w:val="22"/>
              </w:rPr>
              <w:t>1</w:t>
            </w:r>
            <w:r w:rsidR="009D709E">
              <w:rPr>
                <w:rFonts w:ascii="Open Sans" w:hAnsi="Open Sans" w:cs="Open Sans"/>
                <w:sz w:val="22"/>
                <w:szCs w:val="22"/>
              </w:rPr>
              <w:t>5</w:t>
            </w:r>
          </w:p>
          <w:p w14:paraId="2650268C" w14:textId="77777777" w:rsidR="009D709E" w:rsidRDefault="009D709E" w:rsidP="0022032B">
            <w:pPr>
              <w:jc w:val="right"/>
              <w:rPr>
                <w:rFonts w:ascii="Open Sans" w:hAnsi="Open Sans" w:cs="Open Sans"/>
                <w:sz w:val="22"/>
                <w:szCs w:val="22"/>
              </w:rPr>
            </w:pPr>
            <w:r>
              <w:rPr>
                <w:rFonts w:ascii="Open Sans" w:hAnsi="Open Sans" w:cs="Open Sans"/>
                <w:sz w:val="22"/>
                <w:szCs w:val="22"/>
              </w:rPr>
              <w:t>15</w:t>
            </w:r>
          </w:p>
          <w:p w14:paraId="1C2E73DE" w14:textId="26352481" w:rsidR="009D709E" w:rsidRPr="00EB6714" w:rsidRDefault="009D709E" w:rsidP="0022032B">
            <w:pPr>
              <w:jc w:val="right"/>
              <w:rPr>
                <w:rFonts w:ascii="Open Sans" w:hAnsi="Open Sans" w:cs="Open Sans"/>
                <w:sz w:val="22"/>
                <w:szCs w:val="22"/>
              </w:rPr>
            </w:pPr>
            <w:r>
              <w:rPr>
                <w:rFonts w:ascii="Open Sans" w:hAnsi="Open Sans" w:cs="Open Sans"/>
                <w:sz w:val="22"/>
                <w:szCs w:val="22"/>
              </w:rPr>
              <w:t>1</w:t>
            </w:r>
            <w:r w:rsidR="000207CA">
              <w:rPr>
                <w:rFonts w:ascii="Open Sans" w:hAnsi="Open Sans" w:cs="Open Sans"/>
                <w:sz w:val="22"/>
                <w:szCs w:val="22"/>
              </w:rPr>
              <w:t>6</w:t>
            </w:r>
          </w:p>
        </w:tc>
      </w:tr>
      <w:tr w:rsidR="00AE37D5" w:rsidRPr="00EB6714" w14:paraId="4D58FBC0" w14:textId="77777777" w:rsidTr="00F319F0">
        <w:tc>
          <w:tcPr>
            <w:tcW w:w="7508" w:type="dxa"/>
          </w:tcPr>
          <w:p w14:paraId="3FD6BA3E" w14:textId="77777777" w:rsidR="00AE37D5" w:rsidRDefault="00AE37D5" w:rsidP="0022032B">
            <w:pPr>
              <w:autoSpaceDE w:val="0"/>
              <w:autoSpaceDN w:val="0"/>
              <w:adjustRightInd w:val="0"/>
              <w:rPr>
                <w:rFonts w:ascii="Open Sans" w:eastAsiaTheme="minorHAnsi" w:hAnsi="Open Sans" w:cs="Open Sans"/>
                <w:b/>
                <w:noProof w:val="0"/>
                <w:color w:val="31849B" w:themeColor="accent5" w:themeShade="BF"/>
                <w:sz w:val="22"/>
                <w:szCs w:val="22"/>
                <w:lang w:eastAsia="en-US"/>
              </w:rPr>
            </w:pPr>
            <w:r w:rsidRPr="002855A9">
              <w:rPr>
                <w:rFonts w:ascii="Open Sans" w:eastAsiaTheme="minorHAnsi" w:hAnsi="Open Sans" w:cs="Open Sans"/>
                <w:b/>
                <w:noProof w:val="0"/>
                <w:color w:val="31849B" w:themeColor="accent5" w:themeShade="BF"/>
                <w:sz w:val="22"/>
                <w:szCs w:val="22"/>
                <w:lang w:eastAsia="en-US"/>
              </w:rPr>
              <w:t xml:space="preserve">PART D: </w:t>
            </w:r>
            <w:r>
              <w:rPr>
                <w:rFonts w:ascii="Open Sans" w:eastAsiaTheme="minorHAnsi" w:hAnsi="Open Sans" w:cs="Open Sans"/>
                <w:b/>
                <w:noProof w:val="0"/>
                <w:color w:val="31849B" w:themeColor="accent5" w:themeShade="BF"/>
                <w:sz w:val="22"/>
                <w:szCs w:val="22"/>
                <w:lang w:eastAsia="en-US"/>
              </w:rPr>
              <w:t>RETURN OF TENDER</w:t>
            </w:r>
            <w:r w:rsidRPr="002855A9">
              <w:rPr>
                <w:rFonts w:ascii="Open Sans" w:eastAsiaTheme="minorHAnsi" w:hAnsi="Open Sans" w:cs="Open Sans"/>
                <w:b/>
                <w:noProof w:val="0"/>
                <w:color w:val="31849B" w:themeColor="accent5" w:themeShade="BF"/>
                <w:sz w:val="22"/>
                <w:szCs w:val="22"/>
                <w:lang w:eastAsia="en-US"/>
              </w:rPr>
              <w:t xml:space="preserve">       </w:t>
            </w:r>
          </w:p>
          <w:p w14:paraId="241C0BFE" w14:textId="69E98D18" w:rsidR="00AE37D5" w:rsidRPr="0084165F" w:rsidRDefault="00AE37D5" w:rsidP="0022032B">
            <w:pPr>
              <w:autoSpaceDE w:val="0"/>
              <w:autoSpaceDN w:val="0"/>
              <w:adjustRightInd w:val="0"/>
              <w:rPr>
                <w:rFonts w:ascii="Open Sans" w:eastAsiaTheme="minorHAnsi" w:hAnsi="Open Sans" w:cs="Open Sans"/>
                <w:b/>
                <w:noProof w:val="0"/>
                <w:color w:val="000000"/>
                <w:sz w:val="22"/>
                <w:szCs w:val="22"/>
                <w:lang w:eastAsia="en-US"/>
              </w:rPr>
            </w:pPr>
            <w:r w:rsidRPr="002855A9">
              <w:rPr>
                <w:rFonts w:ascii="Open Sans" w:eastAsiaTheme="minorHAnsi" w:hAnsi="Open Sans" w:cs="Open Sans"/>
                <w:b/>
                <w:noProof w:val="0"/>
                <w:color w:val="31849B" w:themeColor="accent5" w:themeShade="BF"/>
                <w:sz w:val="22"/>
                <w:szCs w:val="22"/>
                <w:lang w:eastAsia="en-US"/>
              </w:rPr>
              <w:t xml:space="preserve">                                      </w:t>
            </w:r>
          </w:p>
        </w:tc>
        <w:tc>
          <w:tcPr>
            <w:tcW w:w="1508" w:type="dxa"/>
            <w:gridSpan w:val="2"/>
          </w:tcPr>
          <w:p w14:paraId="6304E1D8" w14:textId="77777777" w:rsidR="00AE37D5" w:rsidRDefault="00AE37D5" w:rsidP="0022032B">
            <w:pPr>
              <w:jc w:val="right"/>
              <w:rPr>
                <w:rFonts w:ascii="Open Sans" w:hAnsi="Open Sans" w:cs="Open Sans"/>
                <w:b/>
                <w:sz w:val="22"/>
                <w:szCs w:val="22"/>
              </w:rPr>
            </w:pPr>
          </w:p>
        </w:tc>
      </w:tr>
      <w:tr w:rsidR="00AE37D5" w:rsidRPr="00EB6714" w14:paraId="2E6A9E82" w14:textId="77777777" w:rsidTr="00F319F0">
        <w:tc>
          <w:tcPr>
            <w:tcW w:w="7508" w:type="dxa"/>
          </w:tcPr>
          <w:p w14:paraId="3E875D3F" w14:textId="027CA9FC" w:rsidR="00AE37D5" w:rsidRPr="00EB6714" w:rsidRDefault="00AE37D5" w:rsidP="0022032B">
            <w:pPr>
              <w:autoSpaceDE w:val="0"/>
              <w:autoSpaceDN w:val="0"/>
              <w:adjustRightInd w:val="0"/>
              <w:rPr>
                <w:rFonts w:ascii="Open Sans" w:eastAsiaTheme="minorHAnsi" w:hAnsi="Open Sans" w:cs="Open Sans"/>
                <w:noProof w:val="0"/>
                <w:color w:val="000000" w:themeColor="text1"/>
                <w:sz w:val="22"/>
                <w:szCs w:val="22"/>
                <w:lang w:eastAsia="en-US"/>
              </w:rPr>
            </w:pPr>
            <w:r w:rsidRPr="0084165F">
              <w:rPr>
                <w:rFonts w:ascii="Open Sans" w:eastAsiaTheme="minorHAnsi" w:hAnsi="Open Sans" w:cs="Open Sans"/>
                <w:b/>
                <w:noProof w:val="0"/>
                <w:color w:val="000000"/>
                <w:sz w:val="22"/>
                <w:szCs w:val="22"/>
                <w:lang w:eastAsia="en-US"/>
              </w:rPr>
              <w:t xml:space="preserve">5 </w:t>
            </w:r>
            <w:r>
              <w:rPr>
                <w:rFonts w:ascii="Open Sans" w:eastAsiaTheme="minorHAnsi" w:hAnsi="Open Sans" w:cs="Open Sans"/>
                <w:b/>
                <w:noProof w:val="0"/>
                <w:color w:val="000000"/>
                <w:sz w:val="22"/>
                <w:szCs w:val="22"/>
                <w:lang w:eastAsia="en-US"/>
              </w:rPr>
              <w:t>Tender Completion Documentation</w:t>
            </w:r>
          </w:p>
        </w:tc>
        <w:tc>
          <w:tcPr>
            <w:tcW w:w="1508" w:type="dxa"/>
            <w:gridSpan w:val="2"/>
          </w:tcPr>
          <w:p w14:paraId="6A1122A2" w14:textId="4F39DBC4" w:rsidR="00AE37D5" w:rsidRDefault="00EF06A1" w:rsidP="0022032B">
            <w:pPr>
              <w:jc w:val="right"/>
              <w:rPr>
                <w:rFonts w:ascii="Open Sans" w:hAnsi="Open Sans" w:cs="Open Sans"/>
                <w:sz w:val="22"/>
                <w:szCs w:val="22"/>
              </w:rPr>
            </w:pPr>
            <w:r>
              <w:rPr>
                <w:rFonts w:ascii="Open Sans" w:hAnsi="Open Sans" w:cs="Open Sans"/>
                <w:b/>
                <w:sz w:val="22"/>
                <w:szCs w:val="22"/>
              </w:rPr>
              <w:t>1</w:t>
            </w:r>
            <w:r w:rsidR="000207CA">
              <w:rPr>
                <w:rFonts w:ascii="Open Sans" w:hAnsi="Open Sans" w:cs="Open Sans"/>
                <w:b/>
                <w:sz w:val="22"/>
                <w:szCs w:val="22"/>
              </w:rPr>
              <w:t>7</w:t>
            </w:r>
          </w:p>
        </w:tc>
      </w:tr>
      <w:tr w:rsidR="002C45DE" w:rsidRPr="00EB6714" w14:paraId="11D3C589" w14:textId="77777777" w:rsidTr="00F319F0">
        <w:tc>
          <w:tcPr>
            <w:tcW w:w="7508" w:type="dxa"/>
          </w:tcPr>
          <w:p w14:paraId="75A4F49D" w14:textId="0204F604" w:rsidR="002C45DE" w:rsidRPr="00EB6714" w:rsidRDefault="002C45DE" w:rsidP="0022032B">
            <w:pPr>
              <w:autoSpaceDE w:val="0"/>
              <w:autoSpaceDN w:val="0"/>
              <w:adjustRightInd w:val="0"/>
              <w:rPr>
                <w:rFonts w:ascii="Open Sans" w:eastAsiaTheme="minorHAnsi" w:hAnsi="Open Sans" w:cs="Open Sans"/>
                <w:noProof w:val="0"/>
                <w:color w:val="000000" w:themeColor="text1"/>
                <w:sz w:val="22"/>
                <w:szCs w:val="22"/>
                <w:lang w:eastAsia="en-US"/>
              </w:rPr>
            </w:pPr>
            <w:r w:rsidRPr="00EB6714">
              <w:rPr>
                <w:rFonts w:ascii="Open Sans" w:eastAsiaTheme="minorHAnsi" w:hAnsi="Open Sans" w:cs="Open Sans"/>
                <w:noProof w:val="0"/>
                <w:color w:val="000000" w:themeColor="text1"/>
                <w:sz w:val="22"/>
                <w:szCs w:val="22"/>
                <w:lang w:eastAsia="en-US"/>
              </w:rPr>
              <w:t xml:space="preserve">5.1 </w:t>
            </w:r>
            <w:r w:rsidR="00862E38">
              <w:rPr>
                <w:rFonts w:ascii="Open Sans" w:eastAsiaTheme="minorHAnsi" w:hAnsi="Open Sans" w:cs="Open Sans"/>
                <w:noProof w:val="0"/>
                <w:color w:val="000000" w:themeColor="text1"/>
                <w:sz w:val="22"/>
                <w:szCs w:val="22"/>
                <w:lang w:eastAsia="en-US"/>
              </w:rPr>
              <w:t>Company Information</w:t>
            </w:r>
            <w:r w:rsidRPr="00EB6714">
              <w:rPr>
                <w:rFonts w:ascii="Open Sans" w:eastAsiaTheme="minorHAnsi" w:hAnsi="Open Sans" w:cs="Open Sans"/>
                <w:noProof w:val="0"/>
                <w:color w:val="000000" w:themeColor="text1"/>
                <w:sz w:val="22"/>
                <w:szCs w:val="22"/>
                <w:lang w:eastAsia="en-US"/>
              </w:rPr>
              <w:tab/>
            </w:r>
            <w:r w:rsidRPr="00EB6714">
              <w:rPr>
                <w:rFonts w:ascii="Open Sans" w:eastAsiaTheme="minorHAnsi" w:hAnsi="Open Sans" w:cs="Open Sans"/>
                <w:noProof w:val="0"/>
                <w:color w:val="000000" w:themeColor="text1"/>
                <w:sz w:val="22"/>
                <w:szCs w:val="22"/>
                <w:lang w:eastAsia="en-US"/>
              </w:rPr>
              <w:tab/>
            </w:r>
            <w:r w:rsidRPr="00EB6714">
              <w:rPr>
                <w:rFonts w:ascii="Open Sans" w:eastAsiaTheme="minorHAnsi" w:hAnsi="Open Sans" w:cs="Open Sans"/>
                <w:noProof w:val="0"/>
                <w:color w:val="000000" w:themeColor="text1"/>
                <w:sz w:val="22"/>
                <w:szCs w:val="22"/>
                <w:lang w:eastAsia="en-US"/>
              </w:rPr>
              <w:tab/>
            </w:r>
          </w:p>
        </w:tc>
        <w:tc>
          <w:tcPr>
            <w:tcW w:w="1508" w:type="dxa"/>
            <w:gridSpan w:val="2"/>
          </w:tcPr>
          <w:p w14:paraId="54490F10" w14:textId="106CA359" w:rsidR="002C45DE" w:rsidRPr="00EB6714" w:rsidRDefault="009D709E" w:rsidP="0022032B">
            <w:pPr>
              <w:jc w:val="right"/>
              <w:rPr>
                <w:rFonts w:ascii="Open Sans" w:hAnsi="Open Sans" w:cs="Open Sans"/>
                <w:sz w:val="22"/>
                <w:szCs w:val="22"/>
              </w:rPr>
            </w:pPr>
            <w:r>
              <w:rPr>
                <w:rFonts w:ascii="Open Sans" w:hAnsi="Open Sans" w:cs="Open Sans"/>
                <w:sz w:val="22"/>
                <w:szCs w:val="22"/>
              </w:rPr>
              <w:t>1</w:t>
            </w:r>
            <w:r w:rsidR="000207CA">
              <w:rPr>
                <w:rFonts w:ascii="Open Sans" w:hAnsi="Open Sans" w:cs="Open Sans"/>
                <w:sz w:val="22"/>
                <w:szCs w:val="22"/>
              </w:rPr>
              <w:t>8</w:t>
            </w:r>
          </w:p>
        </w:tc>
      </w:tr>
      <w:tr w:rsidR="002C45DE" w:rsidRPr="00EB6714" w14:paraId="65A623F5" w14:textId="77777777" w:rsidTr="00F319F0">
        <w:tc>
          <w:tcPr>
            <w:tcW w:w="7508" w:type="dxa"/>
          </w:tcPr>
          <w:p w14:paraId="044DE1C1" w14:textId="0C920106" w:rsidR="002C45DE" w:rsidRPr="00EB6714" w:rsidRDefault="002C45DE" w:rsidP="0022032B">
            <w:pPr>
              <w:autoSpaceDE w:val="0"/>
              <w:autoSpaceDN w:val="0"/>
              <w:adjustRightInd w:val="0"/>
              <w:rPr>
                <w:rFonts w:ascii="Open Sans" w:eastAsiaTheme="minorHAnsi" w:hAnsi="Open Sans" w:cs="Open Sans"/>
                <w:noProof w:val="0"/>
                <w:color w:val="000000"/>
                <w:sz w:val="22"/>
                <w:szCs w:val="22"/>
                <w:lang w:eastAsia="en-US"/>
              </w:rPr>
            </w:pPr>
            <w:r w:rsidRPr="00EB6714">
              <w:rPr>
                <w:rFonts w:ascii="Open Sans" w:eastAsia="Times" w:hAnsi="Open Sans" w:cs="Open Sans"/>
                <w:noProof w:val="0"/>
                <w:color w:val="000000" w:themeColor="text1"/>
                <w:sz w:val="22"/>
                <w:szCs w:val="22"/>
                <w:lang w:val="en-US"/>
              </w:rPr>
              <w:t xml:space="preserve">5.2 </w:t>
            </w:r>
            <w:r w:rsidR="00862E38">
              <w:rPr>
                <w:rFonts w:ascii="Open Sans" w:eastAsia="Times" w:hAnsi="Open Sans" w:cs="Open Sans"/>
                <w:noProof w:val="0"/>
                <w:color w:val="000000" w:themeColor="text1"/>
                <w:sz w:val="22"/>
                <w:szCs w:val="22"/>
                <w:lang w:val="en-US"/>
              </w:rPr>
              <w:t>Technical Submission</w:t>
            </w:r>
            <w:r w:rsidRPr="00EB6714">
              <w:rPr>
                <w:rFonts w:ascii="Open Sans" w:eastAsia="Times" w:hAnsi="Open Sans" w:cs="Open Sans"/>
                <w:noProof w:val="0"/>
                <w:color w:val="000000" w:themeColor="text1"/>
                <w:sz w:val="22"/>
                <w:szCs w:val="22"/>
                <w:lang w:val="en-US"/>
              </w:rPr>
              <w:tab/>
            </w:r>
            <w:r w:rsidRPr="00EB6714">
              <w:rPr>
                <w:rFonts w:ascii="Open Sans" w:eastAsia="Times" w:hAnsi="Open Sans" w:cs="Open Sans"/>
                <w:noProof w:val="0"/>
                <w:color w:val="000000" w:themeColor="text1"/>
                <w:sz w:val="22"/>
                <w:szCs w:val="22"/>
                <w:lang w:val="en-US"/>
              </w:rPr>
              <w:tab/>
            </w:r>
            <w:r w:rsidRPr="00EB6714">
              <w:rPr>
                <w:rFonts w:ascii="Open Sans" w:eastAsia="Times" w:hAnsi="Open Sans" w:cs="Open Sans"/>
                <w:noProof w:val="0"/>
                <w:color w:val="000000" w:themeColor="text1"/>
                <w:sz w:val="22"/>
                <w:szCs w:val="22"/>
                <w:lang w:val="en-US"/>
              </w:rPr>
              <w:tab/>
            </w:r>
            <w:r w:rsidRPr="00EB6714">
              <w:rPr>
                <w:rFonts w:ascii="Open Sans" w:eastAsia="Times" w:hAnsi="Open Sans" w:cs="Open Sans"/>
                <w:noProof w:val="0"/>
                <w:color w:val="000000" w:themeColor="text1"/>
                <w:sz w:val="22"/>
                <w:szCs w:val="22"/>
                <w:lang w:val="en-US"/>
              </w:rPr>
              <w:tab/>
            </w:r>
            <w:r w:rsidRPr="00EB6714">
              <w:rPr>
                <w:rFonts w:ascii="Open Sans" w:eastAsia="Times" w:hAnsi="Open Sans" w:cs="Open Sans"/>
                <w:noProof w:val="0"/>
                <w:color w:val="000000" w:themeColor="text1"/>
                <w:sz w:val="22"/>
                <w:szCs w:val="22"/>
                <w:lang w:val="en-US"/>
              </w:rPr>
              <w:tab/>
            </w:r>
            <w:r w:rsidRPr="00EB6714">
              <w:rPr>
                <w:rFonts w:ascii="Open Sans" w:eastAsia="Times" w:hAnsi="Open Sans" w:cs="Open Sans"/>
                <w:noProof w:val="0"/>
                <w:color w:val="000000" w:themeColor="text1"/>
                <w:sz w:val="22"/>
                <w:szCs w:val="22"/>
                <w:lang w:val="en-US"/>
              </w:rPr>
              <w:tab/>
            </w:r>
            <w:r w:rsidRPr="00EB6714">
              <w:rPr>
                <w:rFonts w:ascii="Open Sans" w:eastAsia="Times" w:hAnsi="Open Sans" w:cs="Open Sans"/>
                <w:noProof w:val="0"/>
                <w:color w:val="000000" w:themeColor="text1"/>
                <w:sz w:val="22"/>
                <w:szCs w:val="22"/>
                <w:lang w:val="en-US"/>
              </w:rPr>
              <w:tab/>
            </w:r>
          </w:p>
        </w:tc>
        <w:tc>
          <w:tcPr>
            <w:tcW w:w="1508" w:type="dxa"/>
            <w:gridSpan w:val="2"/>
          </w:tcPr>
          <w:p w14:paraId="3ADA5971" w14:textId="0A463818" w:rsidR="002C45DE" w:rsidRPr="00EB6714" w:rsidRDefault="009D709E" w:rsidP="0022032B">
            <w:pPr>
              <w:jc w:val="right"/>
              <w:rPr>
                <w:rFonts w:ascii="Open Sans" w:hAnsi="Open Sans" w:cs="Open Sans"/>
                <w:sz w:val="22"/>
                <w:szCs w:val="22"/>
              </w:rPr>
            </w:pPr>
            <w:r>
              <w:rPr>
                <w:rFonts w:ascii="Open Sans" w:hAnsi="Open Sans" w:cs="Open Sans"/>
                <w:sz w:val="22"/>
                <w:szCs w:val="22"/>
              </w:rPr>
              <w:t>1</w:t>
            </w:r>
            <w:r w:rsidR="000207CA">
              <w:rPr>
                <w:rFonts w:ascii="Open Sans" w:hAnsi="Open Sans" w:cs="Open Sans"/>
                <w:sz w:val="22"/>
                <w:szCs w:val="22"/>
              </w:rPr>
              <w:t>9</w:t>
            </w:r>
          </w:p>
        </w:tc>
      </w:tr>
      <w:tr w:rsidR="002C45DE" w:rsidRPr="00EB6714" w14:paraId="77D75179" w14:textId="77777777" w:rsidTr="00F319F0">
        <w:tc>
          <w:tcPr>
            <w:tcW w:w="7508" w:type="dxa"/>
          </w:tcPr>
          <w:p w14:paraId="31BE5B07" w14:textId="4A0F3EDA" w:rsidR="002C45DE" w:rsidRPr="00EB6714" w:rsidRDefault="002C45DE" w:rsidP="0022032B">
            <w:pPr>
              <w:autoSpaceDE w:val="0"/>
              <w:autoSpaceDN w:val="0"/>
              <w:adjustRightInd w:val="0"/>
              <w:rPr>
                <w:rFonts w:ascii="Open Sans" w:eastAsiaTheme="minorHAnsi" w:hAnsi="Open Sans" w:cs="Open Sans"/>
                <w:b/>
                <w:noProof w:val="0"/>
                <w:color w:val="000000"/>
                <w:sz w:val="22"/>
                <w:szCs w:val="22"/>
                <w:lang w:eastAsia="en-US"/>
              </w:rPr>
            </w:pPr>
            <w:r w:rsidRPr="00EB6714">
              <w:rPr>
                <w:rFonts w:ascii="Open Sans" w:eastAsia="Times" w:hAnsi="Open Sans" w:cs="Open Sans"/>
                <w:noProof w:val="0"/>
                <w:color w:val="000000" w:themeColor="text1"/>
                <w:sz w:val="22"/>
                <w:szCs w:val="22"/>
                <w:lang w:val="en-US"/>
              </w:rPr>
              <w:t xml:space="preserve">5.3 </w:t>
            </w:r>
            <w:r w:rsidR="00862E38">
              <w:rPr>
                <w:rFonts w:ascii="Open Sans" w:eastAsia="Times" w:hAnsi="Open Sans" w:cs="Open Sans"/>
                <w:noProof w:val="0"/>
                <w:color w:val="000000" w:themeColor="text1"/>
                <w:sz w:val="22"/>
                <w:szCs w:val="22"/>
                <w:lang w:val="en-US"/>
              </w:rPr>
              <w:t>Commercial Submission</w:t>
            </w:r>
            <w:r w:rsidRPr="00EB6714">
              <w:rPr>
                <w:rFonts w:ascii="Open Sans" w:eastAsia="Times" w:hAnsi="Open Sans" w:cs="Open Sans"/>
                <w:noProof w:val="0"/>
                <w:color w:val="000000" w:themeColor="text1"/>
                <w:sz w:val="22"/>
                <w:szCs w:val="22"/>
                <w:lang w:val="en-US"/>
              </w:rPr>
              <w:tab/>
            </w:r>
            <w:r w:rsidRPr="00EB6714">
              <w:rPr>
                <w:rFonts w:ascii="Open Sans" w:eastAsia="Times" w:hAnsi="Open Sans" w:cs="Open Sans"/>
                <w:noProof w:val="0"/>
                <w:color w:val="000000" w:themeColor="text1"/>
                <w:sz w:val="22"/>
                <w:szCs w:val="22"/>
                <w:lang w:val="en-US"/>
              </w:rPr>
              <w:tab/>
            </w:r>
            <w:r w:rsidRPr="00EB6714">
              <w:rPr>
                <w:rFonts w:ascii="Open Sans" w:eastAsia="Times" w:hAnsi="Open Sans" w:cs="Open Sans"/>
                <w:noProof w:val="0"/>
                <w:color w:val="000000" w:themeColor="text1"/>
                <w:sz w:val="22"/>
                <w:szCs w:val="22"/>
                <w:lang w:val="en-US"/>
              </w:rPr>
              <w:tab/>
            </w:r>
            <w:r w:rsidRPr="00EB6714">
              <w:rPr>
                <w:rFonts w:ascii="Open Sans" w:eastAsia="Times" w:hAnsi="Open Sans" w:cs="Open Sans"/>
                <w:noProof w:val="0"/>
                <w:color w:val="000000" w:themeColor="text1"/>
                <w:sz w:val="22"/>
                <w:szCs w:val="22"/>
                <w:lang w:val="en-US"/>
              </w:rPr>
              <w:tab/>
            </w:r>
            <w:r w:rsidRPr="00EB6714">
              <w:rPr>
                <w:rFonts w:ascii="Open Sans" w:eastAsia="Times" w:hAnsi="Open Sans" w:cs="Open Sans"/>
                <w:noProof w:val="0"/>
                <w:color w:val="000000" w:themeColor="text1"/>
                <w:sz w:val="22"/>
                <w:szCs w:val="22"/>
                <w:lang w:val="en-US"/>
              </w:rPr>
              <w:tab/>
            </w:r>
            <w:r w:rsidRPr="00EB6714">
              <w:rPr>
                <w:rFonts w:ascii="Open Sans" w:eastAsia="Times" w:hAnsi="Open Sans" w:cs="Open Sans"/>
                <w:noProof w:val="0"/>
                <w:color w:val="000000" w:themeColor="text1"/>
                <w:sz w:val="22"/>
                <w:szCs w:val="22"/>
                <w:lang w:val="en-US"/>
              </w:rPr>
              <w:tab/>
            </w:r>
            <w:r w:rsidRPr="00EB6714">
              <w:rPr>
                <w:rFonts w:ascii="Open Sans" w:eastAsia="Times" w:hAnsi="Open Sans" w:cs="Open Sans"/>
                <w:noProof w:val="0"/>
                <w:color w:val="000000" w:themeColor="text1"/>
                <w:sz w:val="22"/>
                <w:szCs w:val="22"/>
                <w:lang w:val="en-US"/>
              </w:rPr>
              <w:tab/>
            </w:r>
          </w:p>
        </w:tc>
        <w:tc>
          <w:tcPr>
            <w:tcW w:w="1508" w:type="dxa"/>
            <w:gridSpan w:val="2"/>
          </w:tcPr>
          <w:p w14:paraId="6EB6DA08" w14:textId="0E2EC7E8" w:rsidR="002C45DE" w:rsidRPr="00EB6714" w:rsidRDefault="009D709E" w:rsidP="0022032B">
            <w:pPr>
              <w:jc w:val="right"/>
              <w:rPr>
                <w:rFonts w:ascii="Open Sans" w:hAnsi="Open Sans" w:cs="Open Sans"/>
                <w:sz w:val="22"/>
                <w:szCs w:val="22"/>
              </w:rPr>
            </w:pPr>
            <w:r>
              <w:rPr>
                <w:rFonts w:ascii="Open Sans" w:hAnsi="Open Sans" w:cs="Open Sans"/>
                <w:sz w:val="22"/>
                <w:szCs w:val="22"/>
              </w:rPr>
              <w:t>1</w:t>
            </w:r>
            <w:r w:rsidR="000207CA">
              <w:rPr>
                <w:rFonts w:ascii="Open Sans" w:hAnsi="Open Sans" w:cs="Open Sans"/>
                <w:sz w:val="22"/>
                <w:szCs w:val="22"/>
              </w:rPr>
              <w:t>9</w:t>
            </w:r>
          </w:p>
        </w:tc>
      </w:tr>
      <w:tr w:rsidR="002C45DE" w:rsidRPr="00EB6714" w14:paraId="28A349C9" w14:textId="77777777" w:rsidTr="00F319F0">
        <w:tc>
          <w:tcPr>
            <w:tcW w:w="7508" w:type="dxa"/>
          </w:tcPr>
          <w:p w14:paraId="387AC294" w14:textId="5ECCFA3F" w:rsidR="00F319F0" w:rsidRDefault="002C45DE" w:rsidP="0022032B">
            <w:pPr>
              <w:autoSpaceDE w:val="0"/>
              <w:autoSpaceDN w:val="0"/>
              <w:adjustRightInd w:val="0"/>
              <w:rPr>
                <w:rFonts w:ascii="Open Sans" w:eastAsia="Times" w:hAnsi="Open Sans" w:cs="Open Sans"/>
                <w:noProof w:val="0"/>
                <w:color w:val="000000" w:themeColor="text1"/>
                <w:sz w:val="22"/>
                <w:szCs w:val="22"/>
                <w:lang w:val="en-US"/>
              </w:rPr>
            </w:pPr>
            <w:r w:rsidRPr="00EB6714">
              <w:rPr>
                <w:rFonts w:ascii="Open Sans" w:eastAsia="Times" w:hAnsi="Open Sans" w:cs="Open Sans"/>
                <w:noProof w:val="0"/>
                <w:color w:val="000000" w:themeColor="text1"/>
                <w:sz w:val="22"/>
                <w:szCs w:val="22"/>
                <w:lang w:val="en-US"/>
              </w:rPr>
              <w:t xml:space="preserve">5.4 </w:t>
            </w:r>
            <w:r w:rsidR="00862E38">
              <w:rPr>
                <w:rFonts w:ascii="Open Sans" w:eastAsia="Times" w:hAnsi="Open Sans" w:cs="Open Sans"/>
                <w:noProof w:val="0"/>
                <w:color w:val="000000" w:themeColor="text1"/>
                <w:sz w:val="22"/>
                <w:szCs w:val="22"/>
                <w:lang w:val="en-US"/>
              </w:rPr>
              <w:t>Commercially Sensitive Information</w:t>
            </w:r>
          </w:p>
          <w:p w14:paraId="1A5D96CE" w14:textId="7D3D6C90" w:rsidR="002C45DE" w:rsidRPr="00EB6714" w:rsidRDefault="002C45DE" w:rsidP="0022032B">
            <w:pPr>
              <w:autoSpaceDE w:val="0"/>
              <w:autoSpaceDN w:val="0"/>
              <w:adjustRightInd w:val="0"/>
              <w:rPr>
                <w:rFonts w:ascii="Open Sans" w:eastAsia="Times" w:hAnsi="Open Sans" w:cs="Open Sans"/>
                <w:noProof w:val="0"/>
                <w:color w:val="000000" w:themeColor="text1"/>
                <w:sz w:val="22"/>
                <w:szCs w:val="22"/>
                <w:lang w:val="en-US"/>
              </w:rPr>
            </w:pPr>
            <w:r w:rsidRPr="00EB6714">
              <w:rPr>
                <w:rFonts w:ascii="Open Sans" w:eastAsia="Times" w:hAnsi="Open Sans" w:cs="Open Sans"/>
                <w:noProof w:val="0"/>
                <w:color w:val="000000" w:themeColor="text1"/>
                <w:sz w:val="22"/>
                <w:szCs w:val="22"/>
                <w:lang w:val="en-US"/>
              </w:rPr>
              <w:tab/>
            </w:r>
            <w:r w:rsidRPr="00EB6714">
              <w:rPr>
                <w:rFonts w:ascii="Open Sans" w:eastAsia="Times" w:hAnsi="Open Sans" w:cs="Open Sans"/>
                <w:noProof w:val="0"/>
                <w:color w:val="000000" w:themeColor="text1"/>
                <w:sz w:val="22"/>
                <w:szCs w:val="22"/>
                <w:lang w:val="en-US"/>
              </w:rPr>
              <w:tab/>
            </w:r>
            <w:r w:rsidRPr="00EB6714">
              <w:rPr>
                <w:rFonts w:ascii="Open Sans" w:eastAsia="Times" w:hAnsi="Open Sans" w:cs="Open Sans"/>
                <w:noProof w:val="0"/>
                <w:color w:val="000000" w:themeColor="text1"/>
                <w:sz w:val="22"/>
                <w:szCs w:val="22"/>
                <w:lang w:val="en-US"/>
              </w:rPr>
              <w:tab/>
            </w:r>
          </w:p>
        </w:tc>
        <w:tc>
          <w:tcPr>
            <w:tcW w:w="1508" w:type="dxa"/>
            <w:gridSpan w:val="2"/>
          </w:tcPr>
          <w:p w14:paraId="136F1C74" w14:textId="2A7B2C60" w:rsidR="002C45DE" w:rsidRPr="00EB6714" w:rsidRDefault="009D709E" w:rsidP="0022032B">
            <w:pPr>
              <w:jc w:val="right"/>
              <w:rPr>
                <w:rFonts w:ascii="Open Sans" w:hAnsi="Open Sans" w:cs="Open Sans"/>
                <w:sz w:val="22"/>
                <w:szCs w:val="22"/>
              </w:rPr>
            </w:pPr>
            <w:r>
              <w:rPr>
                <w:rFonts w:ascii="Open Sans" w:hAnsi="Open Sans" w:cs="Open Sans"/>
                <w:sz w:val="22"/>
                <w:szCs w:val="22"/>
              </w:rPr>
              <w:t>1</w:t>
            </w:r>
            <w:r w:rsidR="000207CA">
              <w:rPr>
                <w:rFonts w:ascii="Open Sans" w:hAnsi="Open Sans" w:cs="Open Sans"/>
                <w:sz w:val="22"/>
                <w:szCs w:val="22"/>
              </w:rPr>
              <w:t>9</w:t>
            </w:r>
          </w:p>
        </w:tc>
      </w:tr>
      <w:tr w:rsidR="00F319F0" w:rsidRPr="00EB6714" w14:paraId="1AD2CF99" w14:textId="77777777" w:rsidTr="00F319F0">
        <w:tc>
          <w:tcPr>
            <w:tcW w:w="7508" w:type="dxa"/>
          </w:tcPr>
          <w:p w14:paraId="55221BA5" w14:textId="77777777" w:rsidR="009D709E" w:rsidRDefault="009D709E" w:rsidP="00F319F0">
            <w:pPr>
              <w:autoSpaceDE w:val="0"/>
              <w:autoSpaceDN w:val="0"/>
              <w:adjustRightInd w:val="0"/>
              <w:spacing w:before="120"/>
              <w:rPr>
                <w:rFonts w:ascii="Open Sans" w:eastAsiaTheme="minorHAnsi" w:hAnsi="Open Sans" w:cs="Open Sans"/>
                <w:b/>
                <w:bCs/>
                <w:noProof w:val="0"/>
                <w:color w:val="31849B" w:themeColor="accent5" w:themeShade="BF"/>
                <w:sz w:val="22"/>
                <w:szCs w:val="22"/>
                <w:lang w:eastAsia="en-US"/>
              </w:rPr>
            </w:pPr>
          </w:p>
          <w:p w14:paraId="3625A6A8" w14:textId="77777777" w:rsidR="009D709E" w:rsidRDefault="009D709E" w:rsidP="00F319F0">
            <w:pPr>
              <w:autoSpaceDE w:val="0"/>
              <w:autoSpaceDN w:val="0"/>
              <w:adjustRightInd w:val="0"/>
              <w:spacing w:before="120"/>
              <w:rPr>
                <w:rFonts w:ascii="Open Sans" w:eastAsiaTheme="minorHAnsi" w:hAnsi="Open Sans" w:cs="Open Sans"/>
                <w:b/>
                <w:bCs/>
                <w:noProof w:val="0"/>
                <w:color w:val="31849B" w:themeColor="accent5" w:themeShade="BF"/>
                <w:sz w:val="22"/>
                <w:szCs w:val="22"/>
                <w:lang w:eastAsia="en-US"/>
              </w:rPr>
            </w:pPr>
          </w:p>
          <w:p w14:paraId="458CC5DB" w14:textId="77777777" w:rsidR="009D709E" w:rsidRDefault="009D709E" w:rsidP="009D709E">
            <w:pPr>
              <w:autoSpaceDE w:val="0"/>
              <w:autoSpaceDN w:val="0"/>
              <w:adjustRightInd w:val="0"/>
              <w:rPr>
                <w:rFonts w:ascii="Open Sans" w:hAnsi="Open Sans" w:cs="Open Sans"/>
                <w:b/>
                <w:bCs/>
                <w:sz w:val="32"/>
                <w:szCs w:val="32"/>
              </w:rPr>
            </w:pPr>
            <w:r w:rsidRPr="00C41BC7">
              <w:rPr>
                <w:rFonts w:ascii="Open Sans" w:hAnsi="Open Sans" w:cs="Open Sans"/>
                <w:b/>
                <w:bCs/>
                <w:sz w:val="32"/>
                <w:szCs w:val="32"/>
              </w:rPr>
              <w:lastRenderedPageBreak/>
              <w:t>Contents</w:t>
            </w:r>
            <w:r>
              <w:rPr>
                <w:rFonts w:ascii="Open Sans" w:hAnsi="Open Sans" w:cs="Open Sans"/>
                <w:b/>
                <w:bCs/>
                <w:sz w:val="32"/>
                <w:szCs w:val="32"/>
              </w:rPr>
              <w:t xml:space="preserve"> continued</w:t>
            </w:r>
          </w:p>
          <w:p w14:paraId="47B093D8" w14:textId="77777777" w:rsidR="009D709E" w:rsidRDefault="009D709E" w:rsidP="00F319F0">
            <w:pPr>
              <w:autoSpaceDE w:val="0"/>
              <w:autoSpaceDN w:val="0"/>
              <w:adjustRightInd w:val="0"/>
              <w:spacing w:before="120"/>
              <w:rPr>
                <w:rFonts w:ascii="Open Sans" w:eastAsiaTheme="minorHAnsi" w:hAnsi="Open Sans" w:cs="Open Sans"/>
                <w:b/>
                <w:bCs/>
                <w:noProof w:val="0"/>
                <w:color w:val="31849B" w:themeColor="accent5" w:themeShade="BF"/>
                <w:sz w:val="22"/>
                <w:szCs w:val="22"/>
                <w:lang w:eastAsia="en-US"/>
              </w:rPr>
            </w:pPr>
          </w:p>
          <w:p w14:paraId="591710D8" w14:textId="3ADC5DDC" w:rsidR="00F319F0" w:rsidRPr="00EB6714" w:rsidRDefault="00F319F0" w:rsidP="00F319F0">
            <w:pPr>
              <w:autoSpaceDE w:val="0"/>
              <w:autoSpaceDN w:val="0"/>
              <w:adjustRightInd w:val="0"/>
              <w:spacing w:before="120"/>
              <w:rPr>
                <w:rFonts w:ascii="Open Sans" w:hAnsi="Open Sans" w:cs="Open Sans"/>
                <w:noProof w:val="0"/>
                <w:color w:val="000000" w:themeColor="text1"/>
                <w:sz w:val="22"/>
                <w:szCs w:val="22"/>
                <w:lang w:val="en-US"/>
              </w:rPr>
            </w:pPr>
            <w:r w:rsidRPr="002855A9">
              <w:rPr>
                <w:rFonts w:ascii="Open Sans" w:eastAsiaTheme="minorHAnsi" w:hAnsi="Open Sans" w:cs="Open Sans"/>
                <w:b/>
                <w:bCs/>
                <w:noProof w:val="0"/>
                <w:color w:val="31849B" w:themeColor="accent5" w:themeShade="BF"/>
                <w:sz w:val="22"/>
                <w:szCs w:val="22"/>
                <w:lang w:eastAsia="en-US"/>
              </w:rPr>
              <w:t xml:space="preserve">PART </w:t>
            </w:r>
            <w:r>
              <w:rPr>
                <w:rFonts w:ascii="Open Sans" w:eastAsiaTheme="minorHAnsi" w:hAnsi="Open Sans" w:cs="Open Sans"/>
                <w:b/>
                <w:bCs/>
                <w:noProof w:val="0"/>
                <w:color w:val="31849B" w:themeColor="accent5" w:themeShade="BF"/>
                <w:sz w:val="22"/>
                <w:szCs w:val="22"/>
                <w:lang w:eastAsia="en-US"/>
              </w:rPr>
              <w:t>E</w:t>
            </w:r>
            <w:r w:rsidRPr="002855A9">
              <w:rPr>
                <w:rFonts w:ascii="Open Sans" w:eastAsiaTheme="minorHAnsi" w:hAnsi="Open Sans" w:cs="Open Sans"/>
                <w:b/>
                <w:bCs/>
                <w:noProof w:val="0"/>
                <w:color w:val="31849B" w:themeColor="accent5" w:themeShade="BF"/>
                <w:sz w:val="22"/>
                <w:szCs w:val="22"/>
                <w:lang w:eastAsia="en-US"/>
              </w:rPr>
              <w:t xml:space="preserve">: </w:t>
            </w:r>
            <w:r w:rsidR="009D709E">
              <w:rPr>
                <w:rFonts w:ascii="Open Sans" w:eastAsiaTheme="minorHAnsi" w:hAnsi="Open Sans" w:cs="Open Sans"/>
                <w:b/>
                <w:bCs/>
                <w:noProof w:val="0"/>
                <w:color w:val="31849B" w:themeColor="accent5" w:themeShade="BF"/>
                <w:sz w:val="22"/>
                <w:szCs w:val="22"/>
                <w:lang w:eastAsia="en-US"/>
              </w:rPr>
              <w:t>TENDER EVALUATION</w:t>
            </w:r>
          </w:p>
        </w:tc>
        <w:tc>
          <w:tcPr>
            <w:tcW w:w="1508" w:type="dxa"/>
            <w:gridSpan w:val="2"/>
          </w:tcPr>
          <w:p w14:paraId="64EE08C1" w14:textId="77777777" w:rsidR="00F319F0" w:rsidRDefault="00F319F0" w:rsidP="0022032B">
            <w:pPr>
              <w:jc w:val="right"/>
              <w:rPr>
                <w:rFonts w:ascii="Open Sans" w:hAnsi="Open Sans" w:cs="Open Sans"/>
                <w:sz w:val="22"/>
                <w:szCs w:val="22"/>
              </w:rPr>
            </w:pPr>
          </w:p>
        </w:tc>
      </w:tr>
      <w:tr w:rsidR="00F319F0" w:rsidRPr="00EB6714" w14:paraId="155988E4" w14:textId="77777777" w:rsidTr="00F319F0">
        <w:tc>
          <w:tcPr>
            <w:tcW w:w="7508" w:type="dxa"/>
          </w:tcPr>
          <w:p w14:paraId="0D25EC69" w14:textId="77777777" w:rsidR="00F319F0" w:rsidRPr="00EB6714" w:rsidRDefault="00F319F0" w:rsidP="0022032B">
            <w:pPr>
              <w:autoSpaceDE w:val="0"/>
              <w:autoSpaceDN w:val="0"/>
              <w:adjustRightInd w:val="0"/>
              <w:rPr>
                <w:rFonts w:ascii="Open Sans" w:hAnsi="Open Sans" w:cs="Open Sans"/>
                <w:noProof w:val="0"/>
                <w:color w:val="000000" w:themeColor="text1"/>
                <w:sz w:val="22"/>
                <w:szCs w:val="22"/>
                <w:lang w:val="en-US"/>
              </w:rPr>
            </w:pPr>
          </w:p>
        </w:tc>
        <w:tc>
          <w:tcPr>
            <w:tcW w:w="1508" w:type="dxa"/>
            <w:gridSpan w:val="2"/>
          </w:tcPr>
          <w:p w14:paraId="02EB3B96" w14:textId="77777777" w:rsidR="00F319F0" w:rsidRDefault="00F319F0" w:rsidP="0022032B">
            <w:pPr>
              <w:jc w:val="right"/>
              <w:rPr>
                <w:rFonts w:ascii="Open Sans" w:hAnsi="Open Sans" w:cs="Open Sans"/>
                <w:sz w:val="22"/>
                <w:szCs w:val="22"/>
              </w:rPr>
            </w:pPr>
          </w:p>
        </w:tc>
      </w:tr>
      <w:tr w:rsidR="00F319F0" w:rsidRPr="00EB6714" w14:paraId="429E89EC" w14:textId="77777777" w:rsidTr="00F319F0">
        <w:tc>
          <w:tcPr>
            <w:tcW w:w="7508" w:type="dxa"/>
          </w:tcPr>
          <w:p w14:paraId="53858E66" w14:textId="438CF639" w:rsidR="00F319F0" w:rsidRPr="00EB6714" w:rsidRDefault="00F319F0" w:rsidP="00F319F0">
            <w:pPr>
              <w:autoSpaceDE w:val="0"/>
              <w:autoSpaceDN w:val="0"/>
              <w:adjustRightInd w:val="0"/>
              <w:rPr>
                <w:rFonts w:ascii="Open Sans" w:hAnsi="Open Sans" w:cs="Open Sans"/>
                <w:noProof w:val="0"/>
                <w:color w:val="000000" w:themeColor="text1"/>
                <w:sz w:val="22"/>
                <w:szCs w:val="22"/>
                <w:lang w:val="en-US"/>
              </w:rPr>
            </w:pPr>
            <w:r>
              <w:rPr>
                <w:rFonts w:ascii="Open Sans" w:eastAsiaTheme="minorHAnsi" w:hAnsi="Open Sans" w:cs="Open Sans"/>
                <w:b/>
                <w:noProof w:val="0"/>
                <w:color w:val="000000"/>
                <w:sz w:val="22"/>
                <w:szCs w:val="22"/>
                <w:lang w:eastAsia="en-US"/>
              </w:rPr>
              <w:t>6</w:t>
            </w:r>
            <w:r w:rsidRPr="0084165F">
              <w:rPr>
                <w:rFonts w:ascii="Open Sans" w:eastAsiaTheme="minorHAnsi" w:hAnsi="Open Sans" w:cs="Open Sans"/>
                <w:b/>
                <w:noProof w:val="0"/>
                <w:color w:val="000000"/>
                <w:sz w:val="22"/>
                <w:szCs w:val="22"/>
                <w:lang w:eastAsia="en-US"/>
              </w:rPr>
              <w:t xml:space="preserve"> </w:t>
            </w:r>
            <w:r>
              <w:rPr>
                <w:rFonts w:ascii="Open Sans" w:eastAsiaTheme="minorHAnsi" w:hAnsi="Open Sans" w:cs="Open Sans"/>
                <w:b/>
                <w:noProof w:val="0"/>
                <w:color w:val="000000"/>
                <w:sz w:val="22"/>
                <w:szCs w:val="22"/>
                <w:lang w:eastAsia="en-US"/>
              </w:rPr>
              <w:t>Evaluation Process</w:t>
            </w:r>
          </w:p>
        </w:tc>
        <w:tc>
          <w:tcPr>
            <w:tcW w:w="1508" w:type="dxa"/>
            <w:gridSpan w:val="2"/>
          </w:tcPr>
          <w:p w14:paraId="45B4C2B6" w14:textId="58D9D27D" w:rsidR="00F319F0" w:rsidRDefault="000207CA" w:rsidP="00F319F0">
            <w:pPr>
              <w:jc w:val="right"/>
              <w:rPr>
                <w:rFonts w:ascii="Open Sans" w:hAnsi="Open Sans" w:cs="Open Sans"/>
                <w:sz w:val="22"/>
                <w:szCs w:val="22"/>
              </w:rPr>
            </w:pPr>
            <w:r>
              <w:rPr>
                <w:rFonts w:ascii="Open Sans" w:hAnsi="Open Sans" w:cs="Open Sans"/>
                <w:b/>
                <w:sz w:val="22"/>
                <w:szCs w:val="22"/>
              </w:rPr>
              <w:t>20</w:t>
            </w:r>
          </w:p>
        </w:tc>
      </w:tr>
      <w:tr w:rsidR="00F319F0" w:rsidRPr="00EB6714" w14:paraId="2AB199FF" w14:textId="77777777" w:rsidTr="00F319F0">
        <w:tc>
          <w:tcPr>
            <w:tcW w:w="7508" w:type="dxa"/>
          </w:tcPr>
          <w:p w14:paraId="571DF95A" w14:textId="4249DAB5" w:rsidR="00F319F0" w:rsidRPr="00EB6714" w:rsidRDefault="00F319F0" w:rsidP="00F319F0">
            <w:pPr>
              <w:autoSpaceDE w:val="0"/>
              <w:autoSpaceDN w:val="0"/>
              <w:adjustRightInd w:val="0"/>
              <w:rPr>
                <w:rFonts w:ascii="Open Sans" w:hAnsi="Open Sans" w:cs="Open Sans"/>
                <w:noProof w:val="0"/>
                <w:color w:val="000000" w:themeColor="text1"/>
                <w:sz w:val="22"/>
                <w:szCs w:val="22"/>
                <w:lang w:val="en-US"/>
              </w:rPr>
            </w:pPr>
            <w:r>
              <w:rPr>
                <w:rFonts w:ascii="Open Sans" w:eastAsiaTheme="minorHAnsi" w:hAnsi="Open Sans" w:cs="Open Sans"/>
                <w:noProof w:val="0"/>
                <w:color w:val="000000" w:themeColor="text1"/>
                <w:sz w:val="22"/>
                <w:szCs w:val="22"/>
                <w:lang w:eastAsia="en-US"/>
              </w:rPr>
              <w:t>6</w:t>
            </w:r>
            <w:r w:rsidRPr="00EB6714">
              <w:rPr>
                <w:rFonts w:ascii="Open Sans" w:eastAsiaTheme="minorHAnsi" w:hAnsi="Open Sans" w:cs="Open Sans"/>
                <w:noProof w:val="0"/>
                <w:color w:val="000000" w:themeColor="text1"/>
                <w:sz w:val="22"/>
                <w:szCs w:val="22"/>
                <w:lang w:eastAsia="en-US"/>
              </w:rPr>
              <w:t xml:space="preserve">.1 </w:t>
            </w:r>
            <w:r>
              <w:rPr>
                <w:rFonts w:ascii="Open Sans" w:eastAsiaTheme="minorHAnsi" w:hAnsi="Open Sans" w:cs="Open Sans"/>
                <w:noProof w:val="0"/>
                <w:color w:val="000000" w:themeColor="text1"/>
                <w:sz w:val="22"/>
                <w:szCs w:val="22"/>
                <w:lang w:eastAsia="en-US"/>
              </w:rPr>
              <w:t>Company Information</w:t>
            </w:r>
            <w:r w:rsidRPr="00EB6714">
              <w:rPr>
                <w:rFonts w:ascii="Open Sans" w:eastAsiaTheme="minorHAnsi" w:hAnsi="Open Sans" w:cs="Open Sans"/>
                <w:noProof w:val="0"/>
                <w:color w:val="000000" w:themeColor="text1"/>
                <w:sz w:val="22"/>
                <w:szCs w:val="22"/>
                <w:lang w:eastAsia="en-US"/>
              </w:rPr>
              <w:tab/>
            </w:r>
            <w:r w:rsidRPr="00EB6714">
              <w:rPr>
                <w:rFonts w:ascii="Open Sans" w:eastAsiaTheme="minorHAnsi" w:hAnsi="Open Sans" w:cs="Open Sans"/>
                <w:noProof w:val="0"/>
                <w:color w:val="000000" w:themeColor="text1"/>
                <w:sz w:val="22"/>
                <w:szCs w:val="22"/>
                <w:lang w:eastAsia="en-US"/>
              </w:rPr>
              <w:tab/>
            </w:r>
            <w:r w:rsidRPr="00EB6714">
              <w:rPr>
                <w:rFonts w:ascii="Open Sans" w:eastAsiaTheme="minorHAnsi" w:hAnsi="Open Sans" w:cs="Open Sans"/>
                <w:noProof w:val="0"/>
                <w:color w:val="000000" w:themeColor="text1"/>
                <w:sz w:val="22"/>
                <w:szCs w:val="22"/>
                <w:lang w:eastAsia="en-US"/>
              </w:rPr>
              <w:tab/>
            </w:r>
          </w:p>
        </w:tc>
        <w:tc>
          <w:tcPr>
            <w:tcW w:w="1508" w:type="dxa"/>
            <w:gridSpan w:val="2"/>
          </w:tcPr>
          <w:p w14:paraId="33F3CAA3" w14:textId="6AE21C33" w:rsidR="00F319F0" w:rsidRDefault="009D709E" w:rsidP="00F319F0">
            <w:pPr>
              <w:jc w:val="right"/>
              <w:rPr>
                <w:rFonts w:ascii="Open Sans" w:hAnsi="Open Sans" w:cs="Open Sans"/>
                <w:sz w:val="22"/>
                <w:szCs w:val="22"/>
              </w:rPr>
            </w:pPr>
            <w:r>
              <w:rPr>
                <w:rFonts w:ascii="Open Sans" w:hAnsi="Open Sans" w:cs="Open Sans"/>
                <w:sz w:val="22"/>
                <w:szCs w:val="22"/>
              </w:rPr>
              <w:t>2</w:t>
            </w:r>
            <w:r w:rsidR="000207CA">
              <w:rPr>
                <w:rFonts w:ascii="Open Sans" w:hAnsi="Open Sans" w:cs="Open Sans"/>
                <w:sz w:val="22"/>
                <w:szCs w:val="22"/>
              </w:rPr>
              <w:t>1</w:t>
            </w:r>
          </w:p>
        </w:tc>
      </w:tr>
      <w:tr w:rsidR="00F319F0" w:rsidRPr="00EB6714" w14:paraId="793536C5" w14:textId="77777777" w:rsidTr="00F319F0">
        <w:tc>
          <w:tcPr>
            <w:tcW w:w="7508" w:type="dxa"/>
          </w:tcPr>
          <w:p w14:paraId="69628620" w14:textId="1F1C8F6D" w:rsidR="00F319F0" w:rsidRDefault="00F319F0" w:rsidP="00F319F0">
            <w:pPr>
              <w:autoSpaceDE w:val="0"/>
              <w:autoSpaceDN w:val="0"/>
              <w:adjustRightInd w:val="0"/>
              <w:rPr>
                <w:rFonts w:ascii="Open Sans" w:eastAsiaTheme="minorHAnsi" w:hAnsi="Open Sans" w:cs="Open Sans"/>
                <w:noProof w:val="0"/>
                <w:color w:val="000000"/>
                <w:sz w:val="22"/>
                <w:szCs w:val="22"/>
                <w:lang w:eastAsia="en-US"/>
              </w:rPr>
            </w:pPr>
            <w:r>
              <w:rPr>
                <w:rFonts w:ascii="Open Sans" w:eastAsiaTheme="minorHAnsi" w:hAnsi="Open Sans" w:cs="Open Sans"/>
                <w:noProof w:val="0"/>
                <w:color w:val="000000"/>
                <w:sz w:val="22"/>
                <w:szCs w:val="22"/>
                <w:lang w:eastAsia="en-US"/>
              </w:rPr>
              <w:t>6.2 Technical Evaluation</w:t>
            </w:r>
          </w:p>
          <w:p w14:paraId="03C07137" w14:textId="77777777" w:rsidR="00F319F0" w:rsidRDefault="00F319F0" w:rsidP="00F319F0">
            <w:pPr>
              <w:autoSpaceDE w:val="0"/>
              <w:autoSpaceDN w:val="0"/>
              <w:adjustRightInd w:val="0"/>
              <w:rPr>
                <w:rFonts w:ascii="Open Sans" w:eastAsiaTheme="minorHAnsi" w:hAnsi="Open Sans" w:cs="Open Sans"/>
                <w:noProof w:val="0"/>
                <w:color w:val="000000"/>
                <w:sz w:val="22"/>
                <w:szCs w:val="22"/>
                <w:lang w:eastAsia="en-US"/>
              </w:rPr>
            </w:pPr>
            <w:r>
              <w:rPr>
                <w:rFonts w:ascii="Open Sans" w:eastAsiaTheme="minorHAnsi" w:hAnsi="Open Sans" w:cs="Open Sans"/>
                <w:noProof w:val="0"/>
                <w:color w:val="000000"/>
                <w:sz w:val="22"/>
                <w:szCs w:val="22"/>
                <w:lang w:eastAsia="en-US"/>
              </w:rPr>
              <w:t>6.3 Commercial Evaluation</w:t>
            </w:r>
          </w:p>
          <w:p w14:paraId="08C3FA90" w14:textId="77777777" w:rsidR="00F319F0" w:rsidRDefault="00F319F0" w:rsidP="00F319F0">
            <w:pPr>
              <w:autoSpaceDE w:val="0"/>
              <w:autoSpaceDN w:val="0"/>
              <w:adjustRightInd w:val="0"/>
              <w:rPr>
                <w:rFonts w:ascii="Open Sans" w:eastAsiaTheme="minorHAnsi" w:hAnsi="Open Sans" w:cs="Open Sans"/>
                <w:noProof w:val="0"/>
                <w:color w:val="000000"/>
                <w:sz w:val="22"/>
                <w:szCs w:val="22"/>
                <w:lang w:eastAsia="en-US"/>
              </w:rPr>
            </w:pPr>
            <w:r>
              <w:rPr>
                <w:rFonts w:ascii="Open Sans" w:eastAsiaTheme="minorHAnsi" w:hAnsi="Open Sans" w:cs="Open Sans"/>
                <w:noProof w:val="0"/>
                <w:color w:val="000000"/>
                <w:sz w:val="22"/>
                <w:szCs w:val="22"/>
                <w:lang w:eastAsia="en-US"/>
              </w:rPr>
              <w:t>6.4 Total Score</w:t>
            </w:r>
          </w:p>
          <w:p w14:paraId="617026E6" w14:textId="77777777" w:rsidR="00F319F0" w:rsidRDefault="00F319F0" w:rsidP="00F319F0">
            <w:pPr>
              <w:autoSpaceDE w:val="0"/>
              <w:autoSpaceDN w:val="0"/>
              <w:adjustRightInd w:val="0"/>
              <w:rPr>
                <w:rFonts w:ascii="Open Sans" w:eastAsiaTheme="minorHAnsi" w:hAnsi="Open Sans" w:cs="Open Sans"/>
                <w:noProof w:val="0"/>
                <w:color w:val="000000"/>
                <w:sz w:val="22"/>
                <w:szCs w:val="22"/>
                <w:lang w:eastAsia="en-US"/>
              </w:rPr>
            </w:pPr>
            <w:r>
              <w:rPr>
                <w:rFonts w:ascii="Open Sans" w:eastAsiaTheme="minorHAnsi" w:hAnsi="Open Sans" w:cs="Open Sans"/>
                <w:noProof w:val="0"/>
                <w:color w:val="000000"/>
                <w:sz w:val="22"/>
                <w:szCs w:val="22"/>
                <w:lang w:eastAsia="en-US"/>
              </w:rPr>
              <w:t>6.5 Clarification</w:t>
            </w:r>
          </w:p>
          <w:p w14:paraId="5F57801E" w14:textId="2691356D" w:rsidR="00F319F0" w:rsidRPr="00EB6714" w:rsidRDefault="00F319F0" w:rsidP="00F319F0">
            <w:pPr>
              <w:autoSpaceDE w:val="0"/>
              <w:autoSpaceDN w:val="0"/>
              <w:adjustRightInd w:val="0"/>
              <w:rPr>
                <w:rFonts w:ascii="Open Sans" w:hAnsi="Open Sans" w:cs="Open Sans"/>
                <w:noProof w:val="0"/>
                <w:color w:val="000000" w:themeColor="text1"/>
                <w:sz w:val="22"/>
                <w:szCs w:val="22"/>
                <w:lang w:val="en-US"/>
              </w:rPr>
            </w:pPr>
            <w:r>
              <w:rPr>
                <w:rFonts w:ascii="Open Sans" w:eastAsiaTheme="minorHAnsi" w:hAnsi="Open Sans" w:cs="Open Sans"/>
                <w:noProof w:val="0"/>
                <w:color w:val="000000"/>
                <w:sz w:val="22"/>
                <w:szCs w:val="22"/>
                <w:lang w:eastAsia="en-US"/>
              </w:rPr>
              <w:t>6.6 Award and Notification</w:t>
            </w:r>
          </w:p>
        </w:tc>
        <w:tc>
          <w:tcPr>
            <w:tcW w:w="1508" w:type="dxa"/>
            <w:gridSpan w:val="2"/>
          </w:tcPr>
          <w:p w14:paraId="2BBB5158" w14:textId="3C7732D2" w:rsidR="00F319F0" w:rsidRDefault="009D709E" w:rsidP="00F319F0">
            <w:pPr>
              <w:jc w:val="right"/>
              <w:rPr>
                <w:rFonts w:ascii="Open Sans" w:hAnsi="Open Sans" w:cs="Open Sans"/>
                <w:sz w:val="22"/>
                <w:szCs w:val="22"/>
              </w:rPr>
            </w:pPr>
            <w:r>
              <w:rPr>
                <w:rFonts w:ascii="Open Sans" w:hAnsi="Open Sans" w:cs="Open Sans"/>
                <w:sz w:val="22"/>
                <w:szCs w:val="22"/>
              </w:rPr>
              <w:t>2</w:t>
            </w:r>
            <w:r w:rsidR="000207CA">
              <w:rPr>
                <w:rFonts w:ascii="Open Sans" w:hAnsi="Open Sans" w:cs="Open Sans"/>
                <w:sz w:val="22"/>
                <w:szCs w:val="22"/>
              </w:rPr>
              <w:t>1</w:t>
            </w:r>
          </w:p>
          <w:p w14:paraId="4C2C6007" w14:textId="568FC762" w:rsidR="00F319F0" w:rsidRDefault="009D709E" w:rsidP="00F319F0">
            <w:pPr>
              <w:jc w:val="right"/>
              <w:rPr>
                <w:rFonts w:ascii="Open Sans" w:hAnsi="Open Sans" w:cs="Open Sans"/>
                <w:sz w:val="22"/>
                <w:szCs w:val="22"/>
              </w:rPr>
            </w:pPr>
            <w:r>
              <w:rPr>
                <w:rFonts w:ascii="Open Sans" w:hAnsi="Open Sans" w:cs="Open Sans"/>
                <w:sz w:val="22"/>
                <w:szCs w:val="22"/>
              </w:rPr>
              <w:t>2</w:t>
            </w:r>
            <w:r w:rsidR="000207CA">
              <w:rPr>
                <w:rFonts w:ascii="Open Sans" w:hAnsi="Open Sans" w:cs="Open Sans"/>
                <w:sz w:val="22"/>
                <w:szCs w:val="22"/>
              </w:rPr>
              <w:t>2</w:t>
            </w:r>
          </w:p>
          <w:p w14:paraId="5D6CDC2F" w14:textId="20E97D39" w:rsidR="00F319F0" w:rsidRDefault="009D709E" w:rsidP="00F319F0">
            <w:pPr>
              <w:jc w:val="right"/>
              <w:rPr>
                <w:rFonts w:ascii="Open Sans" w:hAnsi="Open Sans" w:cs="Open Sans"/>
                <w:sz w:val="22"/>
                <w:szCs w:val="22"/>
              </w:rPr>
            </w:pPr>
            <w:r>
              <w:rPr>
                <w:rFonts w:ascii="Open Sans" w:hAnsi="Open Sans" w:cs="Open Sans"/>
                <w:sz w:val="22"/>
                <w:szCs w:val="22"/>
              </w:rPr>
              <w:t>2</w:t>
            </w:r>
            <w:r w:rsidR="000207CA">
              <w:rPr>
                <w:rFonts w:ascii="Open Sans" w:hAnsi="Open Sans" w:cs="Open Sans"/>
                <w:sz w:val="22"/>
                <w:szCs w:val="22"/>
              </w:rPr>
              <w:t>3</w:t>
            </w:r>
          </w:p>
          <w:p w14:paraId="3447E9A4" w14:textId="18F6D592" w:rsidR="00F319F0" w:rsidRDefault="009D709E" w:rsidP="00F319F0">
            <w:pPr>
              <w:jc w:val="right"/>
              <w:rPr>
                <w:rFonts w:ascii="Open Sans" w:hAnsi="Open Sans" w:cs="Open Sans"/>
                <w:sz w:val="22"/>
                <w:szCs w:val="22"/>
              </w:rPr>
            </w:pPr>
            <w:r>
              <w:rPr>
                <w:rFonts w:ascii="Open Sans" w:hAnsi="Open Sans" w:cs="Open Sans"/>
                <w:sz w:val="22"/>
                <w:szCs w:val="22"/>
              </w:rPr>
              <w:t>2</w:t>
            </w:r>
            <w:r w:rsidR="000207CA">
              <w:rPr>
                <w:rFonts w:ascii="Open Sans" w:hAnsi="Open Sans" w:cs="Open Sans"/>
                <w:sz w:val="22"/>
                <w:szCs w:val="22"/>
              </w:rPr>
              <w:t>3</w:t>
            </w:r>
          </w:p>
          <w:p w14:paraId="3ADADBF6" w14:textId="5A7CC631" w:rsidR="00F319F0" w:rsidRDefault="009D709E" w:rsidP="00F319F0">
            <w:pPr>
              <w:jc w:val="right"/>
              <w:rPr>
                <w:rFonts w:ascii="Open Sans" w:hAnsi="Open Sans" w:cs="Open Sans"/>
                <w:sz w:val="22"/>
                <w:szCs w:val="22"/>
              </w:rPr>
            </w:pPr>
            <w:r>
              <w:rPr>
                <w:rFonts w:ascii="Open Sans" w:hAnsi="Open Sans" w:cs="Open Sans"/>
                <w:sz w:val="22"/>
                <w:szCs w:val="22"/>
              </w:rPr>
              <w:t>2</w:t>
            </w:r>
            <w:r w:rsidR="000207CA">
              <w:rPr>
                <w:rFonts w:ascii="Open Sans" w:hAnsi="Open Sans" w:cs="Open Sans"/>
                <w:sz w:val="22"/>
                <w:szCs w:val="22"/>
              </w:rPr>
              <w:t>3</w:t>
            </w:r>
          </w:p>
        </w:tc>
      </w:tr>
      <w:tr w:rsidR="002369FB" w:rsidRPr="00EB6714" w14:paraId="15158CE3" w14:textId="77777777" w:rsidTr="00F319F0">
        <w:tc>
          <w:tcPr>
            <w:tcW w:w="7933" w:type="dxa"/>
            <w:gridSpan w:val="2"/>
          </w:tcPr>
          <w:p w14:paraId="6BB91938" w14:textId="77777777" w:rsidR="003A0662" w:rsidRDefault="00901953" w:rsidP="003A0662">
            <w:pPr>
              <w:autoSpaceDE w:val="0"/>
              <w:autoSpaceDN w:val="0"/>
              <w:adjustRightInd w:val="0"/>
              <w:rPr>
                <w:rFonts w:ascii="Open Sans" w:hAnsi="Open Sans" w:cs="Open Sans"/>
                <w:b/>
                <w:bCs/>
                <w:sz w:val="32"/>
                <w:szCs w:val="32"/>
              </w:rPr>
            </w:pPr>
            <w:r>
              <w:rPr>
                <w:rFonts w:ascii="Open Sans" w:hAnsi="Open Sans" w:cs="Open Sans"/>
                <w:b/>
                <w:bCs/>
                <w:sz w:val="32"/>
                <w:szCs w:val="32"/>
              </w:rPr>
              <w:br w:type="page"/>
            </w:r>
          </w:p>
          <w:p w14:paraId="66524B08" w14:textId="753ACC36" w:rsidR="002369FB" w:rsidRPr="00A20785" w:rsidRDefault="002369FB" w:rsidP="003A0662">
            <w:pPr>
              <w:autoSpaceDE w:val="0"/>
              <w:autoSpaceDN w:val="0"/>
              <w:adjustRightInd w:val="0"/>
              <w:rPr>
                <w:rFonts w:ascii="Open Sans" w:eastAsiaTheme="minorHAnsi" w:hAnsi="Open Sans" w:cs="Open Sans"/>
                <w:noProof w:val="0"/>
                <w:color w:val="000000"/>
                <w:sz w:val="22"/>
                <w:szCs w:val="22"/>
                <w:lang w:eastAsia="en-US"/>
              </w:rPr>
            </w:pPr>
            <w:r w:rsidRPr="002855A9">
              <w:rPr>
                <w:rFonts w:ascii="Open Sans" w:eastAsiaTheme="minorHAnsi" w:hAnsi="Open Sans" w:cs="Open Sans"/>
                <w:b/>
                <w:bCs/>
                <w:noProof w:val="0"/>
                <w:color w:val="31849B" w:themeColor="accent5" w:themeShade="BF"/>
                <w:sz w:val="22"/>
                <w:szCs w:val="22"/>
                <w:lang w:eastAsia="en-US"/>
              </w:rPr>
              <w:t xml:space="preserve">PART </w:t>
            </w:r>
            <w:r>
              <w:rPr>
                <w:rFonts w:ascii="Open Sans" w:eastAsiaTheme="minorHAnsi" w:hAnsi="Open Sans" w:cs="Open Sans"/>
                <w:b/>
                <w:bCs/>
                <w:noProof w:val="0"/>
                <w:color w:val="31849B" w:themeColor="accent5" w:themeShade="BF"/>
                <w:sz w:val="22"/>
                <w:szCs w:val="22"/>
                <w:lang w:eastAsia="en-US"/>
              </w:rPr>
              <w:t>F:</w:t>
            </w:r>
            <w:r w:rsidRPr="002855A9">
              <w:rPr>
                <w:rFonts w:ascii="Open Sans" w:eastAsiaTheme="minorHAnsi" w:hAnsi="Open Sans" w:cs="Open Sans"/>
                <w:b/>
                <w:bCs/>
                <w:noProof w:val="0"/>
                <w:color w:val="31849B" w:themeColor="accent5" w:themeShade="BF"/>
                <w:sz w:val="22"/>
                <w:szCs w:val="22"/>
                <w:lang w:eastAsia="en-US"/>
              </w:rPr>
              <w:t xml:space="preserve"> </w:t>
            </w:r>
            <w:r>
              <w:rPr>
                <w:rFonts w:ascii="Open Sans" w:eastAsiaTheme="minorHAnsi" w:hAnsi="Open Sans" w:cs="Open Sans"/>
                <w:b/>
                <w:bCs/>
                <w:noProof w:val="0"/>
                <w:color w:val="31849B" w:themeColor="accent5" w:themeShade="BF"/>
                <w:sz w:val="22"/>
                <w:szCs w:val="22"/>
                <w:lang w:eastAsia="en-US"/>
              </w:rPr>
              <w:t>CONDITIONS</w:t>
            </w:r>
            <w:r w:rsidRPr="002855A9">
              <w:rPr>
                <w:rFonts w:ascii="Open Sans" w:eastAsiaTheme="minorHAnsi" w:hAnsi="Open Sans" w:cs="Open Sans"/>
                <w:b/>
                <w:bCs/>
                <w:noProof w:val="0"/>
                <w:color w:val="31849B" w:themeColor="accent5" w:themeShade="BF"/>
                <w:sz w:val="22"/>
                <w:szCs w:val="22"/>
                <w:lang w:eastAsia="en-US"/>
              </w:rPr>
              <w:t xml:space="preserve"> </w:t>
            </w:r>
            <w:r w:rsidRPr="00EB6714">
              <w:rPr>
                <w:rFonts w:ascii="Open Sans" w:eastAsiaTheme="minorHAnsi" w:hAnsi="Open Sans" w:cs="Open Sans"/>
                <w:b/>
                <w:bCs/>
                <w:noProof w:val="0"/>
                <w:color w:val="000000"/>
                <w:sz w:val="22"/>
                <w:szCs w:val="22"/>
                <w:lang w:eastAsia="en-US"/>
              </w:rPr>
              <w:t xml:space="preserve">              </w:t>
            </w:r>
          </w:p>
        </w:tc>
        <w:tc>
          <w:tcPr>
            <w:tcW w:w="1083" w:type="dxa"/>
          </w:tcPr>
          <w:p w14:paraId="7E15601F" w14:textId="77777777" w:rsidR="002369FB" w:rsidRPr="00EB6714" w:rsidRDefault="002369FB" w:rsidP="0022032B"/>
        </w:tc>
      </w:tr>
      <w:tr w:rsidR="002369FB" w:rsidRPr="00EB6714" w14:paraId="4802A6EE" w14:textId="77777777" w:rsidTr="00F319F0">
        <w:tc>
          <w:tcPr>
            <w:tcW w:w="7933" w:type="dxa"/>
            <w:gridSpan w:val="2"/>
          </w:tcPr>
          <w:p w14:paraId="2703E683" w14:textId="77777777" w:rsidR="002374ED" w:rsidRDefault="002374ED" w:rsidP="0022032B">
            <w:pPr>
              <w:autoSpaceDE w:val="0"/>
              <w:autoSpaceDN w:val="0"/>
              <w:adjustRightInd w:val="0"/>
              <w:rPr>
                <w:rFonts w:ascii="Open Sans" w:eastAsiaTheme="minorHAnsi" w:hAnsi="Open Sans" w:cs="Open Sans"/>
                <w:b/>
                <w:bCs/>
                <w:noProof w:val="0"/>
                <w:color w:val="000000"/>
                <w:sz w:val="22"/>
                <w:szCs w:val="22"/>
                <w:lang w:eastAsia="en-US"/>
              </w:rPr>
            </w:pPr>
          </w:p>
          <w:p w14:paraId="76CA8B3F" w14:textId="2A4EAB07" w:rsidR="002369FB" w:rsidRPr="00EB6714" w:rsidRDefault="002369FB" w:rsidP="0022032B">
            <w:pPr>
              <w:autoSpaceDE w:val="0"/>
              <w:autoSpaceDN w:val="0"/>
              <w:adjustRightInd w:val="0"/>
              <w:rPr>
                <w:rFonts w:ascii="Open Sans" w:eastAsiaTheme="minorHAnsi" w:hAnsi="Open Sans" w:cs="Open Sans"/>
                <w:noProof w:val="0"/>
                <w:color w:val="000000"/>
                <w:sz w:val="22"/>
                <w:szCs w:val="22"/>
                <w:lang w:eastAsia="en-US"/>
              </w:rPr>
            </w:pPr>
            <w:r>
              <w:rPr>
                <w:rFonts w:ascii="Open Sans" w:eastAsiaTheme="minorHAnsi" w:hAnsi="Open Sans" w:cs="Open Sans"/>
                <w:b/>
                <w:bCs/>
                <w:noProof w:val="0"/>
                <w:color w:val="000000"/>
                <w:sz w:val="22"/>
                <w:szCs w:val="22"/>
                <w:lang w:eastAsia="en-US"/>
              </w:rPr>
              <w:t>7</w:t>
            </w:r>
            <w:r w:rsidRPr="00EB6714">
              <w:rPr>
                <w:rFonts w:ascii="Open Sans" w:eastAsiaTheme="minorHAnsi" w:hAnsi="Open Sans" w:cs="Open Sans"/>
                <w:b/>
                <w:bCs/>
                <w:noProof w:val="0"/>
                <w:color w:val="000000"/>
                <w:sz w:val="22"/>
                <w:szCs w:val="22"/>
                <w:lang w:eastAsia="en-US"/>
              </w:rPr>
              <w:t xml:space="preserve"> </w:t>
            </w:r>
            <w:r>
              <w:rPr>
                <w:rFonts w:ascii="Open Sans" w:eastAsiaTheme="minorHAnsi" w:hAnsi="Open Sans" w:cs="Open Sans"/>
                <w:b/>
                <w:bCs/>
                <w:noProof w:val="0"/>
                <w:color w:val="000000"/>
                <w:sz w:val="22"/>
                <w:szCs w:val="22"/>
                <w:lang w:eastAsia="en-US"/>
              </w:rPr>
              <w:t>Conditions</w:t>
            </w:r>
            <w:r w:rsidRPr="00EB6714">
              <w:rPr>
                <w:rFonts w:ascii="Open Sans" w:eastAsiaTheme="minorHAnsi" w:hAnsi="Open Sans" w:cs="Open Sans"/>
                <w:b/>
                <w:bCs/>
                <w:noProof w:val="0"/>
                <w:color w:val="000000"/>
                <w:sz w:val="22"/>
                <w:szCs w:val="22"/>
                <w:lang w:eastAsia="en-US"/>
              </w:rPr>
              <w:t xml:space="preserve">                               </w:t>
            </w:r>
            <w:r w:rsidRPr="00EB6714">
              <w:rPr>
                <w:rFonts w:ascii="Open Sans" w:eastAsiaTheme="minorHAnsi" w:hAnsi="Open Sans" w:cs="Open Sans"/>
                <w:b/>
                <w:bCs/>
                <w:noProof w:val="0"/>
                <w:color w:val="000000"/>
                <w:sz w:val="22"/>
                <w:szCs w:val="22"/>
                <w:lang w:eastAsia="en-US"/>
              </w:rPr>
              <w:tab/>
            </w:r>
            <w:r w:rsidRPr="00EB6714">
              <w:rPr>
                <w:rFonts w:ascii="Open Sans" w:eastAsiaTheme="minorHAnsi" w:hAnsi="Open Sans" w:cs="Open Sans"/>
                <w:b/>
                <w:bCs/>
                <w:noProof w:val="0"/>
                <w:color w:val="000000"/>
                <w:sz w:val="22"/>
                <w:szCs w:val="22"/>
                <w:lang w:eastAsia="en-US"/>
              </w:rPr>
              <w:tab/>
            </w:r>
          </w:p>
        </w:tc>
        <w:tc>
          <w:tcPr>
            <w:tcW w:w="1083" w:type="dxa"/>
          </w:tcPr>
          <w:p w14:paraId="5B830925" w14:textId="77777777" w:rsidR="002369FB" w:rsidRDefault="002369FB" w:rsidP="0022032B">
            <w:pPr>
              <w:jc w:val="right"/>
              <w:rPr>
                <w:rFonts w:ascii="Open Sans" w:hAnsi="Open Sans" w:cs="Open Sans"/>
                <w:b/>
                <w:sz w:val="22"/>
                <w:szCs w:val="22"/>
              </w:rPr>
            </w:pPr>
          </w:p>
          <w:p w14:paraId="534CE539" w14:textId="54FDA737" w:rsidR="005F40F0" w:rsidRPr="00EB6714" w:rsidRDefault="005F40F0" w:rsidP="0022032B">
            <w:pPr>
              <w:jc w:val="right"/>
              <w:rPr>
                <w:rFonts w:ascii="Open Sans" w:hAnsi="Open Sans" w:cs="Open Sans"/>
                <w:b/>
                <w:sz w:val="22"/>
                <w:szCs w:val="22"/>
              </w:rPr>
            </w:pPr>
            <w:r>
              <w:rPr>
                <w:rFonts w:ascii="Open Sans" w:hAnsi="Open Sans" w:cs="Open Sans"/>
                <w:b/>
                <w:sz w:val="22"/>
                <w:szCs w:val="22"/>
              </w:rPr>
              <w:t>2</w:t>
            </w:r>
            <w:r w:rsidR="000207CA">
              <w:rPr>
                <w:rFonts w:ascii="Open Sans" w:hAnsi="Open Sans" w:cs="Open Sans"/>
                <w:b/>
                <w:sz w:val="22"/>
                <w:szCs w:val="22"/>
              </w:rPr>
              <w:t>4</w:t>
            </w:r>
          </w:p>
        </w:tc>
      </w:tr>
      <w:tr w:rsidR="002369FB" w:rsidRPr="00EB6714" w14:paraId="129C3661" w14:textId="77777777" w:rsidTr="00F319F0">
        <w:tc>
          <w:tcPr>
            <w:tcW w:w="7933" w:type="dxa"/>
            <w:gridSpan w:val="2"/>
          </w:tcPr>
          <w:p w14:paraId="28CACF88" w14:textId="22DEF6D9" w:rsidR="002369FB" w:rsidRPr="00EB6714" w:rsidRDefault="002369FB" w:rsidP="0022032B">
            <w:pPr>
              <w:rPr>
                <w:rFonts w:ascii="Open Sans" w:hAnsi="Open Sans" w:cs="Open Sans"/>
                <w:sz w:val="22"/>
                <w:szCs w:val="22"/>
              </w:rPr>
            </w:pPr>
            <w:r>
              <w:rPr>
                <w:rFonts w:ascii="Open Sans" w:hAnsi="Open Sans" w:cs="Open Sans"/>
                <w:sz w:val="22"/>
                <w:szCs w:val="22"/>
              </w:rPr>
              <w:t>7</w:t>
            </w:r>
            <w:r w:rsidRPr="00EB6714">
              <w:rPr>
                <w:rFonts w:ascii="Open Sans" w:hAnsi="Open Sans" w:cs="Open Sans"/>
                <w:sz w:val="22"/>
                <w:szCs w:val="22"/>
              </w:rPr>
              <w:t xml:space="preserve">.1 </w:t>
            </w:r>
            <w:r>
              <w:rPr>
                <w:rFonts w:ascii="Open Sans" w:hAnsi="Open Sans" w:cs="Open Sans"/>
                <w:sz w:val="22"/>
                <w:szCs w:val="22"/>
              </w:rPr>
              <w:t>Confidentiality and Freedom of Information</w:t>
            </w:r>
            <w:r w:rsidRPr="00EB6714">
              <w:rPr>
                <w:rFonts w:ascii="Open Sans" w:hAnsi="Open Sans" w:cs="Open Sans"/>
                <w:sz w:val="22"/>
                <w:szCs w:val="22"/>
              </w:rPr>
              <w:t xml:space="preserve">                                  </w:t>
            </w:r>
            <w:r w:rsidRPr="00EB6714">
              <w:rPr>
                <w:rFonts w:ascii="Open Sans" w:hAnsi="Open Sans" w:cs="Open Sans"/>
                <w:sz w:val="22"/>
                <w:szCs w:val="22"/>
              </w:rPr>
              <w:tab/>
            </w:r>
          </w:p>
        </w:tc>
        <w:tc>
          <w:tcPr>
            <w:tcW w:w="1083" w:type="dxa"/>
          </w:tcPr>
          <w:p w14:paraId="07884A6F" w14:textId="2C763B2B" w:rsidR="002369FB" w:rsidRPr="00EB6714" w:rsidRDefault="005F40F0" w:rsidP="0022032B">
            <w:pPr>
              <w:jc w:val="right"/>
              <w:rPr>
                <w:rFonts w:ascii="Open Sans" w:hAnsi="Open Sans" w:cs="Open Sans"/>
                <w:sz w:val="22"/>
                <w:szCs w:val="22"/>
              </w:rPr>
            </w:pPr>
            <w:r>
              <w:rPr>
                <w:rFonts w:ascii="Open Sans" w:hAnsi="Open Sans" w:cs="Open Sans"/>
                <w:sz w:val="22"/>
                <w:szCs w:val="22"/>
              </w:rPr>
              <w:t>2</w:t>
            </w:r>
            <w:r w:rsidR="000207CA">
              <w:rPr>
                <w:rFonts w:ascii="Open Sans" w:hAnsi="Open Sans" w:cs="Open Sans"/>
                <w:sz w:val="22"/>
                <w:szCs w:val="22"/>
              </w:rPr>
              <w:t>4</w:t>
            </w:r>
          </w:p>
        </w:tc>
      </w:tr>
      <w:tr w:rsidR="002369FB" w:rsidRPr="00EB6714" w14:paraId="1A1F86C1" w14:textId="77777777" w:rsidTr="00F319F0">
        <w:tc>
          <w:tcPr>
            <w:tcW w:w="7933" w:type="dxa"/>
            <w:gridSpan w:val="2"/>
          </w:tcPr>
          <w:p w14:paraId="0DDEE79B" w14:textId="792E01B4" w:rsidR="002369FB" w:rsidRPr="00EB6714" w:rsidRDefault="002369FB" w:rsidP="0022032B">
            <w:pPr>
              <w:autoSpaceDE w:val="0"/>
              <w:autoSpaceDN w:val="0"/>
              <w:adjustRightInd w:val="0"/>
              <w:rPr>
                <w:rFonts w:ascii="Open Sans" w:eastAsiaTheme="minorHAnsi" w:hAnsi="Open Sans" w:cs="Open Sans"/>
                <w:noProof w:val="0"/>
                <w:color w:val="000000"/>
                <w:sz w:val="22"/>
                <w:szCs w:val="22"/>
                <w:lang w:eastAsia="en-US"/>
              </w:rPr>
            </w:pPr>
            <w:r>
              <w:rPr>
                <w:rFonts w:ascii="Open Sans" w:eastAsiaTheme="minorHAnsi" w:hAnsi="Open Sans" w:cs="Open Sans"/>
                <w:noProof w:val="0"/>
                <w:color w:val="000000"/>
                <w:sz w:val="22"/>
                <w:szCs w:val="22"/>
                <w:lang w:eastAsia="en-US"/>
              </w:rPr>
              <w:t>7</w:t>
            </w:r>
            <w:r w:rsidRPr="00EB6714">
              <w:rPr>
                <w:rFonts w:ascii="Open Sans" w:eastAsiaTheme="minorHAnsi" w:hAnsi="Open Sans" w:cs="Open Sans"/>
                <w:noProof w:val="0"/>
                <w:color w:val="000000"/>
                <w:sz w:val="22"/>
                <w:szCs w:val="22"/>
                <w:lang w:eastAsia="en-US"/>
              </w:rPr>
              <w:t xml:space="preserve">.2 </w:t>
            </w:r>
            <w:r>
              <w:rPr>
                <w:rFonts w:ascii="Open Sans" w:eastAsiaTheme="minorHAnsi" w:hAnsi="Open Sans" w:cs="Open Sans"/>
                <w:noProof w:val="0"/>
                <w:color w:val="000000"/>
                <w:sz w:val="22"/>
                <w:szCs w:val="22"/>
                <w:lang w:eastAsia="en-US"/>
              </w:rPr>
              <w:t>Language</w:t>
            </w:r>
            <w:r w:rsidRPr="00EB6714">
              <w:rPr>
                <w:rFonts w:ascii="Open Sans" w:eastAsiaTheme="minorHAnsi" w:hAnsi="Open Sans" w:cs="Open Sans"/>
                <w:noProof w:val="0"/>
                <w:color w:val="000000"/>
                <w:sz w:val="22"/>
                <w:szCs w:val="22"/>
                <w:lang w:eastAsia="en-US"/>
              </w:rPr>
              <w:t xml:space="preserve">                                                  </w:t>
            </w:r>
            <w:r w:rsidRPr="00EB6714">
              <w:rPr>
                <w:rFonts w:ascii="Open Sans" w:eastAsiaTheme="minorHAnsi" w:hAnsi="Open Sans" w:cs="Open Sans"/>
                <w:noProof w:val="0"/>
                <w:color w:val="000000"/>
                <w:sz w:val="22"/>
                <w:szCs w:val="22"/>
                <w:lang w:eastAsia="en-US"/>
              </w:rPr>
              <w:tab/>
            </w:r>
          </w:p>
        </w:tc>
        <w:tc>
          <w:tcPr>
            <w:tcW w:w="1083" w:type="dxa"/>
          </w:tcPr>
          <w:p w14:paraId="3B67D9E9" w14:textId="03D4677E" w:rsidR="002369FB" w:rsidRPr="00EB6714" w:rsidRDefault="005F40F0" w:rsidP="0022032B">
            <w:pPr>
              <w:jc w:val="right"/>
              <w:rPr>
                <w:rFonts w:ascii="Open Sans" w:hAnsi="Open Sans" w:cs="Open Sans"/>
                <w:sz w:val="22"/>
                <w:szCs w:val="22"/>
              </w:rPr>
            </w:pPr>
            <w:r>
              <w:rPr>
                <w:rFonts w:ascii="Open Sans" w:hAnsi="Open Sans" w:cs="Open Sans"/>
                <w:sz w:val="22"/>
                <w:szCs w:val="22"/>
              </w:rPr>
              <w:t>2</w:t>
            </w:r>
            <w:r w:rsidR="000207CA">
              <w:rPr>
                <w:rFonts w:ascii="Open Sans" w:hAnsi="Open Sans" w:cs="Open Sans"/>
                <w:sz w:val="22"/>
                <w:szCs w:val="22"/>
              </w:rPr>
              <w:t>4</w:t>
            </w:r>
          </w:p>
        </w:tc>
      </w:tr>
      <w:tr w:rsidR="002369FB" w:rsidRPr="00EB6714" w14:paraId="2161C855" w14:textId="77777777" w:rsidTr="00F319F0">
        <w:tc>
          <w:tcPr>
            <w:tcW w:w="7933" w:type="dxa"/>
            <w:gridSpan w:val="2"/>
          </w:tcPr>
          <w:p w14:paraId="46815C0D" w14:textId="05B86C4D" w:rsidR="002369FB" w:rsidRPr="00EB6714" w:rsidRDefault="002369FB" w:rsidP="0022032B">
            <w:pPr>
              <w:rPr>
                <w:rFonts w:ascii="Open Sans" w:hAnsi="Open Sans" w:cs="Open Sans"/>
                <w:sz w:val="22"/>
                <w:szCs w:val="22"/>
              </w:rPr>
            </w:pPr>
            <w:r>
              <w:rPr>
                <w:rFonts w:ascii="Open Sans" w:hAnsi="Open Sans" w:cs="Open Sans"/>
                <w:sz w:val="22"/>
                <w:szCs w:val="22"/>
              </w:rPr>
              <w:t>7</w:t>
            </w:r>
            <w:r w:rsidRPr="00EB6714">
              <w:rPr>
                <w:rFonts w:ascii="Open Sans" w:hAnsi="Open Sans" w:cs="Open Sans"/>
                <w:sz w:val="22"/>
                <w:szCs w:val="22"/>
              </w:rPr>
              <w:t xml:space="preserve">.3 </w:t>
            </w:r>
            <w:r>
              <w:rPr>
                <w:rFonts w:ascii="Open Sans" w:hAnsi="Open Sans" w:cs="Open Sans"/>
                <w:sz w:val="22"/>
                <w:szCs w:val="22"/>
              </w:rPr>
              <w:t>Applicable Law</w:t>
            </w:r>
            <w:r w:rsidRPr="00EB6714">
              <w:rPr>
                <w:rFonts w:ascii="Open Sans" w:hAnsi="Open Sans" w:cs="Open Sans"/>
                <w:sz w:val="22"/>
                <w:szCs w:val="22"/>
              </w:rPr>
              <w:t xml:space="preserve">                                             </w:t>
            </w:r>
            <w:r w:rsidRPr="00EB6714">
              <w:rPr>
                <w:rFonts w:ascii="Open Sans" w:hAnsi="Open Sans" w:cs="Open Sans"/>
                <w:sz w:val="22"/>
                <w:szCs w:val="22"/>
              </w:rPr>
              <w:tab/>
            </w:r>
          </w:p>
        </w:tc>
        <w:tc>
          <w:tcPr>
            <w:tcW w:w="1083" w:type="dxa"/>
          </w:tcPr>
          <w:p w14:paraId="6BB53291" w14:textId="52BC4F0E" w:rsidR="002369FB" w:rsidRPr="00EB6714" w:rsidRDefault="005F40F0" w:rsidP="0022032B">
            <w:pPr>
              <w:jc w:val="right"/>
              <w:rPr>
                <w:rFonts w:ascii="Open Sans" w:hAnsi="Open Sans" w:cs="Open Sans"/>
                <w:sz w:val="22"/>
                <w:szCs w:val="22"/>
              </w:rPr>
            </w:pPr>
            <w:r>
              <w:rPr>
                <w:rFonts w:ascii="Open Sans" w:hAnsi="Open Sans" w:cs="Open Sans"/>
                <w:sz w:val="22"/>
                <w:szCs w:val="22"/>
              </w:rPr>
              <w:t>2</w:t>
            </w:r>
            <w:r w:rsidR="000207CA">
              <w:rPr>
                <w:rFonts w:ascii="Open Sans" w:hAnsi="Open Sans" w:cs="Open Sans"/>
                <w:sz w:val="22"/>
                <w:szCs w:val="22"/>
              </w:rPr>
              <w:t>4</w:t>
            </w:r>
          </w:p>
        </w:tc>
      </w:tr>
      <w:tr w:rsidR="002369FB" w:rsidRPr="00EB6714" w14:paraId="1D52F286" w14:textId="77777777" w:rsidTr="00F319F0">
        <w:tc>
          <w:tcPr>
            <w:tcW w:w="7933" w:type="dxa"/>
            <w:gridSpan w:val="2"/>
          </w:tcPr>
          <w:p w14:paraId="3F4F2ED5" w14:textId="1F9DD777" w:rsidR="002369FB" w:rsidRPr="00EB6714" w:rsidRDefault="002369FB" w:rsidP="0022032B">
            <w:pPr>
              <w:autoSpaceDE w:val="0"/>
              <w:autoSpaceDN w:val="0"/>
              <w:adjustRightInd w:val="0"/>
              <w:rPr>
                <w:rFonts w:ascii="Open Sans" w:eastAsiaTheme="minorHAnsi" w:hAnsi="Open Sans" w:cs="Open Sans"/>
                <w:noProof w:val="0"/>
                <w:color w:val="000000"/>
                <w:sz w:val="22"/>
                <w:szCs w:val="22"/>
                <w:lang w:eastAsia="en-US"/>
              </w:rPr>
            </w:pPr>
            <w:r>
              <w:rPr>
                <w:rFonts w:ascii="Open Sans" w:eastAsiaTheme="minorHAnsi" w:hAnsi="Open Sans" w:cs="Open Sans"/>
                <w:noProof w:val="0"/>
                <w:color w:val="000000"/>
                <w:sz w:val="22"/>
                <w:szCs w:val="22"/>
                <w:lang w:eastAsia="en-US"/>
              </w:rPr>
              <w:t>7</w:t>
            </w:r>
            <w:r w:rsidRPr="00EB6714">
              <w:rPr>
                <w:rFonts w:ascii="Open Sans" w:eastAsiaTheme="minorHAnsi" w:hAnsi="Open Sans" w:cs="Open Sans"/>
                <w:noProof w:val="0"/>
                <w:color w:val="000000"/>
                <w:sz w:val="22"/>
                <w:szCs w:val="22"/>
                <w:lang w:eastAsia="en-US"/>
              </w:rPr>
              <w:t xml:space="preserve">.4 </w:t>
            </w:r>
            <w:r>
              <w:rPr>
                <w:rFonts w:ascii="Open Sans" w:eastAsiaTheme="minorHAnsi" w:hAnsi="Open Sans" w:cs="Open Sans"/>
                <w:noProof w:val="0"/>
                <w:color w:val="000000"/>
                <w:sz w:val="22"/>
                <w:szCs w:val="22"/>
                <w:lang w:eastAsia="en-US"/>
              </w:rPr>
              <w:t>Additional Costs</w:t>
            </w:r>
            <w:r w:rsidRPr="00EB6714">
              <w:rPr>
                <w:rFonts w:ascii="Open Sans" w:eastAsiaTheme="minorHAnsi" w:hAnsi="Open Sans" w:cs="Open Sans"/>
                <w:noProof w:val="0"/>
                <w:color w:val="000000"/>
                <w:sz w:val="22"/>
                <w:szCs w:val="22"/>
                <w:lang w:eastAsia="en-US"/>
              </w:rPr>
              <w:tab/>
            </w:r>
          </w:p>
        </w:tc>
        <w:tc>
          <w:tcPr>
            <w:tcW w:w="1083" w:type="dxa"/>
          </w:tcPr>
          <w:p w14:paraId="5BC485EE" w14:textId="179CE568" w:rsidR="002369FB" w:rsidRPr="00EB6714" w:rsidRDefault="00EF06A1" w:rsidP="0022032B">
            <w:pPr>
              <w:jc w:val="right"/>
              <w:rPr>
                <w:rFonts w:ascii="Open Sans" w:hAnsi="Open Sans" w:cs="Open Sans"/>
                <w:sz w:val="22"/>
                <w:szCs w:val="22"/>
              </w:rPr>
            </w:pPr>
            <w:r>
              <w:rPr>
                <w:rFonts w:ascii="Open Sans" w:hAnsi="Open Sans" w:cs="Open Sans"/>
                <w:sz w:val="22"/>
                <w:szCs w:val="22"/>
              </w:rPr>
              <w:t>2</w:t>
            </w:r>
            <w:r w:rsidR="000207CA">
              <w:rPr>
                <w:rFonts w:ascii="Open Sans" w:hAnsi="Open Sans" w:cs="Open Sans"/>
                <w:sz w:val="22"/>
                <w:szCs w:val="22"/>
              </w:rPr>
              <w:t>5</w:t>
            </w:r>
          </w:p>
        </w:tc>
      </w:tr>
      <w:tr w:rsidR="002369FB" w:rsidRPr="00EB6714" w14:paraId="1028BD30" w14:textId="77777777" w:rsidTr="00F319F0">
        <w:tc>
          <w:tcPr>
            <w:tcW w:w="7933" w:type="dxa"/>
            <w:gridSpan w:val="2"/>
          </w:tcPr>
          <w:p w14:paraId="122ECA36" w14:textId="4348AF35" w:rsidR="002369FB" w:rsidRPr="00EB6714" w:rsidRDefault="002369FB" w:rsidP="0022032B">
            <w:pPr>
              <w:autoSpaceDE w:val="0"/>
              <w:autoSpaceDN w:val="0"/>
              <w:adjustRightInd w:val="0"/>
              <w:rPr>
                <w:rFonts w:ascii="Open Sans" w:eastAsiaTheme="minorHAnsi" w:hAnsi="Open Sans" w:cs="Open Sans"/>
                <w:noProof w:val="0"/>
                <w:color w:val="000000"/>
                <w:sz w:val="22"/>
                <w:szCs w:val="22"/>
                <w:lang w:eastAsia="en-US"/>
              </w:rPr>
            </w:pPr>
            <w:r>
              <w:rPr>
                <w:rFonts w:ascii="Open Sans" w:eastAsiaTheme="minorHAnsi" w:hAnsi="Open Sans" w:cs="Open Sans"/>
                <w:noProof w:val="0"/>
                <w:color w:val="000000"/>
                <w:sz w:val="22"/>
                <w:szCs w:val="22"/>
                <w:lang w:eastAsia="en-US"/>
              </w:rPr>
              <w:t>7</w:t>
            </w:r>
            <w:r w:rsidRPr="00EB6714">
              <w:rPr>
                <w:rFonts w:ascii="Open Sans" w:eastAsiaTheme="minorHAnsi" w:hAnsi="Open Sans" w:cs="Open Sans"/>
                <w:noProof w:val="0"/>
                <w:color w:val="000000"/>
                <w:sz w:val="22"/>
                <w:szCs w:val="22"/>
                <w:lang w:eastAsia="en-US"/>
              </w:rPr>
              <w:t xml:space="preserve">.5 </w:t>
            </w:r>
            <w:r>
              <w:rPr>
                <w:rFonts w:ascii="Open Sans" w:eastAsiaTheme="minorHAnsi" w:hAnsi="Open Sans" w:cs="Open Sans"/>
                <w:noProof w:val="0"/>
                <w:color w:val="000000"/>
                <w:sz w:val="22"/>
                <w:szCs w:val="22"/>
                <w:lang w:eastAsia="en-US"/>
              </w:rPr>
              <w:t>Costs</w:t>
            </w:r>
            <w:r w:rsidRPr="00EB6714">
              <w:rPr>
                <w:rFonts w:ascii="Open Sans" w:eastAsiaTheme="minorHAnsi" w:hAnsi="Open Sans" w:cs="Open Sans"/>
                <w:noProof w:val="0"/>
                <w:color w:val="000000"/>
                <w:sz w:val="22"/>
                <w:szCs w:val="22"/>
                <w:lang w:eastAsia="en-US"/>
              </w:rPr>
              <w:t xml:space="preserve">                                          </w:t>
            </w:r>
            <w:r w:rsidRPr="00EB6714">
              <w:rPr>
                <w:rFonts w:ascii="Open Sans" w:eastAsiaTheme="minorHAnsi" w:hAnsi="Open Sans" w:cs="Open Sans"/>
                <w:noProof w:val="0"/>
                <w:color w:val="000000"/>
                <w:sz w:val="22"/>
                <w:szCs w:val="22"/>
                <w:lang w:eastAsia="en-US"/>
              </w:rPr>
              <w:tab/>
            </w:r>
            <w:r w:rsidRPr="00EB6714">
              <w:rPr>
                <w:rFonts w:ascii="Open Sans" w:eastAsiaTheme="minorHAnsi" w:hAnsi="Open Sans" w:cs="Open Sans"/>
                <w:noProof w:val="0"/>
                <w:color w:val="000000"/>
                <w:sz w:val="22"/>
                <w:szCs w:val="22"/>
                <w:lang w:eastAsia="en-US"/>
              </w:rPr>
              <w:tab/>
            </w:r>
          </w:p>
        </w:tc>
        <w:tc>
          <w:tcPr>
            <w:tcW w:w="1083" w:type="dxa"/>
          </w:tcPr>
          <w:p w14:paraId="281030B1" w14:textId="6306758A" w:rsidR="002369FB" w:rsidRPr="00EB6714" w:rsidRDefault="00EF06A1" w:rsidP="0022032B">
            <w:pPr>
              <w:jc w:val="right"/>
              <w:rPr>
                <w:rFonts w:ascii="Open Sans" w:hAnsi="Open Sans" w:cs="Open Sans"/>
                <w:sz w:val="22"/>
                <w:szCs w:val="22"/>
              </w:rPr>
            </w:pPr>
            <w:r>
              <w:rPr>
                <w:rFonts w:ascii="Open Sans" w:hAnsi="Open Sans" w:cs="Open Sans"/>
                <w:sz w:val="22"/>
                <w:szCs w:val="22"/>
              </w:rPr>
              <w:t>2</w:t>
            </w:r>
            <w:r w:rsidR="000207CA">
              <w:rPr>
                <w:rFonts w:ascii="Open Sans" w:hAnsi="Open Sans" w:cs="Open Sans"/>
                <w:sz w:val="22"/>
                <w:szCs w:val="22"/>
              </w:rPr>
              <w:t>5</w:t>
            </w:r>
          </w:p>
        </w:tc>
      </w:tr>
      <w:tr w:rsidR="002369FB" w:rsidRPr="00EB6714" w14:paraId="04D62902" w14:textId="77777777" w:rsidTr="00F319F0">
        <w:tc>
          <w:tcPr>
            <w:tcW w:w="7933" w:type="dxa"/>
            <w:gridSpan w:val="2"/>
          </w:tcPr>
          <w:p w14:paraId="05EE8779" w14:textId="2DF0A2B2" w:rsidR="002369FB" w:rsidRPr="00EB6714" w:rsidRDefault="002369FB" w:rsidP="009E39AB">
            <w:pPr>
              <w:autoSpaceDE w:val="0"/>
              <w:autoSpaceDN w:val="0"/>
              <w:adjustRightInd w:val="0"/>
              <w:jc w:val="left"/>
              <w:rPr>
                <w:rFonts w:ascii="Open Sans" w:eastAsiaTheme="minorHAnsi" w:hAnsi="Open Sans" w:cs="Open Sans"/>
                <w:noProof w:val="0"/>
                <w:color w:val="000000"/>
                <w:sz w:val="22"/>
                <w:szCs w:val="22"/>
                <w:lang w:eastAsia="en-US"/>
              </w:rPr>
            </w:pPr>
            <w:r>
              <w:rPr>
                <w:rFonts w:ascii="Open Sans" w:eastAsiaTheme="minorHAnsi" w:hAnsi="Open Sans" w:cs="Open Sans"/>
                <w:noProof w:val="0"/>
                <w:color w:val="000000"/>
                <w:sz w:val="22"/>
                <w:szCs w:val="22"/>
                <w:lang w:eastAsia="en-US"/>
              </w:rPr>
              <w:t>7</w:t>
            </w:r>
            <w:r w:rsidRPr="00EB6714">
              <w:rPr>
                <w:rFonts w:ascii="Open Sans" w:eastAsiaTheme="minorHAnsi" w:hAnsi="Open Sans" w:cs="Open Sans"/>
                <w:noProof w:val="0"/>
                <w:color w:val="000000"/>
                <w:sz w:val="22"/>
                <w:szCs w:val="22"/>
                <w:lang w:eastAsia="en-US"/>
              </w:rPr>
              <w:t xml:space="preserve">.6 </w:t>
            </w:r>
            <w:r>
              <w:rPr>
                <w:rFonts w:ascii="Open Sans" w:eastAsiaTheme="minorHAnsi" w:hAnsi="Open Sans" w:cs="Open Sans"/>
                <w:noProof w:val="0"/>
                <w:color w:val="000000"/>
                <w:sz w:val="22"/>
                <w:szCs w:val="22"/>
                <w:lang w:eastAsia="en-US"/>
              </w:rPr>
              <w:t>Right to Cancel or Vary the Proces</w:t>
            </w:r>
            <w:r w:rsidR="005F40F0">
              <w:rPr>
                <w:rFonts w:ascii="Open Sans" w:eastAsiaTheme="minorHAnsi" w:hAnsi="Open Sans" w:cs="Open Sans"/>
                <w:noProof w:val="0"/>
                <w:color w:val="000000"/>
                <w:sz w:val="22"/>
                <w:szCs w:val="22"/>
                <w:lang w:eastAsia="en-US"/>
              </w:rPr>
              <w:t>s</w:t>
            </w:r>
          </w:p>
        </w:tc>
        <w:tc>
          <w:tcPr>
            <w:tcW w:w="1083" w:type="dxa"/>
          </w:tcPr>
          <w:p w14:paraId="2ACFE6CE" w14:textId="4557CB05" w:rsidR="005F40F0" w:rsidRPr="00EB6714" w:rsidRDefault="00EF06A1" w:rsidP="005F40F0">
            <w:pPr>
              <w:jc w:val="right"/>
              <w:rPr>
                <w:rFonts w:ascii="Open Sans" w:hAnsi="Open Sans" w:cs="Open Sans"/>
                <w:sz w:val="22"/>
                <w:szCs w:val="22"/>
              </w:rPr>
            </w:pPr>
            <w:r>
              <w:rPr>
                <w:rFonts w:ascii="Open Sans" w:hAnsi="Open Sans" w:cs="Open Sans"/>
                <w:sz w:val="22"/>
                <w:szCs w:val="22"/>
              </w:rPr>
              <w:t>2</w:t>
            </w:r>
            <w:r w:rsidR="000207CA">
              <w:rPr>
                <w:rFonts w:ascii="Open Sans" w:hAnsi="Open Sans" w:cs="Open Sans"/>
                <w:sz w:val="22"/>
                <w:szCs w:val="22"/>
              </w:rPr>
              <w:t>5</w:t>
            </w:r>
          </w:p>
        </w:tc>
      </w:tr>
      <w:tr w:rsidR="002369FB" w:rsidRPr="00EB6714" w14:paraId="181EB4B0" w14:textId="77777777" w:rsidTr="00F319F0">
        <w:tc>
          <w:tcPr>
            <w:tcW w:w="7933" w:type="dxa"/>
            <w:gridSpan w:val="2"/>
          </w:tcPr>
          <w:p w14:paraId="26EFDFBC" w14:textId="730A6653" w:rsidR="002369FB" w:rsidRPr="00EB6714" w:rsidRDefault="002369FB" w:rsidP="0022032B">
            <w:pPr>
              <w:autoSpaceDE w:val="0"/>
              <w:autoSpaceDN w:val="0"/>
              <w:adjustRightInd w:val="0"/>
              <w:rPr>
                <w:rFonts w:ascii="Open Sans" w:eastAsiaTheme="minorHAnsi" w:hAnsi="Open Sans" w:cs="Open Sans"/>
                <w:noProof w:val="0"/>
                <w:color w:val="000000"/>
                <w:sz w:val="22"/>
                <w:szCs w:val="22"/>
                <w:lang w:eastAsia="en-US"/>
              </w:rPr>
            </w:pPr>
            <w:r>
              <w:rPr>
                <w:rFonts w:ascii="Open Sans" w:eastAsiaTheme="minorHAnsi" w:hAnsi="Open Sans" w:cs="Open Sans"/>
                <w:noProof w:val="0"/>
                <w:color w:val="000000"/>
                <w:sz w:val="22"/>
                <w:szCs w:val="22"/>
                <w:lang w:eastAsia="en-US"/>
              </w:rPr>
              <w:t>7</w:t>
            </w:r>
            <w:r w:rsidRPr="00EB6714">
              <w:rPr>
                <w:rFonts w:ascii="Open Sans" w:eastAsiaTheme="minorHAnsi" w:hAnsi="Open Sans" w:cs="Open Sans"/>
                <w:noProof w:val="0"/>
                <w:color w:val="000000"/>
                <w:sz w:val="22"/>
                <w:szCs w:val="22"/>
                <w:lang w:eastAsia="en-US"/>
              </w:rPr>
              <w:t xml:space="preserve">.7 </w:t>
            </w:r>
            <w:r>
              <w:rPr>
                <w:rFonts w:ascii="Open Sans" w:eastAsiaTheme="minorHAnsi" w:hAnsi="Open Sans" w:cs="Open Sans"/>
                <w:noProof w:val="0"/>
                <w:color w:val="000000"/>
                <w:sz w:val="22"/>
                <w:szCs w:val="22"/>
                <w:lang w:eastAsia="en-US"/>
              </w:rPr>
              <w:t>Inducements</w:t>
            </w:r>
            <w:r w:rsidRPr="00EB6714">
              <w:rPr>
                <w:rFonts w:ascii="Open Sans" w:eastAsiaTheme="minorHAnsi" w:hAnsi="Open Sans" w:cs="Open Sans"/>
                <w:noProof w:val="0"/>
                <w:color w:val="000000"/>
                <w:sz w:val="22"/>
                <w:szCs w:val="22"/>
                <w:lang w:eastAsia="en-US"/>
              </w:rPr>
              <w:t xml:space="preserve">                                                   </w:t>
            </w:r>
            <w:r w:rsidRPr="00EB6714">
              <w:rPr>
                <w:rFonts w:ascii="Open Sans" w:eastAsiaTheme="minorHAnsi" w:hAnsi="Open Sans" w:cs="Open Sans"/>
                <w:noProof w:val="0"/>
                <w:color w:val="000000"/>
                <w:sz w:val="22"/>
                <w:szCs w:val="22"/>
                <w:lang w:eastAsia="en-US"/>
              </w:rPr>
              <w:tab/>
            </w:r>
            <w:r w:rsidRPr="00EB6714">
              <w:rPr>
                <w:rFonts w:ascii="Open Sans" w:eastAsiaTheme="minorHAnsi" w:hAnsi="Open Sans" w:cs="Open Sans"/>
                <w:noProof w:val="0"/>
                <w:color w:val="000000"/>
                <w:sz w:val="22"/>
                <w:szCs w:val="22"/>
                <w:lang w:eastAsia="en-US"/>
              </w:rPr>
              <w:tab/>
            </w:r>
          </w:p>
        </w:tc>
        <w:tc>
          <w:tcPr>
            <w:tcW w:w="1083" w:type="dxa"/>
          </w:tcPr>
          <w:p w14:paraId="5B66F700" w14:textId="291BD36A" w:rsidR="002369FB" w:rsidRPr="00EB6714" w:rsidRDefault="00EF06A1" w:rsidP="0022032B">
            <w:pPr>
              <w:jc w:val="right"/>
              <w:rPr>
                <w:rFonts w:ascii="Open Sans" w:hAnsi="Open Sans" w:cs="Open Sans"/>
                <w:sz w:val="22"/>
                <w:szCs w:val="22"/>
              </w:rPr>
            </w:pPr>
            <w:r>
              <w:rPr>
                <w:rFonts w:ascii="Open Sans" w:hAnsi="Open Sans" w:cs="Open Sans"/>
                <w:sz w:val="22"/>
                <w:szCs w:val="22"/>
              </w:rPr>
              <w:t>2</w:t>
            </w:r>
            <w:r w:rsidR="000207CA">
              <w:rPr>
                <w:rFonts w:ascii="Open Sans" w:hAnsi="Open Sans" w:cs="Open Sans"/>
                <w:sz w:val="22"/>
                <w:szCs w:val="22"/>
              </w:rPr>
              <w:t>5</w:t>
            </w:r>
          </w:p>
        </w:tc>
      </w:tr>
      <w:tr w:rsidR="002369FB" w:rsidRPr="00EB6714" w14:paraId="6DF4421F" w14:textId="77777777" w:rsidTr="00F319F0">
        <w:tc>
          <w:tcPr>
            <w:tcW w:w="7933" w:type="dxa"/>
            <w:gridSpan w:val="2"/>
          </w:tcPr>
          <w:p w14:paraId="40323DC3" w14:textId="763DF08C" w:rsidR="002369FB" w:rsidRDefault="002369FB" w:rsidP="0022032B">
            <w:pPr>
              <w:rPr>
                <w:rFonts w:ascii="Open Sans" w:hAnsi="Open Sans" w:cs="Open Sans"/>
                <w:sz w:val="22"/>
                <w:szCs w:val="22"/>
              </w:rPr>
            </w:pPr>
            <w:r>
              <w:rPr>
                <w:rFonts w:ascii="Open Sans" w:hAnsi="Open Sans" w:cs="Open Sans"/>
                <w:sz w:val="22"/>
                <w:szCs w:val="22"/>
              </w:rPr>
              <w:t>7.8 Disclaimer</w:t>
            </w:r>
          </w:p>
          <w:p w14:paraId="6D0676D0" w14:textId="43C6E454" w:rsidR="002369FB" w:rsidRPr="00EB6714" w:rsidRDefault="002369FB" w:rsidP="0022032B">
            <w:pPr>
              <w:rPr>
                <w:rFonts w:ascii="Open Sans" w:hAnsi="Open Sans" w:cs="Open Sans"/>
                <w:sz w:val="22"/>
                <w:szCs w:val="22"/>
              </w:rPr>
            </w:pPr>
          </w:p>
        </w:tc>
        <w:tc>
          <w:tcPr>
            <w:tcW w:w="1083" w:type="dxa"/>
          </w:tcPr>
          <w:p w14:paraId="2C08F037" w14:textId="7620A9DD" w:rsidR="002369FB" w:rsidRPr="00EB6714" w:rsidRDefault="00EF06A1" w:rsidP="0022032B">
            <w:pPr>
              <w:jc w:val="right"/>
              <w:rPr>
                <w:rFonts w:ascii="Open Sans" w:hAnsi="Open Sans" w:cs="Open Sans"/>
                <w:sz w:val="22"/>
                <w:szCs w:val="22"/>
              </w:rPr>
            </w:pPr>
            <w:r>
              <w:rPr>
                <w:rFonts w:ascii="Open Sans" w:hAnsi="Open Sans" w:cs="Open Sans"/>
                <w:sz w:val="22"/>
                <w:szCs w:val="22"/>
              </w:rPr>
              <w:t>2</w:t>
            </w:r>
            <w:r w:rsidR="000207CA">
              <w:rPr>
                <w:rFonts w:ascii="Open Sans" w:hAnsi="Open Sans" w:cs="Open Sans"/>
                <w:sz w:val="22"/>
                <w:szCs w:val="22"/>
              </w:rPr>
              <w:t>5</w:t>
            </w:r>
          </w:p>
        </w:tc>
      </w:tr>
      <w:tr w:rsidR="00A20785" w:rsidRPr="00EB6714" w14:paraId="29E7AD66" w14:textId="77777777" w:rsidTr="00F319F0">
        <w:tc>
          <w:tcPr>
            <w:tcW w:w="7933" w:type="dxa"/>
            <w:gridSpan w:val="2"/>
          </w:tcPr>
          <w:p w14:paraId="62E8FB6A" w14:textId="19C486E5" w:rsidR="00A20785" w:rsidRDefault="00A20785" w:rsidP="00452977">
            <w:pPr>
              <w:spacing w:before="120"/>
              <w:rPr>
                <w:rFonts w:ascii="Open Sans" w:hAnsi="Open Sans" w:cs="Open Sans"/>
                <w:sz w:val="22"/>
                <w:szCs w:val="22"/>
              </w:rPr>
            </w:pPr>
            <w:r>
              <w:rPr>
                <w:rFonts w:ascii="Open Sans" w:eastAsiaTheme="minorHAnsi" w:hAnsi="Open Sans" w:cs="Open Sans"/>
                <w:b/>
                <w:bCs/>
                <w:noProof w:val="0"/>
                <w:color w:val="31849B" w:themeColor="accent5" w:themeShade="BF"/>
                <w:sz w:val="22"/>
                <w:szCs w:val="22"/>
                <w:lang w:eastAsia="en-US"/>
              </w:rPr>
              <w:t>PART G: SCHEDULES (</w:t>
            </w:r>
            <w:r w:rsidRPr="002855A9">
              <w:rPr>
                <w:rFonts w:ascii="Open Sans" w:eastAsiaTheme="minorHAnsi" w:hAnsi="Open Sans" w:cs="Open Sans"/>
                <w:b/>
                <w:bCs/>
                <w:noProof w:val="0"/>
                <w:color w:val="31849B" w:themeColor="accent5" w:themeShade="BF"/>
                <w:sz w:val="22"/>
                <w:szCs w:val="22"/>
                <w:lang w:eastAsia="en-US"/>
              </w:rPr>
              <w:t xml:space="preserve">TENDER SUBMISSION </w:t>
            </w:r>
            <w:r>
              <w:rPr>
                <w:rFonts w:ascii="Open Sans" w:eastAsiaTheme="minorHAnsi" w:hAnsi="Open Sans" w:cs="Open Sans"/>
                <w:b/>
                <w:bCs/>
                <w:noProof w:val="0"/>
                <w:color w:val="31849B" w:themeColor="accent5" w:themeShade="BF"/>
                <w:sz w:val="22"/>
                <w:szCs w:val="22"/>
                <w:lang w:eastAsia="en-US"/>
              </w:rPr>
              <w:t>TEMPLATES</w:t>
            </w:r>
            <w:r w:rsidR="00DC3218">
              <w:rPr>
                <w:rFonts w:ascii="Open Sans" w:eastAsiaTheme="minorHAnsi" w:hAnsi="Open Sans" w:cs="Open Sans"/>
                <w:b/>
                <w:bCs/>
                <w:noProof w:val="0"/>
                <w:color w:val="31849B" w:themeColor="accent5" w:themeShade="BF"/>
                <w:sz w:val="22"/>
                <w:szCs w:val="22"/>
                <w:lang w:eastAsia="en-US"/>
              </w:rPr>
              <w:t>)</w:t>
            </w:r>
          </w:p>
        </w:tc>
        <w:tc>
          <w:tcPr>
            <w:tcW w:w="1083" w:type="dxa"/>
          </w:tcPr>
          <w:p w14:paraId="1F01FA2F" w14:textId="77777777" w:rsidR="00A20785" w:rsidRPr="00EB6714" w:rsidRDefault="00A20785" w:rsidP="0022032B">
            <w:pPr>
              <w:jc w:val="right"/>
              <w:rPr>
                <w:rFonts w:ascii="Open Sans" w:hAnsi="Open Sans" w:cs="Open Sans"/>
                <w:sz w:val="22"/>
                <w:szCs w:val="22"/>
              </w:rPr>
            </w:pPr>
          </w:p>
        </w:tc>
      </w:tr>
      <w:tr w:rsidR="00A20785" w:rsidRPr="00EB6714" w14:paraId="469CD46B" w14:textId="77777777" w:rsidTr="00F319F0">
        <w:tc>
          <w:tcPr>
            <w:tcW w:w="7933" w:type="dxa"/>
            <w:gridSpan w:val="2"/>
          </w:tcPr>
          <w:p w14:paraId="7B2C85AD" w14:textId="6E37E2DC" w:rsidR="002374ED" w:rsidRDefault="002374ED" w:rsidP="002374ED">
            <w:pPr>
              <w:jc w:val="left"/>
              <w:rPr>
                <w:rFonts w:ascii="Open Sans" w:eastAsiaTheme="minorHAnsi" w:hAnsi="Open Sans" w:cs="Open Sans"/>
                <w:noProof w:val="0"/>
                <w:color w:val="000000"/>
                <w:sz w:val="22"/>
                <w:szCs w:val="22"/>
                <w:lang w:eastAsia="en-US"/>
              </w:rPr>
            </w:pPr>
          </w:p>
          <w:p w14:paraId="7106FC8B" w14:textId="22C35029" w:rsidR="003108EC" w:rsidRDefault="003108EC" w:rsidP="002374ED">
            <w:pPr>
              <w:jc w:val="left"/>
              <w:rPr>
                <w:rFonts w:ascii="Open Sans" w:eastAsiaTheme="minorHAnsi" w:hAnsi="Open Sans" w:cs="Open Sans"/>
                <w:noProof w:val="0"/>
                <w:color w:val="000000"/>
                <w:sz w:val="22"/>
                <w:szCs w:val="22"/>
                <w:lang w:eastAsia="en-US"/>
              </w:rPr>
            </w:pPr>
            <w:r>
              <w:rPr>
                <w:rFonts w:ascii="Open Sans" w:eastAsiaTheme="minorHAnsi" w:hAnsi="Open Sans" w:cs="Open Sans"/>
                <w:noProof w:val="0"/>
                <w:color w:val="000000"/>
                <w:sz w:val="22"/>
                <w:szCs w:val="22"/>
                <w:lang w:eastAsia="en-US"/>
              </w:rPr>
              <w:t xml:space="preserve">Schedule 1a: Company </w:t>
            </w:r>
            <w:r w:rsidR="003A0662">
              <w:rPr>
                <w:rFonts w:ascii="Open Sans" w:eastAsiaTheme="minorHAnsi" w:hAnsi="Open Sans" w:cs="Open Sans"/>
                <w:noProof w:val="0"/>
                <w:color w:val="000000"/>
                <w:sz w:val="22"/>
                <w:szCs w:val="22"/>
                <w:lang w:eastAsia="en-US"/>
              </w:rPr>
              <w:t>Details</w:t>
            </w:r>
          </w:p>
          <w:p w14:paraId="37F3F11B" w14:textId="766AD2F9" w:rsidR="00A20785" w:rsidRDefault="00A20785" w:rsidP="002374ED">
            <w:pPr>
              <w:jc w:val="left"/>
              <w:rPr>
                <w:rFonts w:ascii="Open Sans" w:hAnsi="Open Sans" w:cs="Open Sans"/>
                <w:sz w:val="22"/>
                <w:szCs w:val="22"/>
              </w:rPr>
            </w:pPr>
            <w:r w:rsidRPr="00EB6714">
              <w:rPr>
                <w:rFonts w:ascii="Open Sans" w:eastAsiaTheme="minorHAnsi" w:hAnsi="Open Sans" w:cs="Open Sans"/>
                <w:noProof w:val="0"/>
                <w:color w:val="000000"/>
                <w:sz w:val="22"/>
                <w:szCs w:val="22"/>
                <w:lang w:eastAsia="en-US"/>
              </w:rPr>
              <w:t>Schedule 1b</w:t>
            </w:r>
            <w:r>
              <w:rPr>
                <w:rFonts w:ascii="Open Sans" w:eastAsiaTheme="minorHAnsi" w:hAnsi="Open Sans" w:cs="Open Sans"/>
                <w:noProof w:val="0"/>
                <w:color w:val="000000"/>
                <w:sz w:val="22"/>
                <w:szCs w:val="22"/>
                <w:lang w:eastAsia="en-US"/>
              </w:rPr>
              <w:t>:</w:t>
            </w:r>
            <w:r w:rsidRPr="00EB6714">
              <w:rPr>
                <w:rFonts w:ascii="Open Sans" w:eastAsiaTheme="minorHAnsi" w:hAnsi="Open Sans" w:cs="Open Sans"/>
                <w:noProof w:val="0"/>
                <w:color w:val="000000"/>
                <w:sz w:val="22"/>
                <w:szCs w:val="22"/>
                <w:lang w:eastAsia="en-US"/>
              </w:rPr>
              <w:t xml:space="preserve"> Economic and Financial Standing</w:t>
            </w:r>
          </w:p>
        </w:tc>
        <w:tc>
          <w:tcPr>
            <w:tcW w:w="1083" w:type="dxa"/>
          </w:tcPr>
          <w:p w14:paraId="4A2C6E43" w14:textId="77777777" w:rsidR="00A20785" w:rsidRDefault="00A20785" w:rsidP="0022032B">
            <w:pPr>
              <w:jc w:val="right"/>
              <w:rPr>
                <w:rFonts w:ascii="Open Sans" w:hAnsi="Open Sans" w:cs="Open Sans"/>
                <w:sz w:val="22"/>
                <w:szCs w:val="22"/>
              </w:rPr>
            </w:pPr>
          </w:p>
          <w:p w14:paraId="086F83B4" w14:textId="46CF6362" w:rsidR="005F40F0" w:rsidRDefault="00185448" w:rsidP="0022032B">
            <w:pPr>
              <w:jc w:val="right"/>
              <w:rPr>
                <w:rFonts w:ascii="Open Sans" w:hAnsi="Open Sans" w:cs="Open Sans"/>
                <w:sz w:val="22"/>
                <w:szCs w:val="22"/>
              </w:rPr>
            </w:pPr>
            <w:r>
              <w:rPr>
                <w:rFonts w:ascii="Open Sans" w:hAnsi="Open Sans" w:cs="Open Sans"/>
                <w:sz w:val="22"/>
                <w:szCs w:val="22"/>
              </w:rPr>
              <w:t>2</w:t>
            </w:r>
            <w:r w:rsidR="000207CA">
              <w:rPr>
                <w:rFonts w:ascii="Open Sans" w:hAnsi="Open Sans" w:cs="Open Sans"/>
                <w:sz w:val="22"/>
                <w:szCs w:val="22"/>
              </w:rPr>
              <w:t>7</w:t>
            </w:r>
          </w:p>
          <w:p w14:paraId="2475647D" w14:textId="19A5C027" w:rsidR="005F40F0" w:rsidRPr="00EB6714" w:rsidRDefault="009D709E" w:rsidP="0022032B">
            <w:pPr>
              <w:jc w:val="right"/>
              <w:rPr>
                <w:rFonts w:ascii="Open Sans" w:hAnsi="Open Sans" w:cs="Open Sans"/>
                <w:sz w:val="22"/>
                <w:szCs w:val="22"/>
              </w:rPr>
            </w:pPr>
            <w:r>
              <w:rPr>
                <w:rFonts w:ascii="Open Sans" w:hAnsi="Open Sans" w:cs="Open Sans"/>
                <w:sz w:val="22"/>
                <w:szCs w:val="22"/>
              </w:rPr>
              <w:t>2</w:t>
            </w:r>
            <w:r w:rsidR="000207CA">
              <w:rPr>
                <w:rFonts w:ascii="Open Sans" w:hAnsi="Open Sans" w:cs="Open Sans"/>
                <w:sz w:val="22"/>
                <w:szCs w:val="22"/>
              </w:rPr>
              <w:t>8</w:t>
            </w:r>
          </w:p>
        </w:tc>
      </w:tr>
      <w:tr w:rsidR="00A20785" w:rsidRPr="00EB6714" w14:paraId="7858B17A" w14:textId="77777777" w:rsidTr="00F319F0">
        <w:tc>
          <w:tcPr>
            <w:tcW w:w="7933" w:type="dxa"/>
            <w:gridSpan w:val="2"/>
          </w:tcPr>
          <w:p w14:paraId="098DF1E1" w14:textId="19737D9E" w:rsidR="00A20785" w:rsidRDefault="00A20785" w:rsidP="002374ED">
            <w:pPr>
              <w:jc w:val="left"/>
              <w:rPr>
                <w:rFonts w:ascii="Open Sans" w:hAnsi="Open Sans" w:cs="Open Sans"/>
                <w:sz w:val="22"/>
                <w:szCs w:val="22"/>
              </w:rPr>
            </w:pPr>
            <w:r w:rsidRPr="00EB6714">
              <w:rPr>
                <w:rFonts w:ascii="Open Sans" w:eastAsiaTheme="minorHAnsi" w:hAnsi="Open Sans" w:cs="Open Sans"/>
                <w:noProof w:val="0"/>
                <w:color w:val="000000"/>
                <w:sz w:val="22"/>
                <w:szCs w:val="22"/>
                <w:lang w:eastAsia="en-US"/>
              </w:rPr>
              <w:t>Schedule 1c</w:t>
            </w:r>
            <w:r>
              <w:rPr>
                <w:rFonts w:ascii="Open Sans" w:eastAsiaTheme="minorHAnsi" w:hAnsi="Open Sans" w:cs="Open Sans"/>
                <w:noProof w:val="0"/>
                <w:color w:val="000000"/>
                <w:sz w:val="22"/>
                <w:szCs w:val="22"/>
                <w:lang w:eastAsia="en-US"/>
              </w:rPr>
              <w:t>:</w:t>
            </w:r>
            <w:r w:rsidRPr="00EB6714">
              <w:rPr>
                <w:rFonts w:ascii="Open Sans" w:eastAsiaTheme="minorHAnsi" w:hAnsi="Open Sans" w:cs="Open Sans"/>
                <w:noProof w:val="0"/>
                <w:color w:val="000000"/>
                <w:sz w:val="22"/>
                <w:szCs w:val="22"/>
                <w:lang w:eastAsia="en-US"/>
              </w:rPr>
              <w:t xml:space="preserve"> </w:t>
            </w:r>
            <w:r>
              <w:rPr>
                <w:rFonts w:ascii="Open Sans" w:eastAsiaTheme="minorHAnsi" w:hAnsi="Open Sans" w:cs="Open Sans"/>
                <w:noProof w:val="0"/>
                <w:color w:val="000000"/>
                <w:sz w:val="22"/>
                <w:szCs w:val="22"/>
                <w:lang w:eastAsia="en-US"/>
              </w:rPr>
              <w:t>Legal Matters and Disputes</w:t>
            </w:r>
            <w:r w:rsidRPr="00EB6714">
              <w:rPr>
                <w:rFonts w:ascii="Open Sans" w:eastAsiaTheme="minorHAnsi" w:hAnsi="Open Sans" w:cs="Open Sans"/>
                <w:noProof w:val="0"/>
                <w:color w:val="000000"/>
                <w:sz w:val="22"/>
                <w:szCs w:val="22"/>
                <w:lang w:eastAsia="en-US"/>
              </w:rPr>
              <w:tab/>
            </w:r>
          </w:p>
        </w:tc>
        <w:tc>
          <w:tcPr>
            <w:tcW w:w="1083" w:type="dxa"/>
          </w:tcPr>
          <w:p w14:paraId="2584F285" w14:textId="73EEE488" w:rsidR="00A20785" w:rsidRPr="00EB6714" w:rsidRDefault="009D709E" w:rsidP="0022032B">
            <w:pPr>
              <w:jc w:val="right"/>
              <w:rPr>
                <w:rFonts w:ascii="Open Sans" w:hAnsi="Open Sans" w:cs="Open Sans"/>
                <w:sz w:val="22"/>
                <w:szCs w:val="22"/>
              </w:rPr>
            </w:pPr>
            <w:r>
              <w:rPr>
                <w:rFonts w:ascii="Open Sans" w:hAnsi="Open Sans" w:cs="Open Sans"/>
                <w:sz w:val="22"/>
                <w:szCs w:val="22"/>
              </w:rPr>
              <w:t>2</w:t>
            </w:r>
            <w:r w:rsidR="000207CA">
              <w:rPr>
                <w:rFonts w:ascii="Open Sans" w:hAnsi="Open Sans" w:cs="Open Sans"/>
                <w:sz w:val="22"/>
                <w:szCs w:val="22"/>
              </w:rPr>
              <w:t>9</w:t>
            </w:r>
          </w:p>
        </w:tc>
      </w:tr>
      <w:tr w:rsidR="00A20785" w:rsidRPr="00EB6714" w14:paraId="14640481" w14:textId="77777777" w:rsidTr="00F319F0">
        <w:tc>
          <w:tcPr>
            <w:tcW w:w="7933" w:type="dxa"/>
            <w:gridSpan w:val="2"/>
          </w:tcPr>
          <w:p w14:paraId="7D9D9B5D" w14:textId="761B8B89" w:rsidR="00A20785" w:rsidRDefault="00A20785" w:rsidP="002374ED">
            <w:pPr>
              <w:jc w:val="left"/>
              <w:rPr>
                <w:rFonts w:ascii="Open Sans" w:hAnsi="Open Sans" w:cs="Open Sans"/>
                <w:sz w:val="22"/>
                <w:szCs w:val="22"/>
              </w:rPr>
            </w:pPr>
            <w:r w:rsidRPr="00EB6714">
              <w:rPr>
                <w:rFonts w:ascii="Open Sans" w:eastAsiaTheme="minorHAnsi" w:hAnsi="Open Sans" w:cs="Open Sans"/>
                <w:noProof w:val="0"/>
                <w:color w:val="000000"/>
                <w:sz w:val="22"/>
                <w:szCs w:val="22"/>
                <w:lang w:eastAsia="en-US"/>
              </w:rPr>
              <w:t>Schedule 1d</w:t>
            </w:r>
            <w:r>
              <w:rPr>
                <w:rFonts w:ascii="Open Sans" w:eastAsiaTheme="minorHAnsi" w:hAnsi="Open Sans" w:cs="Open Sans"/>
                <w:noProof w:val="0"/>
                <w:color w:val="000000"/>
                <w:sz w:val="22"/>
                <w:szCs w:val="22"/>
                <w:lang w:eastAsia="en-US"/>
              </w:rPr>
              <w:t>:</w:t>
            </w:r>
            <w:r w:rsidRPr="00EB6714">
              <w:rPr>
                <w:rFonts w:ascii="Open Sans" w:eastAsiaTheme="minorHAnsi" w:hAnsi="Open Sans" w:cs="Open Sans"/>
                <w:noProof w:val="0"/>
                <w:color w:val="000000"/>
                <w:sz w:val="22"/>
                <w:szCs w:val="22"/>
                <w:lang w:eastAsia="en-US"/>
              </w:rPr>
              <w:t xml:space="preserve"> </w:t>
            </w:r>
            <w:r>
              <w:rPr>
                <w:rFonts w:ascii="Open Sans" w:eastAsiaTheme="minorHAnsi" w:hAnsi="Open Sans" w:cs="Open Sans"/>
                <w:noProof w:val="0"/>
                <w:color w:val="000000"/>
                <w:sz w:val="22"/>
                <w:szCs w:val="22"/>
                <w:lang w:eastAsia="en-US"/>
              </w:rPr>
              <w:t>Grounds for Mandatory Exclusion</w:t>
            </w:r>
          </w:p>
        </w:tc>
        <w:tc>
          <w:tcPr>
            <w:tcW w:w="1083" w:type="dxa"/>
          </w:tcPr>
          <w:p w14:paraId="225E3D57" w14:textId="1EC1FDC0" w:rsidR="00A20785" w:rsidRPr="00EB6714" w:rsidRDefault="000207CA" w:rsidP="0022032B">
            <w:pPr>
              <w:jc w:val="right"/>
              <w:rPr>
                <w:rFonts w:ascii="Open Sans" w:hAnsi="Open Sans" w:cs="Open Sans"/>
                <w:sz w:val="22"/>
                <w:szCs w:val="22"/>
              </w:rPr>
            </w:pPr>
            <w:r>
              <w:rPr>
                <w:rFonts w:ascii="Open Sans" w:hAnsi="Open Sans" w:cs="Open Sans"/>
                <w:sz w:val="22"/>
                <w:szCs w:val="22"/>
              </w:rPr>
              <w:t>30</w:t>
            </w:r>
          </w:p>
        </w:tc>
      </w:tr>
      <w:tr w:rsidR="00A20785" w:rsidRPr="00EB6714" w14:paraId="22375456" w14:textId="77777777" w:rsidTr="00F319F0">
        <w:tc>
          <w:tcPr>
            <w:tcW w:w="7933" w:type="dxa"/>
            <w:gridSpan w:val="2"/>
          </w:tcPr>
          <w:p w14:paraId="5C0D90CB" w14:textId="164C78CD" w:rsidR="00A20785" w:rsidRDefault="00A20785" w:rsidP="002374ED">
            <w:pPr>
              <w:jc w:val="left"/>
              <w:rPr>
                <w:rFonts w:ascii="Open Sans" w:hAnsi="Open Sans" w:cs="Open Sans"/>
                <w:sz w:val="22"/>
                <w:szCs w:val="22"/>
              </w:rPr>
            </w:pPr>
            <w:r w:rsidRPr="00EB6714">
              <w:rPr>
                <w:rFonts w:ascii="Open Sans" w:eastAsiaTheme="minorHAnsi" w:hAnsi="Open Sans" w:cs="Open Sans"/>
                <w:noProof w:val="0"/>
                <w:color w:val="000000"/>
                <w:sz w:val="22"/>
                <w:szCs w:val="22"/>
                <w:lang w:eastAsia="en-US"/>
              </w:rPr>
              <w:t>Schedule 1e</w:t>
            </w:r>
            <w:r>
              <w:rPr>
                <w:rFonts w:ascii="Open Sans" w:eastAsiaTheme="minorHAnsi" w:hAnsi="Open Sans" w:cs="Open Sans"/>
                <w:noProof w:val="0"/>
                <w:color w:val="000000"/>
                <w:sz w:val="22"/>
                <w:szCs w:val="22"/>
                <w:lang w:eastAsia="en-US"/>
              </w:rPr>
              <w:t>:</w:t>
            </w:r>
            <w:r w:rsidRPr="00EB6714">
              <w:rPr>
                <w:rFonts w:ascii="Open Sans" w:eastAsiaTheme="minorHAnsi" w:hAnsi="Open Sans" w:cs="Open Sans"/>
                <w:noProof w:val="0"/>
                <w:color w:val="000000"/>
                <w:sz w:val="22"/>
                <w:szCs w:val="22"/>
                <w:lang w:eastAsia="en-US"/>
              </w:rPr>
              <w:t xml:space="preserve"> </w:t>
            </w:r>
            <w:r>
              <w:rPr>
                <w:rFonts w:ascii="Open Sans" w:eastAsiaTheme="minorHAnsi" w:hAnsi="Open Sans" w:cs="Open Sans"/>
                <w:noProof w:val="0"/>
                <w:color w:val="000000"/>
                <w:sz w:val="22"/>
                <w:szCs w:val="22"/>
                <w:lang w:eastAsia="en-US"/>
              </w:rPr>
              <w:t>Other Grounds for Exclusion</w:t>
            </w:r>
          </w:p>
        </w:tc>
        <w:tc>
          <w:tcPr>
            <w:tcW w:w="1083" w:type="dxa"/>
          </w:tcPr>
          <w:p w14:paraId="0F78A3FA" w14:textId="2835ABFB" w:rsidR="00A20785" w:rsidRPr="00EB6714" w:rsidRDefault="009D709E" w:rsidP="0022032B">
            <w:pPr>
              <w:jc w:val="right"/>
              <w:rPr>
                <w:rFonts w:ascii="Open Sans" w:hAnsi="Open Sans" w:cs="Open Sans"/>
                <w:sz w:val="22"/>
                <w:szCs w:val="22"/>
              </w:rPr>
            </w:pPr>
            <w:r>
              <w:rPr>
                <w:rFonts w:ascii="Open Sans" w:hAnsi="Open Sans" w:cs="Open Sans"/>
                <w:sz w:val="22"/>
                <w:szCs w:val="22"/>
              </w:rPr>
              <w:t>3</w:t>
            </w:r>
            <w:r w:rsidR="000207CA">
              <w:rPr>
                <w:rFonts w:ascii="Open Sans" w:hAnsi="Open Sans" w:cs="Open Sans"/>
                <w:sz w:val="22"/>
                <w:szCs w:val="22"/>
              </w:rPr>
              <w:t>2</w:t>
            </w:r>
          </w:p>
        </w:tc>
      </w:tr>
      <w:tr w:rsidR="00A20785" w:rsidRPr="00EB6714" w14:paraId="4C574F01" w14:textId="77777777" w:rsidTr="00F319F0">
        <w:tc>
          <w:tcPr>
            <w:tcW w:w="7933" w:type="dxa"/>
            <w:gridSpan w:val="2"/>
          </w:tcPr>
          <w:p w14:paraId="3FAB28A8" w14:textId="1C95F93A" w:rsidR="00A20785" w:rsidRPr="00486913" w:rsidRDefault="00A20785" w:rsidP="00A6234D">
            <w:pPr>
              <w:jc w:val="left"/>
              <w:rPr>
                <w:rFonts w:ascii="Open Sans" w:hAnsi="Open Sans" w:cs="Open Sans"/>
                <w:sz w:val="22"/>
                <w:szCs w:val="22"/>
              </w:rPr>
            </w:pPr>
            <w:r w:rsidRPr="00486913">
              <w:rPr>
                <w:rFonts w:ascii="Open Sans" w:eastAsiaTheme="minorHAnsi" w:hAnsi="Open Sans" w:cs="Open Sans"/>
                <w:noProof w:val="0"/>
                <w:color w:val="000000"/>
                <w:sz w:val="22"/>
                <w:szCs w:val="22"/>
                <w:lang w:eastAsia="en-US"/>
              </w:rPr>
              <w:t xml:space="preserve">Schedule 1f: </w:t>
            </w:r>
            <w:r w:rsidR="003A0662" w:rsidRPr="00486913">
              <w:rPr>
                <w:rFonts w:ascii="Open Sans" w:eastAsiaTheme="minorHAnsi" w:hAnsi="Open Sans" w:cs="Open Sans"/>
                <w:noProof w:val="0"/>
                <w:color w:val="000000"/>
                <w:sz w:val="22"/>
                <w:szCs w:val="22"/>
                <w:lang w:eastAsia="en-US"/>
              </w:rPr>
              <w:t>Warranties</w:t>
            </w:r>
            <w:r w:rsidR="00A6234D" w:rsidRPr="00486913">
              <w:rPr>
                <w:rFonts w:ascii="Open Sans" w:eastAsiaTheme="minorHAnsi" w:hAnsi="Open Sans" w:cs="Open Sans"/>
                <w:noProof w:val="0"/>
                <w:color w:val="000000"/>
                <w:sz w:val="22"/>
                <w:szCs w:val="22"/>
                <w:lang w:eastAsia="en-US"/>
              </w:rPr>
              <w:t>, Standards</w:t>
            </w:r>
            <w:r w:rsidR="0037279E" w:rsidRPr="00486913">
              <w:rPr>
                <w:rFonts w:ascii="Open Sans" w:eastAsiaTheme="minorHAnsi" w:hAnsi="Open Sans" w:cs="Open Sans"/>
                <w:noProof w:val="0"/>
                <w:color w:val="000000"/>
                <w:sz w:val="22"/>
                <w:szCs w:val="22"/>
                <w:lang w:eastAsia="en-US"/>
              </w:rPr>
              <w:t xml:space="preserve"> and Insurance</w:t>
            </w:r>
            <w:r w:rsidRPr="00486913">
              <w:rPr>
                <w:rFonts w:ascii="Open Sans" w:eastAsiaTheme="minorHAnsi" w:hAnsi="Open Sans" w:cs="Open Sans"/>
                <w:noProof w:val="0"/>
                <w:color w:val="000000"/>
                <w:sz w:val="22"/>
                <w:szCs w:val="22"/>
                <w:lang w:eastAsia="en-US"/>
              </w:rPr>
              <w:t xml:space="preserve">                 </w:t>
            </w:r>
          </w:p>
        </w:tc>
        <w:tc>
          <w:tcPr>
            <w:tcW w:w="1083" w:type="dxa"/>
          </w:tcPr>
          <w:p w14:paraId="24437E77" w14:textId="3F838075" w:rsidR="00A20785" w:rsidRPr="00EB6714" w:rsidRDefault="009D709E" w:rsidP="0022032B">
            <w:pPr>
              <w:jc w:val="right"/>
              <w:rPr>
                <w:rFonts w:ascii="Open Sans" w:hAnsi="Open Sans" w:cs="Open Sans"/>
                <w:sz w:val="22"/>
                <w:szCs w:val="22"/>
              </w:rPr>
            </w:pPr>
            <w:r>
              <w:rPr>
                <w:rFonts w:ascii="Open Sans" w:hAnsi="Open Sans" w:cs="Open Sans"/>
                <w:sz w:val="22"/>
                <w:szCs w:val="22"/>
              </w:rPr>
              <w:t>3</w:t>
            </w:r>
            <w:r w:rsidR="000207CA">
              <w:rPr>
                <w:rFonts w:ascii="Open Sans" w:hAnsi="Open Sans" w:cs="Open Sans"/>
                <w:sz w:val="22"/>
                <w:szCs w:val="22"/>
              </w:rPr>
              <w:t>4</w:t>
            </w:r>
          </w:p>
        </w:tc>
      </w:tr>
      <w:tr w:rsidR="00FF483A" w:rsidRPr="00EB6714" w14:paraId="6FC8B330" w14:textId="77777777" w:rsidTr="00F319F0">
        <w:tc>
          <w:tcPr>
            <w:tcW w:w="7933" w:type="dxa"/>
            <w:gridSpan w:val="2"/>
          </w:tcPr>
          <w:p w14:paraId="0DF2F159" w14:textId="0C728937" w:rsidR="00FF483A" w:rsidRPr="00486913" w:rsidRDefault="00FF483A" w:rsidP="0037279E">
            <w:pPr>
              <w:jc w:val="left"/>
              <w:rPr>
                <w:rFonts w:ascii="Open Sans" w:eastAsiaTheme="minorHAnsi" w:hAnsi="Open Sans" w:cs="Open Sans"/>
                <w:noProof w:val="0"/>
                <w:color w:val="000000"/>
                <w:sz w:val="22"/>
                <w:szCs w:val="22"/>
                <w:lang w:eastAsia="en-US"/>
              </w:rPr>
            </w:pPr>
            <w:r w:rsidRPr="00486913">
              <w:rPr>
                <w:rFonts w:ascii="Open Sans" w:eastAsiaTheme="minorHAnsi" w:hAnsi="Open Sans" w:cs="Open Sans"/>
                <w:noProof w:val="0"/>
                <w:color w:val="000000"/>
                <w:sz w:val="22"/>
                <w:szCs w:val="22"/>
                <w:lang w:eastAsia="en-US"/>
              </w:rPr>
              <w:t xml:space="preserve">Schedule 1g: </w:t>
            </w:r>
            <w:r w:rsidR="00185448" w:rsidRPr="00486913">
              <w:rPr>
                <w:rFonts w:ascii="Open Sans" w:eastAsiaTheme="minorHAnsi" w:hAnsi="Open Sans" w:cs="Open Sans"/>
                <w:noProof w:val="0"/>
                <w:color w:val="000000"/>
                <w:sz w:val="22"/>
                <w:szCs w:val="22"/>
                <w:lang w:eastAsia="en-US"/>
              </w:rPr>
              <w:t xml:space="preserve">Supply </w:t>
            </w:r>
            <w:r w:rsidR="0037279E" w:rsidRPr="00486913">
              <w:rPr>
                <w:rFonts w:ascii="Open Sans" w:eastAsiaTheme="minorHAnsi" w:hAnsi="Open Sans" w:cs="Open Sans"/>
                <w:noProof w:val="0"/>
                <w:color w:val="000000"/>
                <w:sz w:val="22"/>
                <w:szCs w:val="22"/>
                <w:lang w:eastAsia="en-US"/>
              </w:rPr>
              <w:t>and</w:t>
            </w:r>
            <w:r w:rsidR="00185448" w:rsidRPr="00486913">
              <w:rPr>
                <w:rFonts w:ascii="Open Sans" w:eastAsiaTheme="minorHAnsi" w:hAnsi="Open Sans" w:cs="Open Sans"/>
                <w:noProof w:val="0"/>
                <w:color w:val="000000"/>
                <w:sz w:val="22"/>
                <w:szCs w:val="22"/>
                <w:lang w:eastAsia="en-US"/>
              </w:rPr>
              <w:t xml:space="preserve"> </w:t>
            </w:r>
            <w:r w:rsidR="0037279E" w:rsidRPr="00486913">
              <w:rPr>
                <w:rFonts w:ascii="Open Sans" w:eastAsiaTheme="minorHAnsi" w:hAnsi="Open Sans" w:cs="Open Sans"/>
                <w:noProof w:val="0"/>
                <w:color w:val="000000"/>
                <w:sz w:val="22"/>
                <w:szCs w:val="22"/>
                <w:lang w:eastAsia="en-US"/>
              </w:rPr>
              <w:t>S</w:t>
            </w:r>
            <w:r w:rsidR="00185448" w:rsidRPr="00486913">
              <w:rPr>
                <w:rFonts w:ascii="Open Sans" w:eastAsiaTheme="minorHAnsi" w:hAnsi="Open Sans" w:cs="Open Sans"/>
                <w:noProof w:val="0"/>
                <w:color w:val="000000"/>
                <w:sz w:val="22"/>
                <w:szCs w:val="22"/>
                <w:lang w:eastAsia="en-US"/>
              </w:rPr>
              <w:t>upervis</w:t>
            </w:r>
            <w:r w:rsidR="0037279E" w:rsidRPr="00486913">
              <w:rPr>
                <w:rFonts w:ascii="Open Sans" w:eastAsiaTheme="minorHAnsi" w:hAnsi="Open Sans" w:cs="Open Sans"/>
                <w:noProof w:val="0"/>
                <w:color w:val="000000"/>
                <w:sz w:val="22"/>
                <w:szCs w:val="22"/>
                <w:lang w:eastAsia="en-US"/>
              </w:rPr>
              <w:t>ion of</w:t>
            </w:r>
            <w:r w:rsidR="00185448" w:rsidRPr="00486913">
              <w:rPr>
                <w:rFonts w:ascii="Open Sans" w:eastAsiaTheme="minorHAnsi" w:hAnsi="Open Sans" w:cs="Open Sans"/>
                <w:noProof w:val="0"/>
                <w:color w:val="000000"/>
                <w:sz w:val="22"/>
                <w:szCs w:val="22"/>
                <w:lang w:eastAsia="en-US"/>
              </w:rPr>
              <w:t xml:space="preserve"> </w:t>
            </w:r>
            <w:r w:rsidR="0037279E" w:rsidRPr="00486913">
              <w:rPr>
                <w:rFonts w:ascii="Open Sans" w:eastAsiaTheme="minorHAnsi" w:hAnsi="Open Sans" w:cs="Open Sans"/>
                <w:noProof w:val="0"/>
                <w:color w:val="000000"/>
                <w:sz w:val="22"/>
                <w:szCs w:val="22"/>
                <w:lang w:eastAsia="en-US"/>
              </w:rPr>
              <w:t>D</w:t>
            </w:r>
            <w:r w:rsidR="00185448" w:rsidRPr="00486913">
              <w:rPr>
                <w:rFonts w:ascii="Open Sans" w:eastAsiaTheme="minorHAnsi" w:hAnsi="Open Sans" w:cs="Open Sans"/>
                <w:noProof w:val="0"/>
                <w:color w:val="000000"/>
                <w:sz w:val="22"/>
                <w:szCs w:val="22"/>
                <w:lang w:eastAsia="en-US"/>
              </w:rPr>
              <w:t>eployment</w:t>
            </w:r>
          </w:p>
        </w:tc>
        <w:tc>
          <w:tcPr>
            <w:tcW w:w="1083" w:type="dxa"/>
          </w:tcPr>
          <w:p w14:paraId="3C2197C8" w14:textId="6A442917" w:rsidR="00FF483A" w:rsidRDefault="009D709E" w:rsidP="00FF483A">
            <w:pPr>
              <w:jc w:val="right"/>
              <w:rPr>
                <w:rFonts w:ascii="Open Sans" w:hAnsi="Open Sans" w:cs="Open Sans"/>
                <w:sz w:val="22"/>
                <w:szCs w:val="22"/>
              </w:rPr>
            </w:pPr>
            <w:r>
              <w:rPr>
                <w:rFonts w:ascii="Open Sans" w:hAnsi="Open Sans" w:cs="Open Sans"/>
                <w:sz w:val="22"/>
                <w:szCs w:val="22"/>
              </w:rPr>
              <w:t>3</w:t>
            </w:r>
            <w:r w:rsidR="000207CA">
              <w:rPr>
                <w:rFonts w:ascii="Open Sans" w:hAnsi="Open Sans" w:cs="Open Sans"/>
                <w:sz w:val="22"/>
                <w:szCs w:val="22"/>
              </w:rPr>
              <w:t>5</w:t>
            </w:r>
          </w:p>
        </w:tc>
      </w:tr>
      <w:tr w:rsidR="00FF483A" w:rsidRPr="00EB6714" w14:paraId="71BF6DF2" w14:textId="77777777" w:rsidTr="00F319F0">
        <w:tc>
          <w:tcPr>
            <w:tcW w:w="7933" w:type="dxa"/>
            <w:gridSpan w:val="2"/>
          </w:tcPr>
          <w:p w14:paraId="4C7EC6E8" w14:textId="55ADD2E8" w:rsidR="00FF483A" w:rsidRDefault="00FF483A" w:rsidP="00FF483A">
            <w:pPr>
              <w:jc w:val="left"/>
              <w:rPr>
                <w:rFonts w:ascii="Open Sans" w:hAnsi="Open Sans" w:cs="Open Sans"/>
                <w:sz w:val="22"/>
                <w:szCs w:val="22"/>
              </w:rPr>
            </w:pPr>
            <w:r w:rsidRPr="00EB6714">
              <w:rPr>
                <w:rFonts w:ascii="Open Sans" w:eastAsiaTheme="minorHAnsi" w:hAnsi="Open Sans" w:cs="Open Sans"/>
                <w:noProof w:val="0"/>
                <w:color w:val="000000"/>
                <w:sz w:val="22"/>
                <w:szCs w:val="22"/>
                <w:lang w:eastAsia="en-US"/>
              </w:rPr>
              <w:t>Schedule 1</w:t>
            </w:r>
            <w:r>
              <w:rPr>
                <w:rFonts w:ascii="Open Sans" w:eastAsiaTheme="minorHAnsi" w:hAnsi="Open Sans" w:cs="Open Sans"/>
                <w:noProof w:val="0"/>
                <w:color w:val="000000"/>
                <w:sz w:val="22"/>
                <w:szCs w:val="22"/>
                <w:lang w:eastAsia="en-US"/>
              </w:rPr>
              <w:t>h:</w:t>
            </w:r>
            <w:r w:rsidRPr="00EB6714">
              <w:rPr>
                <w:rFonts w:ascii="Open Sans" w:eastAsiaTheme="minorHAnsi" w:hAnsi="Open Sans" w:cs="Open Sans"/>
                <w:noProof w:val="0"/>
                <w:color w:val="000000"/>
                <w:sz w:val="22"/>
                <w:szCs w:val="22"/>
                <w:lang w:eastAsia="en-US"/>
              </w:rPr>
              <w:t xml:space="preserve"> </w:t>
            </w:r>
            <w:r>
              <w:rPr>
                <w:rFonts w:ascii="Open Sans" w:eastAsiaTheme="minorHAnsi" w:hAnsi="Open Sans" w:cs="Open Sans"/>
                <w:noProof w:val="0"/>
                <w:color w:val="000000"/>
                <w:sz w:val="22"/>
                <w:szCs w:val="22"/>
                <w:lang w:eastAsia="en-US"/>
              </w:rPr>
              <w:t>Relevant Experience and Contract Examples</w:t>
            </w:r>
          </w:p>
        </w:tc>
        <w:tc>
          <w:tcPr>
            <w:tcW w:w="1083" w:type="dxa"/>
          </w:tcPr>
          <w:p w14:paraId="36A1A18D" w14:textId="34FCD23B" w:rsidR="00FF483A" w:rsidRPr="00EB6714" w:rsidRDefault="009D709E" w:rsidP="00FF483A">
            <w:pPr>
              <w:jc w:val="right"/>
              <w:rPr>
                <w:rFonts w:ascii="Open Sans" w:hAnsi="Open Sans" w:cs="Open Sans"/>
                <w:sz w:val="22"/>
                <w:szCs w:val="22"/>
              </w:rPr>
            </w:pPr>
            <w:r>
              <w:rPr>
                <w:rFonts w:ascii="Open Sans" w:hAnsi="Open Sans" w:cs="Open Sans"/>
                <w:sz w:val="22"/>
                <w:szCs w:val="22"/>
              </w:rPr>
              <w:t>3</w:t>
            </w:r>
            <w:r w:rsidR="000207CA">
              <w:rPr>
                <w:rFonts w:ascii="Open Sans" w:hAnsi="Open Sans" w:cs="Open Sans"/>
                <w:sz w:val="22"/>
                <w:szCs w:val="22"/>
              </w:rPr>
              <w:t>6</w:t>
            </w:r>
          </w:p>
        </w:tc>
      </w:tr>
      <w:tr w:rsidR="00FF483A" w:rsidRPr="00EB6714" w14:paraId="1D5B00FF" w14:textId="77777777" w:rsidTr="00F319F0">
        <w:tc>
          <w:tcPr>
            <w:tcW w:w="7933" w:type="dxa"/>
            <w:gridSpan w:val="2"/>
          </w:tcPr>
          <w:p w14:paraId="54B1EBE2" w14:textId="77777777" w:rsidR="00FF483A" w:rsidRDefault="00FF483A" w:rsidP="00FF483A">
            <w:pPr>
              <w:jc w:val="left"/>
              <w:rPr>
                <w:rFonts w:ascii="Open Sans" w:eastAsiaTheme="minorHAnsi" w:hAnsi="Open Sans" w:cs="Open Sans"/>
                <w:noProof w:val="0"/>
                <w:color w:val="000000"/>
                <w:sz w:val="22"/>
                <w:szCs w:val="22"/>
                <w:lang w:eastAsia="en-US"/>
              </w:rPr>
            </w:pPr>
          </w:p>
        </w:tc>
        <w:tc>
          <w:tcPr>
            <w:tcW w:w="1083" w:type="dxa"/>
          </w:tcPr>
          <w:p w14:paraId="48B33091" w14:textId="77777777" w:rsidR="00FF483A" w:rsidRPr="00EB6714" w:rsidRDefault="00FF483A" w:rsidP="00FF483A">
            <w:pPr>
              <w:jc w:val="right"/>
              <w:rPr>
                <w:rFonts w:ascii="Open Sans" w:hAnsi="Open Sans" w:cs="Open Sans"/>
                <w:sz w:val="22"/>
                <w:szCs w:val="22"/>
              </w:rPr>
            </w:pPr>
          </w:p>
        </w:tc>
      </w:tr>
      <w:tr w:rsidR="00FF483A" w:rsidRPr="00EB6714" w14:paraId="5244B8A6" w14:textId="77777777" w:rsidTr="00F319F0">
        <w:tc>
          <w:tcPr>
            <w:tcW w:w="7933" w:type="dxa"/>
            <w:gridSpan w:val="2"/>
          </w:tcPr>
          <w:p w14:paraId="4741F3B4" w14:textId="47D8915A" w:rsidR="00FF483A" w:rsidRDefault="00FF483A" w:rsidP="00FF483A">
            <w:pPr>
              <w:rPr>
                <w:rFonts w:ascii="Open Sans" w:eastAsiaTheme="minorHAnsi" w:hAnsi="Open Sans" w:cs="Open Sans"/>
                <w:noProof w:val="0"/>
                <w:color w:val="000000"/>
                <w:sz w:val="22"/>
                <w:szCs w:val="22"/>
                <w:lang w:eastAsia="en-US"/>
              </w:rPr>
            </w:pPr>
            <w:r w:rsidRPr="00EB6714">
              <w:rPr>
                <w:rFonts w:ascii="Open Sans" w:eastAsiaTheme="minorHAnsi" w:hAnsi="Open Sans" w:cs="Open Sans"/>
                <w:noProof w:val="0"/>
                <w:color w:val="000000"/>
                <w:sz w:val="22"/>
                <w:szCs w:val="22"/>
                <w:lang w:eastAsia="en-US"/>
              </w:rPr>
              <w:t xml:space="preserve">Schedule 2: Declarations                                                   </w:t>
            </w:r>
          </w:p>
        </w:tc>
        <w:tc>
          <w:tcPr>
            <w:tcW w:w="1083" w:type="dxa"/>
          </w:tcPr>
          <w:p w14:paraId="482F1BA7" w14:textId="1AD1F235" w:rsidR="00FF483A" w:rsidRPr="00EB6714" w:rsidRDefault="009D709E" w:rsidP="00FF483A">
            <w:pPr>
              <w:jc w:val="right"/>
              <w:rPr>
                <w:rFonts w:ascii="Open Sans" w:hAnsi="Open Sans" w:cs="Open Sans"/>
                <w:sz w:val="22"/>
                <w:szCs w:val="22"/>
              </w:rPr>
            </w:pPr>
            <w:r>
              <w:rPr>
                <w:rFonts w:ascii="Open Sans" w:hAnsi="Open Sans" w:cs="Open Sans"/>
                <w:sz w:val="22"/>
                <w:szCs w:val="22"/>
              </w:rPr>
              <w:t>3</w:t>
            </w:r>
            <w:r w:rsidR="000207CA">
              <w:rPr>
                <w:rFonts w:ascii="Open Sans" w:hAnsi="Open Sans" w:cs="Open Sans"/>
                <w:sz w:val="22"/>
                <w:szCs w:val="22"/>
              </w:rPr>
              <w:t>8</w:t>
            </w:r>
          </w:p>
        </w:tc>
      </w:tr>
      <w:tr w:rsidR="00FF483A" w:rsidRPr="00EB6714" w14:paraId="6D2671E0" w14:textId="77777777" w:rsidTr="00F319F0">
        <w:tc>
          <w:tcPr>
            <w:tcW w:w="7933" w:type="dxa"/>
            <w:gridSpan w:val="2"/>
          </w:tcPr>
          <w:p w14:paraId="316C901F" w14:textId="77777777" w:rsidR="00FF483A" w:rsidRDefault="00FF483A" w:rsidP="00FF483A">
            <w:pPr>
              <w:rPr>
                <w:rFonts w:ascii="Open Sans" w:eastAsiaTheme="minorHAnsi" w:hAnsi="Open Sans" w:cs="Open Sans"/>
                <w:noProof w:val="0"/>
                <w:color w:val="000000"/>
                <w:sz w:val="22"/>
                <w:szCs w:val="22"/>
                <w:lang w:eastAsia="en-US"/>
              </w:rPr>
            </w:pPr>
          </w:p>
        </w:tc>
        <w:tc>
          <w:tcPr>
            <w:tcW w:w="1083" w:type="dxa"/>
          </w:tcPr>
          <w:p w14:paraId="2CE1CA9B" w14:textId="77777777" w:rsidR="00FF483A" w:rsidRPr="00EB6714" w:rsidRDefault="00FF483A" w:rsidP="00FF483A">
            <w:pPr>
              <w:jc w:val="right"/>
              <w:rPr>
                <w:rFonts w:ascii="Open Sans" w:hAnsi="Open Sans" w:cs="Open Sans"/>
                <w:sz w:val="22"/>
                <w:szCs w:val="22"/>
              </w:rPr>
            </w:pPr>
          </w:p>
        </w:tc>
      </w:tr>
      <w:tr w:rsidR="00FF483A" w:rsidRPr="00EB6714" w14:paraId="71923EBA" w14:textId="77777777" w:rsidTr="00F319F0">
        <w:tc>
          <w:tcPr>
            <w:tcW w:w="7933" w:type="dxa"/>
            <w:gridSpan w:val="2"/>
          </w:tcPr>
          <w:p w14:paraId="76EB88D8" w14:textId="05BEDB5D" w:rsidR="00FF483A" w:rsidRDefault="00FF483A" w:rsidP="00FF483A">
            <w:pPr>
              <w:rPr>
                <w:rFonts w:ascii="Open Sans" w:eastAsiaTheme="minorHAnsi" w:hAnsi="Open Sans" w:cs="Open Sans"/>
                <w:noProof w:val="0"/>
                <w:color w:val="000000"/>
                <w:sz w:val="22"/>
                <w:szCs w:val="22"/>
                <w:lang w:eastAsia="en-US"/>
              </w:rPr>
            </w:pPr>
            <w:r>
              <w:rPr>
                <w:rFonts w:ascii="Open Sans" w:eastAsiaTheme="minorHAnsi" w:hAnsi="Open Sans" w:cs="Open Sans"/>
                <w:noProof w:val="0"/>
                <w:color w:val="000000"/>
                <w:sz w:val="22"/>
                <w:szCs w:val="22"/>
                <w:lang w:eastAsia="en-US"/>
              </w:rPr>
              <w:t>S</w:t>
            </w:r>
            <w:r w:rsidRPr="00EB6714">
              <w:rPr>
                <w:rFonts w:ascii="Open Sans" w:eastAsiaTheme="minorHAnsi" w:hAnsi="Open Sans" w:cs="Open Sans"/>
                <w:noProof w:val="0"/>
                <w:color w:val="000000"/>
                <w:sz w:val="22"/>
                <w:szCs w:val="22"/>
                <w:lang w:eastAsia="en-US"/>
              </w:rPr>
              <w:t xml:space="preserve">chedule 3: </w:t>
            </w:r>
            <w:r>
              <w:rPr>
                <w:rFonts w:ascii="Open Sans" w:eastAsiaTheme="minorHAnsi" w:hAnsi="Open Sans" w:cs="Open Sans"/>
                <w:noProof w:val="0"/>
                <w:color w:val="000000"/>
                <w:sz w:val="22"/>
                <w:szCs w:val="22"/>
                <w:lang w:eastAsia="en-US"/>
              </w:rPr>
              <w:t>Technical Submission</w:t>
            </w:r>
            <w:r w:rsidRPr="00EB6714">
              <w:rPr>
                <w:rFonts w:ascii="Open Sans" w:eastAsiaTheme="minorHAnsi" w:hAnsi="Open Sans" w:cs="Open Sans"/>
                <w:noProof w:val="0"/>
                <w:color w:val="000000"/>
                <w:sz w:val="22"/>
                <w:szCs w:val="22"/>
                <w:lang w:eastAsia="en-US"/>
              </w:rPr>
              <w:t xml:space="preserve"> </w:t>
            </w:r>
            <w:r>
              <w:rPr>
                <w:rFonts w:ascii="Open Sans" w:eastAsiaTheme="minorHAnsi" w:hAnsi="Open Sans" w:cs="Open Sans"/>
                <w:noProof w:val="0"/>
                <w:color w:val="000000"/>
                <w:sz w:val="22"/>
                <w:szCs w:val="22"/>
                <w:lang w:eastAsia="en-US"/>
              </w:rPr>
              <w:t>Form</w:t>
            </w:r>
          </w:p>
        </w:tc>
        <w:tc>
          <w:tcPr>
            <w:tcW w:w="1083" w:type="dxa"/>
          </w:tcPr>
          <w:p w14:paraId="44EDCB04" w14:textId="1F1CA6A0" w:rsidR="00FF483A" w:rsidRPr="00EB6714" w:rsidRDefault="009D709E" w:rsidP="00FF483A">
            <w:pPr>
              <w:jc w:val="right"/>
              <w:rPr>
                <w:rFonts w:ascii="Open Sans" w:hAnsi="Open Sans" w:cs="Open Sans"/>
                <w:sz w:val="22"/>
                <w:szCs w:val="22"/>
              </w:rPr>
            </w:pPr>
            <w:r>
              <w:rPr>
                <w:rFonts w:ascii="Open Sans" w:hAnsi="Open Sans" w:cs="Open Sans"/>
                <w:sz w:val="22"/>
                <w:szCs w:val="22"/>
              </w:rPr>
              <w:t>3</w:t>
            </w:r>
            <w:r w:rsidR="000207CA">
              <w:rPr>
                <w:rFonts w:ascii="Open Sans" w:hAnsi="Open Sans" w:cs="Open Sans"/>
                <w:sz w:val="22"/>
                <w:szCs w:val="22"/>
              </w:rPr>
              <w:t>9</w:t>
            </w:r>
          </w:p>
        </w:tc>
      </w:tr>
      <w:tr w:rsidR="00FF483A" w:rsidRPr="00EB6714" w14:paraId="609FD0B9" w14:textId="77777777" w:rsidTr="00F319F0">
        <w:tc>
          <w:tcPr>
            <w:tcW w:w="7933" w:type="dxa"/>
            <w:gridSpan w:val="2"/>
          </w:tcPr>
          <w:p w14:paraId="127D6374" w14:textId="77777777" w:rsidR="00FF483A" w:rsidRDefault="00FF483A" w:rsidP="00FF483A">
            <w:pPr>
              <w:rPr>
                <w:rFonts w:ascii="Open Sans" w:eastAsiaTheme="minorHAnsi" w:hAnsi="Open Sans" w:cs="Open Sans"/>
                <w:noProof w:val="0"/>
                <w:color w:val="000000"/>
                <w:sz w:val="22"/>
                <w:szCs w:val="22"/>
                <w:lang w:eastAsia="en-US"/>
              </w:rPr>
            </w:pPr>
          </w:p>
        </w:tc>
        <w:tc>
          <w:tcPr>
            <w:tcW w:w="1083" w:type="dxa"/>
          </w:tcPr>
          <w:p w14:paraId="6F5D129C" w14:textId="77777777" w:rsidR="00FF483A" w:rsidRPr="00EB6714" w:rsidRDefault="00FF483A" w:rsidP="00FF483A">
            <w:pPr>
              <w:jc w:val="right"/>
              <w:rPr>
                <w:rFonts w:ascii="Open Sans" w:hAnsi="Open Sans" w:cs="Open Sans"/>
                <w:sz w:val="22"/>
                <w:szCs w:val="22"/>
              </w:rPr>
            </w:pPr>
          </w:p>
        </w:tc>
      </w:tr>
      <w:tr w:rsidR="00FF483A" w:rsidRPr="00EB6714" w14:paraId="1CEF4F25" w14:textId="77777777" w:rsidTr="00F319F0">
        <w:tc>
          <w:tcPr>
            <w:tcW w:w="7933" w:type="dxa"/>
            <w:gridSpan w:val="2"/>
          </w:tcPr>
          <w:p w14:paraId="6E173254" w14:textId="1F5D5BE2" w:rsidR="00FF483A" w:rsidRDefault="00FF483A" w:rsidP="00FF483A">
            <w:pPr>
              <w:rPr>
                <w:rFonts w:ascii="Open Sans" w:eastAsiaTheme="minorHAnsi" w:hAnsi="Open Sans" w:cs="Open Sans"/>
                <w:noProof w:val="0"/>
                <w:color w:val="000000"/>
                <w:sz w:val="22"/>
                <w:szCs w:val="22"/>
                <w:lang w:eastAsia="en-US"/>
              </w:rPr>
            </w:pPr>
            <w:r>
              <w:rPr>
                <w:rFonts w:ascii="Open Sans" w:eastAsiaTheme="minorHAnsi" w:hAnsi="Open Sans" w:cs="Open Sans"/>
                <w:noProof w:val="0"/>
                <w:color w:val="000000"/>
                <w:sz w:val="22"/>
                <w:szCs w:val="22"/>
                <w:lang w:eastAsia="en-US"/>
              </w:rPr>
              <w:t>S</w:t>
            </w:r>
            <w:r w:rsidRPr="00EB6714">
              <w:rPr>
                <w:rFonts w:ascii="Open Sans" w:eastAsiaTheme="minorHAnsi" w:hAnsi="Open Sans" w:cs="Open Sans"/>
                <w:noProof w:val="0"/>
                <w:color w:val="000000"/>
                <w:sz w:val="22"/>
                <w:szCs w:val="22"/>
                <w:lang w:eastAsia="en-US"/>
              </w:rPr>
              <w:t xml:space="preserve">chedule 4: Commercial </w:t>
            </w:r>
            <w:r>
              <w:rPr>
                <w:rFonts w:ascii="Open Sans" w:eastAsiaTheme="minorHAnsi" w:hAnsi="Open Sans" w:cs="Open Sans"/>
                <w:noProof w:val="0"/>
                <w:color w:val="000000"/>
                <w:sz w:val="22"/>
                <w:szCs w:val="22"/>
                <w:lang w:eastAsia="en-US"/>
              </w:rPr>
              <w:t>Submission Form</w:t>
            </w:r>
          </w:p>
        </w:tc>
        <w:tc>
          <w:tcPr>
            <w:tcW w:w="1083" w:type="dxa"/>
          </w:tcPr>
          <w:p w14:paraId="0AF2BAA7" w14:textId="751FA18D" w:rsidR="00FF483A" w:rsidRPr="00EB6714" w:rsidRDefault="009D709E" w:rsidP="00FF483A">
            <w:pPr>
              <w:jc w:val="right"/>
              <w:rPr>
                <w:rFonts w:ascii="Open Sans" w:hAnsi="Open Sans" w:cs="Open Sans"/>
                <w:sz w:val="22"/>
                <w:szCs w:val="22"/>
              </w:rPr>
            </w:pPr>
            <w:r>
              <w:rPr>
                <w:rFonts w:ascii="Open Sans" w:hAnsi="Open Sans" w:cs="Open Sans"/>
                <w:sz w:val="22"/>
                <w:szCs w:val="22"/>
              </w:rPr>
              <w:t>42</w:t>
            </w:r>
          </w:p>
        </w:tc>
      </w:tr>
      <w:tr w:rsidR="00FF483A" w:rsidRPr="00EB6714" w14:paraId="33868E0A" w14:textId="77777777" w:rsidTr="00F319F0">
        <w:trPr>
          <w:cantSplit/>
        </w:trPr>
        <w:tc>
          <w:tcPr>
            <w:tcW w:w="7933" w:type="dxa"/>
            <w:gridSpan w:val="2"/>
          </w:tcPr>
          <w:p w14:paraId="1F9602AB" w14:textId="1DC31930" w:rsidR="00FF483A" w:rsidRDefault="00FF483A" w:rsidP="00FF483A">
            <w:pPr>
              <w:autoSpaceDE w:val="0"/>
              <w:autoSpaceDN w:val="0"/>
              <w:adjustRightInd w:val="0"/>
              <w:rPr>
                <w:rFonts w:ascii="Open Sans" w:eastAsiaTheme="minorHAnsi" w:hAnsi="Open Sans" w:cs="Open Sans"/>
                <w:noProof w:val="0"/>
                <w:color w:val="000000"/>
                <w:sz w:val="22"/>
                <w:szCs w:val="22"/>
                <w:lang w:eastAsia="en-US"/>
              </w:rPr>
            </w:pPr>
          </w:p>
        </w:tc>
        <w:tc>
          <w:tcPr>
            <w:tcW w:w="1083" w:type="dxa"/>
          </w:tcPr>
          <w:p w14:paraId="58F11384" w14:textId="2350C725" w:rsidR="00FF483A" w:rsidRPr="00EB6714" w:rsidRDefault="00FF483A" w:rsidP="00FF483A">
            <w:pPr>
              <w:jc w:val="right"/>
              <w:rPr>
                <w:rFonts w:ascii="Open Sans" w:hAnsi="Open Sans" w:cs="Open Sans"/>
                <w:sz w:val="22"/>
                <w:szCs w:val="22"/>
              </w:rPr>
            </w:pPr>
          </w:p>
        </w:tc>
      </w:tr>
      <w:tr w:rsidR="00FF483A" w:rsidRPr="00EB6714" w14:paraId="1CDB6DC3" w14:textId="77777777" w:rsidTr="003A0662">
        <w:tc>
          <w:tcPr>
            <w:tcW w:w="7933" w:type="dxa"/>
            <w:gridSpan w:val="2"/>
          </w:tcPr>
          <w:p w14:paraId="0533D93F" w14:textId="1CB1C0FA" w:rsidR="00FF483A" w:rsidRPr="0085132B" w:rsidRDefault="00FF483A" w:rsidP="0085132B">
            <w:pPr>
              <w:rPr>
                <w:rFonts w:ascii="Open Sans" w:eastAsia="Times" w:hAnsi="Open Sans" w:cs="Open Sans"/>
                <w:noProof w:val="0"/>
                <w:color w:val="000000" w:themeColor="text1"/>
                <w:sz w:val="22"/>
                <w:szCs w:val="22"/>
                <w:lang w:val="en-US"/>
              </w:rPr>
            </w:pPr>
            <w:r>
              <w:rPr>
                <w:rFonts w:ascii="Open Sans" w:eastAsia="Times" w:hAnsi="Open Sans" w:cs="Open Sans"/>
                <w:noProof w:val="0"/>
                <w:color w:val="000000" w:themeColor="text1"/>
                <w:sz w:val="22"/>
                <w:szCs w:val="22"/>
                <w:lang w:val="en-US"/>
              </w:rPr>
              <w:t>Schedule 5: Commercially Sensitive Information</w:t>
            </w:r>
          </w:p>
        </w:tc>
        <w:tc>
          <w:tcPr>
            <w:tcW w:w="1083" w:type="dxa"/>
          </w:tcPr>
          <w:p w14:paraId="4B29C79B" w14:textId="3A2C21D9" w:rsidR="00FF483A" w:rsidRPr="00EB6714" w:rsidRDefault="009D709E" w:rsidP="00FF483A">
            <w:pPr>
              <w:jc w:val="right"/>
              <w:rPr>
                <w:rFonts w:ascii="Open Sans" w:hAnsi="Open Sans" w:cs="Open Sans"/>
                <w:sz w:val="22"/>
                <w:szCs w:val="22"/>
              </w:rPr>
            </w:pPr>
            <w:r>
              <w:rPr>
                <w:rFonts w:ascii="Open Sans" w:hAnsi="Open Sans" w:cs="Open Sans"/>
                <w:sz w:val="22"/>
                <w:szCs w:val="22"/>
              </w:rPr>
              <w:t>45</w:t>
            </w:r>
          </w:p>
        </w:tc>
      </w:tr>
      <w:tr w:rsidR="00FF483A" w:rsidRPr="00EB6714" w14:paraId="003EDEE3" w14:textId="77777777" w:rsidTr="003A0662">
        <w:tc>
          <w:tcPr>
            <w:tcW w:w="7933" w:type="dxa"/>
            <w:gridSpan w:val="2"/>
          </w:tcPr>
          <w:p w14:paraId="290E8D42" w14:textId="267B564F" w:rsidR="00FF483A" w:rsidRPr="00186C5B" w:rsidRDefault="00FF483A" w:rsidP="00FF483A">
            <w:pPr>
              <w:spacing w:before="120"/>
              <w:rPr>
                <w:rFonts w:ascii="Open Sans" w:eastAsiaTheme="minorHAnsi" w:hAnsi="Open Sans" w:cs="Open Sans"/>
                <w:b/>
                <w:bCs/>
                <w:noProof w:val="0"/>
                <w:color w:val="31849B" w:themeColor="accent5" w:themeShade="BF"/>
                <w:sz w:val="22"/>
                <w:szCs w:val="22"/>
                <w:lang w:eastAsia="en-US"/>
              </w:rPr>
            </w:pPr>
            <w:r>
              <w:rPr>
                <w:rFonts w:ascii="Open Sans" w:eastAsiaTheme="minorHAnsi" w:hAnsi="Open Sans" w:cs="Open Sans"/>
                <w:b/>
                <w:bCs/>
                <w:noProof w:val="0"/>
                <w:color w:val="31849B" w:themeColor="accent5" w:themeShade="BF"/>
                <w:sz w:val="22"/>
                <w:szCs w:val="22"/>
                <w:lang w:eastAsia="en-US"/>
              </w:rPr>
              <w:lastRenderedPageBreak/>
              <w:t xml:space="preserve">APPENDICES </w:t>
            </w:r>
          </w:p>
        </w:tc>
        <w:tc>
          <w:tcPr>
            <w:tcW w:w="1083" w:type="dxa"/>
          </w:tcPr>
          <w:p w14:paraId="2E4DF864" w14:textId="77777777" w:rsidR="00FF483A" w:rsidRPr="00EB6714" w:rsidRDefault="00FF483A" w:rsidP="00FF483A">
            <w:pPr>
              <w:jc w:val="right"/>
              <w:rPr>
                <w:rFonts w:ascii="Open Sans" w:hAnsi="Open Sans" w:cs="Open Sans"/>
                <w:sz w:val="22"/>
                <w:szCs w:val="22"/>
              </w:rPr>
            </w:pPr>
          </w:p>
        </w:tc>
      </w:tr>
      <w:tr w:rsidR="00FF483A" w:rsidRPr="00EB6714" w14:paraId="585E16D5" w14:textId="77777777" w:rsidTr="003A0662">
        <w:tc>
          <w:tcPr>
            <w:tcW w:w="7933" w:type="dxa"/>
            <w:gridSpan w:val="2"/>
          </w:tcPr>
          <w:p w14:paraId="697507B5" w14:textId="77777777" w:rsidR="00FF483A" w:rsidRPr="00186C5B" w:rsidRDefault="00FF483A" w:rsidP="00FF483A">
            <w:pPr>
              <w:rPr>
                <w:rFonts w:ascii="Open Sans" w:eastAsiaTheme="minorHAnsi" w:hAnsi="Open Sans" w:cs="Open Sans"/>
                <w:b/>
                <w:bCs/>
                <w:noProof w:val="0"/>
                <w:sz w:val="22"/>
                <w:szCs w:val="22"/>
                <w:lang w:eastAsia="en-US"/>
              </w:rPr>
            </w:pPr>
          </w:p>
        </w:tc>
        <w:tc>
          <w:tcPr>
            <w:tcW w:w="1083" w:type="dxa"/>
          </w:tcPr>
          <w:p w14:paraId="49B5A3EA" w14:textId="77777777" w:rsidR="00FF483A" w:rsidRPr="009744AB" w:rsidRDefault="00FF483A" w:rsidP="00FF483A">
            <w:pPr>
              <w:jc w:val="right"/>
              <w:rPr>
                <w:rFonts w:ascii="Open Sans" w:hAnsi="Open Sans" w:cs="Open Sans"/>
                <w:b/>
                <w:sz w:val="22"/>
                <w:szCs w:val="22"/>
              </w:rPr>
            </w:pPr>
          </w:p>
        </w:tc>
      </w:tr>
      <w:tr w:rsidR="00FF483A" w:rsidRPr="000062AA" w14:paraId="5679897C" w14:textId="77777777" w:rsidTr="003A0662">
        <w:tc>
          <w:tcPr>
            <w:tcW w:w="7933" w:type="dxa"/>
            <w:gridSpan w:val="2"/>
          </w:tcPr>
          <w:p w14:paraId="5CBEA05C" w14:textId="756ED624" w:rsidR="00FF483A" w:rsidRDefault="00FF483A" w:rsidP="00FF483A">
            <w:pPr>
              <w:rPr>
                <w:rFonts w:ascii="Open Sans" w:eastAsiaTheme="minorHAnsi" w:hAnsi="Open Sans" w:cs="Open Sans"/>
                <w:bCs/>
                <w:noProof w:val="0"/>
                <w:sz w:val="22"/>
                <w:szCs w:val="22"/>
                <w:lang w:eastAsia="en-US"/>
              </w:rPr>
            </w:pPr>
            <w:r>
              <w:rPr>
                <w:rFonts w:ascii="Open Sans" w:eastAsiaTheme="minorHAnsi" w:hAnsi="Open Sans" w:cs="Open Sans"/>
                <w:bCs/>
                <w:noProof w:val="0"/>
                <w:sz w:val="22"/>
                <w:szCs w:val="22"/>
                <w:lang w:eastAsia="en-US"/>
              </w:rPr>
              <w:t xml:space="preserve">Appendix A: </w:t>
            </w:r>
            <w:r w:rsidR="00364850">
              <w:rPr>
                <w:rFonts w:ascii="Open Sans" w:eastAsiaTheme="minorHAnsi" w:hAnsi="Open Sans" w:cs="Open Sans"/>
                <w:bCs/>
                <w:noProof w:val="0"/>
                <w:sz w:val="22"/>
                <w:szCs w:val="22"/>
                <w:lang w:eastAsia="en-US"/>
              </w:rPr>
              <w:t>Summary of</w:t>
            </w:r>
            <w:r>
              <w:rPr>
                <w:rFonts w:ascii="Open Sans" w:eastAsiaTheme="minorHAnsi" w:hAnsi="Open Sans" w:cs="Open Sans"/>
                <w:bCs/>
                <w:noProof w:val="0"/>
                <w:sz w:val="22"/>
                <w:szCs w:val="22"/>
                <w:lang w:eastAsia="en-US"/>
              </w:rPr>
              <w:t xml:space="preserve"> well EG-1</w:t>
            </w:r>
          </w:p>
          <w:p w14:paraId="4A0AFCED" w14:textId="3093557A" w:rsidR="00364850" w:rsidRDefault="00364850" w:rsidP="00FF483A">
            <w:pPr>
              <w:rPr>
                <w:rFonts w:ascii="Open Sans" w:eastAsiaTheme="minorHAnsi" w:hAnsi="Open Sans" w:cs="Open Sans"/>
                <w:bCs/>
                <w:noProof w:val="0"/>
                <w:sz w:val="22"/>
                <w:szCs w:val="22"/>
                <w:lang w:eastAsia="en-US"/>
              </w:rPr>
            </w:pPr>
            <w:r>
              <w:rPr>
                <w:rFonts w:ascii="Open Sans" w:eastAsiaTheme="minorHAnsi" w:hAnsi="Open Sans" w:cs="Open Sans"/>
                <w:bCs/>
                <w:noProof w:val="0"/>
                <w:sz w:val="22"/>
                <w:szCs w:val="22"/>
                <w:lang w:eastAsia="en-US"/>
              </w:rPr>
              <w:t>Appendix B:</w:t>
            </w:r>
            <w:r w:rsidR="009D709E">
              <w:rPr>
                <w:rFonts w:ascii="Open Sans" w:eastAsiaTheme="minorHAnsi" w:hAnsi="Open Sans" w:cs="Open Sans"/>
                <w:bCs/>
                <w:noProof w:val="0"/>
                <w:sz w:val="22"/>
                <w:szCs w:val="22"/>
                <w:lang w:eastAsia="en-US"/>
              </w:rPr>
              <w:t xml:space="preserve">  </w:t>
            </w:r>
            <w:r w:rsidR="00E70122">
              <w:rPr>
                <w:rFonts w:ascii="Open Sans" w:eastAsiaTheme="minorHAnsi" w:hAnsi="Open Sans" w:cs="Open Sans"/>
                <w:bCs/>
                <w:noProof w:val="0"/>
                <w:sz w:val="22"/>
                <w:szCs w:val="22"/>
                <w:lang w:eastAsia="en-US"/>
              </w:rPr>
              <w:t>Wellbore Diagram</w:t>
            </w:r>
          </w:p>
          <w:p w14:paraId="5A5B9A6C" w14:textId="2BA18D98" w:rsidR="00364850" w:rsidRDefault="00364850" w:rsidP="00FF483A">
            <w:pPr>
              <w:rPr>
                <w:rFonts w:ascii="Open Sans" w:eastAsiaTheme="minorHAnsi" w:hAnsi="Open Sans" w:cs="Open Sans"/>
                <w:bCs/>
                <w:noProof w:val="0"/>
                <w:sz w:val="22"/>
                <w:szCs w:val="22"/>
                <w:lang w:eastAsia="en-US"/>
              </w:rPr>
            </w:pPr>
            <w:r>
              <w:rPr>
                <w:rFonts w:ascii="Open Sans" w:eastAsiaTheme="minorHAnsi" w:hAnsi="Open Sans" w:cs="Open Sans"/>
                <w:bCs/>
                <w:noProof w:val="0"/>
                <w:sz w:val="22"/>
                <w:szCs w:val="22"/>
                <w:lang w:eastAsia="en-US"/>
              </w:rPr>
              <w:t>Appendix C:</w:t>
            </w:r>
            <w:r w:rsidR="00E70122">
              <w:rPr>
                <w:rFonts w:ascii="Open Sans" w:eastAsiaTheme="minorHAnsi" w:hAnsi="Open Sans" w:cs="Open Sans"/>
                <w:bCs/>
                <w:noProof w:val="0"/>
                <w:sz w:val="22"/>
                <w:szCs w:val="22"/>
                <w:lang w:eastAsia="en-US"/>
              </w:rPr>
              <w:t xml:space="preserve">  Well Trajectory</w:t>
            </w:r>
          </w:p>
          <w:p w14:paraId="71A250DB" w14:textId="260F8090" w:rsidR="00364850" w:rsidRDefault="00364850" w:rsidP="00FF483A">
            <w:pPr>
              <w:rPr>
                <w:rFonts w:ascii="Open Sans" w:eastAsiaTheme="minorHAnsi" w:hAnsi="Open Sans" w:cs="Open Sans"/>
                <w:bCs/>
                <w:noProof w:val="0"/>
                <w:sz w:val="22"/>
                <w:szCs w:val="22"/>
                <w:lang w:eastAsia="en-US"/>
              </w:rPr>
            </w:pPr>
            <w:r>
              <w:rPr>
                <w:rFonts w:ascii="Open Sans" w:eastAsiaTheme="minorHAnsi" w:hAnsi="Open Sans" w:cs="Open Sans"/>
                <w:bCs/>
                <w:noProof w:val="0"/>
                <w:sz w:val="22"/>
                <w:szCs w:val="22"/>
                <w:lang w:eastAsia="en-US"/>
              </w:rPr>
              <w:t>Appendix D:</w:t>
            </w:r>
            <w:r w:rsidR="00E70122">
              <w:rPr>
                <w:rFonts w:ascii="Open Sans" w:eastAsiaTheme="minorHAnsi" w:hAnsi="Open Sans" w:cs="Open Sans"/>
                <w:bCs/>
                <w:noProof w:val="0"/>
                <w:sz w:val="22"/>
                <w:szCs w:val="22"/>
                <w:lang w:eastAsia="en-US"/>
              </w:rPr>
              <w:t xml:space="preserve">  Wellbore Temperature Profile</w:t>
            </w:r>
          </w:p>
          <w:p w14:paraId="2DFC174E" w14:textId="5B3E7AFB" w:rsidR="00364850" w:rsidRDefault="00364850" w:rsidP="00FF483A">
            <w:pPr>
              <w:rPr>
                <w:rFonts w:ascii="Open Sans" w:eastAsiaTheme="minorHAnsi" w:hAnsi="Open Sans" w:cs="Open Sans"/>
                <w:bCs/>
                <w:noProof w:val="0"/>
                <w:sz w:val="22"/>
                <w:szCs w:val="22"/>
                <w:lang w:eastAsia="en-US"/>
              </w:rPr>
            </w:pPr>
            <w:r>
              <w:rPr>
                <w:rFonts w:ascii="Open Sans" w:eastAsiaTheme="minorHAnsi" w:hAnsi="Open Sans" w:cs="Open Sans"/>
                <w:bCs/>
                <w:noProof w:val="0"/>
                <w:sz w:val="22"/>
                <w:szCs w:val="22"/>
                <w:lang w:eastAsia="en-US"/>
              </w:rPr>
              <w:t>Appendix E:</w:t>
            </w:r>
            <w:r w:rsidR="00E70122">
              <w:rPr>
                <w:rFonts w:ascii="Open Sans" w:eastAsiaTheme="minorHAnsi" w:hAnsi="Open Sans" w:cs="Open Sans"/>
                <w:bCs/>
                <w:noProof w:val="0"/>
                <w:sz w:val="22"/>
                <w:szCs w:val="22"/>
                <w:lang w:eastAsia="en-US"/>
              </w:rPr>
              <w:t xml:space="preserve">  Planned Well Completion with VIT Installed</w:t>
            </w:r>
          </w:p>
          <w:p w14:paraId="0623FBD9" w14:textId="77D90C33" w:rsidR="00FF483A" w:rsidRPr="000062AA" w:rsidRDefault="00FF483A" w:rsidP="00FF483A">
            <w:pPr>
              <w:rPr>
                <w:rFonts w:ascii="Open Sans" w:eastAsiaTheme="minorHAnsi" w:hAnsi="Open Sans" w:cs="Open Sans"/>
                <w:bCs/>
                <w:noProof w:val="0"/>
                <w:sz w:val="22"/>
                <w:szCs w:val="22"/>
                <w:lang w:eastAsia="en-US"/>
              </w:rPr>
            </w:pPr>
            <w:r>
              <w:rPr>
                <w:rFonts w:ascii="Open Sans" w:eastAsiaTheme="minorHAnsi" w:hAnsi="Open Sans" w:cs="Open Sans"/>
                <w:bCs/>
                <w:noProof w:val="0"/>
                <w:sz w:val="22"/>
                <w:szCs w:val="22"/>
                <w:lang w:eastAsia="en-US"/>
              </w:rPr>
              <w:t xml:space="preserve">Appendix </w:t>
            </w:r>
            <w:r w:rsidR="00364850">
              <w:rPr>
                <w:rFonts w:ascii="Open Sans" w:eastAsiaTheme="minorHAnsi" w:hAnsi="Open Sans" w:cs="Open Sans"/>
                <w:bCs/>
                <w:noProof w:val="0"/>
                <w:sz w:val="22"/>
                <w:szCs w:val="22"/>
                <w:lang w:eastAsia="en-US"/>
              </w:rPr>
              <w:t>F</w:t>
            </w:r>
            <w:r>
              <w:rPr>
                <w:rFonts w:ascii="Open Sans" w:eastAsiaTheme="minorHAnsi" w:hAnsi="Open Sans" w:cs="Open Sans"/>
                <w:bCs/>
                <w:noProof w:val="0"/>
                <w:sz w:val="22"/>
                <w:szCs w:val="22"/>
                <w:lang w:eastAsia="en-US"/>
              </w:rPr>
              <w:t xml:space="preserve">: </w:t>
            </w:r>
            <w:r>
              <w:rPr>
                <w:rFonts w:ascii="Open Sans" w:eastAsiaTheme="minorHAnsi" w:hAnsi="Open Sans" w:cs="Open Sans"/>
                <w:noProof w:val="0"/>
                <w:color w:val="000000"/>
                <w:sz w:val="22"/>
                <w:szCs w:val="22"/>
                <w:lang w:eastAsia="en-US"/>
              </w:rPr>
              <w:t>Contract agreement</w:t>
            </w:r>
          </w:p>
        </w:tc>
        <w:tc>
          <w:tcPr>
            <w:tcW w:w="1083" w:type="dxa"/>
          </w:tcPr>
          <w:p w14:paraId="22DB626D" w14:textId="646868F7" w:rsidR="00FF483A" w:rsidRDefault="009D709E" w:rsidP="00FF483A">
            <w:pPr>
              <w:jc w:val="right"/>
              <w:rPr>
                <w:rFonts w:ascii="Open Sans" w:hAnsi="Open Sans" w:cs="Open Sans"/>
                <w:sz w:val="22"/>
                <w:szCs w:val="22"/>
              </w:rPr>
            </w:pPr>
            <w:r>
              <w:rPr>
                <w:rFonts w:ascii="Open Sans" w:hAnsi="Open Sans" w:cs="Open Sans"/>
                <w:sz w:val="22"/>
                <w:szCs w:val="22"/>
              </w:rPr>
              <w:t>46</w:t>
            </w:r>
          </w:p>
          <w:p w14:paraId="4437E15B" w14:textId="77777777" w:rsidR="00FF483A" w:rsidRDefault="00E70122" w:rsidP="00FF483A">
            <w:pPr>
              <w:jc w:val="right"/>
              <w:rPr>
                <w:rFonts w:ascii="Open Sans" w:hAnsi="Open Sans" w:cs="Open Sans"/>
                <w:sz w:val="22"/>
                <w:szCs w:val="22"/>
              </w:rPr>
            </w:pPr>
            <w:r>
              <w:rPr>
                <w:rFonts w:ascii="Open Sans" w:hAnsi="Open Sans" w:cs="Open Sans"/>
                <w:sz w:val="22"/>
                <w:szCs w:val="22"/>
              </w:rPr>
              <w:t>47</w:t>
            </w:r>
          </w:p>
          <w:p w14:paraId="59A378F0" w14:textId="77777777" w:rsidR="00E70122" w:rsidRDefault="00E70122" w:rsidP="00FF483A">
            <w:pPr>
              <w:jc w:val="right"/>
              <w:rPr>
                <w:rFonts w:ascii="Open Sans" w:hAnsi="Open Sans" w:cs="Open Sans"/>
                <w:sz w:val="22"/>
                <w:szCs w:val="22"/>
              </w:rPr>
            </w:pPr>
            <w:r>
              <w:rPr>
                <w:rFonts w:ascii="Open Sans" w:hAnsi="Open Sans" w:cs="Open Sans"/>
                <w:sz w:val="22"/>
                <w:szCs w:val="22"/>
              </w:rPr>
              <w:t>48</w:t>
            </w:r>
          </w:p>
          <w:p w14:paraId="36E2FC47" w14:textId="77777777" w:rsidR="00E70122" w:rsidRDefault="00E70122" w:rsidP="00FF483A">
            <w:pPr>
              <w:jc w:val="right"/>
              <w:rPr>
                <w:rFonts w:ascii="Open Sans" w:hAnsi="Open Sans" w:cs="Open Sans"/>
                <w:sz w:val="22"/>
                <w:szCs w:val="22"/>
              </w:rPr>
            </w:pPr>
            <w:r>
              <w:rPr>
                <w:rFonts w:ascii="Open Sans" w:hAnsi="Open Sans" w:cs="Open Sans"/>
                <w:sz w:val="22"/>
                <w:szCs w:val="22"/>
              </w:rPr>
              <w:t>57</w:t>
            </w:r>
          </w:p>
          <w:p w14:paraId="7D975348" w14:textId="77777777" w:rsidR="00E70122" w:rsidRDefault="00E70122" w:rsidP="00FF483A">
            <w:pPr>
              <w:jc w:val="right"/>
              <w:rPr>
                <w:rFonts w:ascii="Open Sans" w:hAnsi="Open Sans" w:cs="Open Sans"/>
                <w:sz w:val="22"/>
                <w:szCs w:val="22"/>
              </w:rPr>
            </w:pPr>
            <w:r>
              <w:rPr>
                <w:rFonts w:ascii="Open Sans" w:hAnsi="Open Sans" w:cs="Open Sans"/>
                <w:sz w:val="22"/>
                <w:szCs w:val="22"/>
              </w:rPr>
              <w:t>58</w:t>
            </w:r>
          </w:p>
          <w:p w14:paraId="2D815A7F" w14:textId="3BBB2934" w:rsidR="00E70122" w:rsidRPr="000062AA" w:rsidRDefault="00E70122" w:rsidP="00FF483A">
            <w:pPr>
              <w:jc w:val="right"/>
              <w:rPr>
                <w:rFonts w:ascii="Open Sans" w:hAnsi="Open Sans" w:cs="Open Sans"/>
                <w:sz w:val="22"/>
                <w:szCs w:val="22"/>
              </w:rPr>
            </w:pPr>
            <w:r>
              <w:rPr>
                <w:rFonts w:ascii="Open Sans" w:hAnsi="Open Sans" w:cs="Open Sans"/>
                <w:sz w:val="22"/>
                <w:szCs w:val="22"/>
              </w:rPr>
              <w:t>59</w:t>
            </w:r>
          </w:p>
        </w:tc>
      </w:tr>
      <w:bookmarkEnd w:id="2"/>
    </w:tbl>
    <w:p w14:paraId="54D1E22F" w14:textId="77777777" w:rsidR="00364850" w:rsidRDefault="00364850">
      <w:r>
        <w:br w:type="page"/>
      </w:r>
    </w:p>
    <w:tbl>
      <w:tblPr>
        <w:tblStyle w:val="TableGrid1"/>
        <w:tblW w:w="9356" w:type="dxa"/>
        <w:tblInd w:w="-5" w:type="dxa"/>
        <w:tblLook w:val="04A0" w:firstRow="1" w:lastRow="0" w:firstColumn="1" w:lastColumn="0" w:noHBand="0" w:noVBand="1"/>
      </w:tblPr>
      <w:tblGrid>
        <w:gridCol w:w="9356"/>
      </w:tblGrid>
      <w:tr w:rsidR="00577203" w:rsidRPr="00247FFD" w14:paraId="54870349" w14:textId="77777777" w:rsidTr="0022032B">
        <w:tc>
          <w:tcPr>
            <w:tcW w:w="9356"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53A74ECD" w14:textId="4B674BC0" w:rsidR="00577203" w:rsidRPr="0022032B" w:rsidRDefault="00A45587" w:rsidP="0022032B">
            <w:pPr>
              <w:autoSpaceDE w:val="0"/>
              <w:autoSpaceDN w:val="0"/>
              <w:adjustRightInd w:val="0"/>
              <w:spacing w:before="240" w:after="240"/>
              <w:jc w:val="center"/>
              <w:outlineLvl w:val="0"/>
              <w:rPr>
                <w:rFonts w:ascii="Open Sans" w:hAnsi="Open Sans" w:cs="Open Sans"/>
                <w:noProof w:val="0"/>
                <w:color w:val="000000"/>
                <w:sz w:val="32"/>
                <w:szCs w:val="32"/>
                <w:lang w:eastAsia="en-US"/>
              </w:rPr>
            </w:pPr>
            <w:r>
              <w:lastRenderedPageBreak/>
              <w:br w:type="page"/>
            </w:r>
            <w:r w:rsidR="00577203" w:rsidRPr="0022032B">
              <w:rPr>
                <w:rFonts w:ascii="Open Sans" w:hAnsi="Open Sans" w:cs="Open Sans"/>
                <w:b/>
                <w:bCs/>
                <w:noProof w:val="0"/>
                <w:color w:val="000000"/>
                <w:sz w:val="32"/>
                <w:szCs w:val="32"/>
                <w:lang w:eastAsia="en-US"/>
              </w:rPr>
              <w:t>PART A: INSTRUCTIONS TO TENDERERS</w:t>
            </w:r>
          </w:p>
        </w:tc>
      </w:tr>
    </w:tbl>
    <w:p w14:paraId="5A95E82D" w14:textId="77777777" w:rsidR="00247FFD" w:rsidRPr="003B40A7" w:rsidRDefault="00247FFD" w:rsidP="00247FFD">
      <w:pPr>
        <w:pStyle w:val="Default"/>
        <w:spacing w:line="276" w:lineRule="auto"/>
        <w:outlineLvl w:val="0"/>
        <w:rPr>
          <w:rFonts w:ascii="Open Sans" w:hAnsi="Open Sans" w:cs="Open Sans"/>
          <w:b/>
          <w:bCs/>
          <w:sz w:val="28"/>
          <w:szCs w:val="28"/>
        </w:rPr>
      </w:pPr>
    </w:p>
    <w:p w14:paraId="43F8EC53" w14:textId="77777777" w:rsidR="00247FFD" w:rsidRPr="003B40A7" w:rsidRDefault="00247FFD" w:rsidP="00247FFD">
      <w:pPr>
        <w:pStyle w:val="Default"/>
        <w:spacing w:line="276" w:lineRule="auto"/>
        <w:outlineLvl w:val="0"/>
        <w:rPr>
          <w:rFonts w:ascii="Open Sans" w:hAnsi="Open Sans" w:cs="Open Sans"/>
          <w:sz w:val="28"/>
          <w:szCs w:val="28"/>
        </w:rPr>
      </w:pPr>
      <w:r w:rsidRPr="003B40A7">
        <w:rPr>
          <w:rFonts w:ascii="Open Sans" w:hAnsi="Open Sans" w:cs="Open Sans"/>
          <w:b/>
          <w:bCs/>
          <w:sz w:val="28"/>
          <w:szCs w:val="28"/>
        </w:rPr>
        <w:t xml:space="preserve">1 </w:t>
      </w:r>
      <w:r w:rsidRPr="003B40A7">
        <w:rPr>
          <w:rFonts w:ascii="Open Sans" w:hAnsi="Open Sans" w:cs="Open Sans"/>
          <w:b/>
          <w:bCs/>
          <w:sz w:val="28"/>
          <w:szCs w:val="28"/>
        </w:rPr>
        <w:tab/>
        <w:t xml:space="preserve">Instructions for Completion </w:t>
      </w:r>
    </w:p>
    <w:p w14:paraId="3F8F0E29" w14:textId="77777777" w:rsidR="00247FFD" w:rsidRPr="00AC277E" w:rsidRDefault="00247FFD" w:rsidP="00247FFD">
      <w:pPr>
        <w:pStyle w:val="Default"/>
        <w:spacing w:line="276" w:lineRule="auto"/>
        <w:rPr>
          <w:rFonts w:ascii="Open Sans" w:hAnsi="Open Sans" w:cs="Open Sans"/>
          <w:b/>
          <w:bCs/>
          <w:sz w:val="22"/>
          <w:szCs w:val="22"/>
        </w:rPr>
      </w:pPr>
    </w:p>
    <w:p w14:paraId="6E1F04D9" w14:textId="77777777" w:rsidR="00247FFD" w:rsidRPr="00AC277E" w:rsidRDefault="00247FFD" w:rsidP="00247FFD">
      <w:pPr>
        <w:pStyle w:val="Default"/>
        <w:spacing w:after="200" w:line="276" w:lineRule="auto"/>
        <w:outlineLvl w:val="1"/>
        <w:rPr>
          <w:rFonts w:ascii="Open Sans" w:hAnsi="Open Sans" w:cs="Open Sans"/>
          <w:sz w:val="22"/>
          <w:szCs w:val="22"/>
        </w:rPr>
      </w:pPr>
      <w:r w:rsidRPr="00AC277E">
        <w:rPr>
          <w:rFonts w:ascii="Open Sans" w:hAnsi="Open Sans" w:cs="Open Sans"/>
          <w:b/>
          <w:bCs/>
          <w:sz w:val="22"/>
          <w:szCs w:val="22"/>
        </w:rPr>
        <w:t>1.1</w:t>
      </w:r>
      <w:r w:rsidRPr="00AC277E">
        <w:rPr>
          <w:rFonts w:ascii="Open Sans" w:hAnsi="Open Sans" w:cs="Open Sans"/>
          <w:b/>
          <w:bCs/>
          <w:sz w:val="22"/>
          <w:szCs w:val="22"/>
        </w:rPr>
        <w:tab/>
        <w:t>Submission Details</w:t>
      </w:r>
    </w:p>
    <w:p w14:paraId="086F12DD" w14:textId="75A15297" w:rsidR="0059085E" w:rsidRDefault="00247FFD" w:rsidP="0059085E">
      <w:pPr>
        <w:pStyle w:val="Default"/>
        <w:ind w:left="708"/>
        <w:jc w:val="both"/>
        <w:rPr>
          <w:rFonts w:ascii="Open Sans" w:hAnsi="Open Sans" w:cs="Open Sans"/>
          <w:sz w:val="22"/>
          <w:szCs w:val="22"/>
        </w:rPr>
      </w:pPr>
      <w:r w:rsidRPr="00566CAA">
        <w:rPr>
          <w:rFonts w:ascii="Open Sans" w:hAnsi="Open Sans" w:cs="Open Sans"/>
          <w:sz w:val="22"/>
          <w:szCs w:val="22"/>
        </w:rPr>
        <w:t xml:space="preserve">Eden Geothermal Limited is issuing this Invitation to Tender (ITT) </w:t>
      </w:r>
      <w:r w:rsidR="0059085E" w:rsidRPr="003B6C80">
        <w:rPr>
          <w:rFonts w:ascii="Open Sans" w:hAnsi="Open Sans" w:cs="Open Sans"/>
          <w:sz w:val="22"/>
          <w:szCs w:val="22"/>
        </w:rPr>
        <w:t xml:space="preserve">for </w:t>
      </w:r>
      <w:r w:rsidR="00D12271" w:rsidRPr="003B6C80">
        <w:rPr>
          <w:rFonts w:ascii="Open Sans" w:hAnsi="Open Sans" w:cs="Open Sans"/>
          <w:sz w:val="22"/>
          <w:szCs w:val="22"/>
        </w:rPr>
        <w:t xml:space="preserve">the supply of </w:t>
      </w:r>
      <w:r w:rsidR="00F72B06" w:rsidRPr="003B6C80">
        <w:rPr>
          <w:rFonts w:ascii="Open Sans" w:hAnsi="Open Sans" w:cs="Open Sans"/>
          <w:sz w:val="22"/>
          <w:szCs w:val="22"/>
        </w:rPr>
        <w:t>vacuum insulated tubing (VIT)</w:t>
      </w:r>
      <w:r w:rsidR="006455F8" w:rsidRPr="003B6C80">
        <w:rPr>
          <w:rFonts w:ascii="Open Sans" w:hAnsi="Open Sans" w:cs="Open Sans"/>
          <w:sz w:val="22"/>
          <w:szCs w:val="22"/>
        </w:rPr>
        <w:t xml:space="preserve"> and ancillaries</w:t>
      </w:r>
      <w:r w:rsidR="00D12271" w:rsidRPr="003B6C80">
        <w:rPr>
          <w:rFonts w:ascii="Open Sans" w:hAnsi="Open Sans" w:cs="Open Sans"/>
          <w:sz w:val="22"/>
          <w:szCs w:val="22"/>
        </w:rPr>
        <w:t xml:space="preserve"> for a coaxial circulation system in the</w:t>
      </w:r>
      <w:r w:rsidR="0059085E" w:rsidRPr="003B6C80">
        <w:rPr>
          <w:rFonts w:ascii="Open Sans" w:hAnsi="Open Sans" w:cs="Open Sans"/>
          <w:sz w:val="22"/>
          <w:szCs w:val="22"/>
        </w:rPr>
        <w:t xml:space="preserve"> first deep geothermal well at the Eden Project, Cornwall PL24 2SG, UK.</w:t>
      </w:r>
    </w:p>
    <w:p w14:paraId="52F594CC" w14:textId="77777777" w:rsidR="0059085E" w:rsidRDefault="0059085E" w:rsidP="0059085E">
      <w:pPr>
        <w:pStyle w:val="Default"/>
        <w:ind w:left="708"/>
        <w:jc w:val="both"/>
        <w:rPr>
          <w:rFonts w:ascii="Open Sans" w:hAnsi="Open Sans" w:cs="Open Sans"/>
          <w:sz w:val="22"/>
          <w:szCs w:val="22"/>
        </w:rPr>
      </w:pPr>
    </w:p>
    <w:p w14:paraId="70C2D806" w14:textId="5440C2B0" w:rsidR="00BD645C" w:rsidRDefault="000A59A8" w:rsidP="00490106">
      <w:pPr>
        <w:pStyle w:val="Default"/>
        <w:ind w:left="708"/>
        <w:jc w:val="both"/>
        <w:rPr>
          <w:rFonts w:ascii="Open Sans" w:hAnsi="Open Sans" w:cs="Open Sans"/>
          <w:sz w:val="22"/>
          <w:szCs w:val="22"/>
        </w:rPr>
      </w:pPr>
      <w:r w:rsidRPr="00AC277E">
        <w:rPr>
          <w:rFonts w:ascii="Open Sans" w:eastAsia="Times New Roman" w:hAnsi="Open Sans" w:cs="Open Sans"/>
          <w:bCs/>
          <w:sz w:val="22"/>
          <w:szCs w:val="22"/>
        </w:rPr>
        <w:t>The Applicant will be required to submit a written proposal as part of the response</w:t>
      </w:r>
      <w:r>
        <w:rPr>
          <w:rFonts w:ascii="Open Sans" w:eastAsia="Times New Roman" w:hAnsi="Open Sans" w:cs="Open Sans"/>
          <w:bCs/>
          <w:sz w:val="22"/>
          <w:szCs w:val="22"/>
        </w:rPr>
        <w:t>,</w:t>
      </w:r>
      <w:r w:rsidRPr="00AC277E">
        <w:rPr>
          <w:rFonts w:ascii="Open Sans" w:eastAsia="Times New Roman" w:hAnsi="Open Sans" w:cs="Open Sans"/>
          <w:bCs/>
          <w:sz w:val="22"/>
          <w:szCs w:val="22"/>
        </w:rPr>
        <w:t xml:space="preserve"> in the form set out.  </w:t>
      </w:r>
      <w:r w:rsidR="00BD645C" w:rsidRPr="00BD645C">
        <w:rPr>
          <w:rFonts w:ascii="Open Sans" w:hAnsi="Open Sans" w:cs="Open Sans"/>
          <w:sz w:val="22"/>
          <w:szCs w:val="22"/>
        </w:rPr>
        <w:t xml:space="preserve">Applicants must submit their </w:t>
      </w:r>
      <w:r w:rsidR="00A459EE">
        <w:rPr>
          <w:rFonts w:ascii="Open Sans" w:hAnsi="Open Sans" w:cs="Open Sans"/>
          <w:sz w:val="22"/>
          <w:szCs w:val="22"/>
        </w:rPr>
        <w:t>t</w:t>
      </w:r>
      <w:r w:rsidR="00BD645C" w:rsidRPr="00BD645C">
        <w:rPr>
          <w:rFonts w:ascii="Open Sans" w:hAnsi="Open Sans" w:cs="Open Sans"/>
          <w:sz w:val="22"/>
          <w:szCs w:val="22"/>
        </w:rPr>
        <w:t xml:space="preserve">enders </w:t>
      </w:r>
      <w:r w:rsidR="00C538BC">
        <w:rPr>
          <w:rFonts w:ascii="Open Sans" w:hAnsi="Open Sans" w:cs="Open Sans"/>
          <w:sz w:val="22"/>
          <w:szCs w:val="22"/>
        </w:rPr>
        <w:t>as</w:t>
      </w:r>
      <w:r w:rsidR="00BD645C" w:rsidRPr="00BD645C">
        <w:rPr>
          <w:rFonts w:ascii="Open Sans" w:hAnsi="Open Sans" w:cs="Open Sans"/>
          <w:sz w:val="22"/>
          <w:szCs w:val="22"/>
        </w:rPr>
        <w:t xml:space="preserve"> </w:t>
      </w:r>
      <w:r w:rsidR="00BD645C" w:rsidRPr="000A59A8">
        <w:rPr>
          <w:rFonts w:ascii="Open Sans" w:hAnsi="Open Sans" w:cs="Open Sans"/>
          <w:sz w:val="22"/>
          <w:szCs w:val="22"/>
          <w:u w:val="single"/>
        </w:rPr>
        <w:t xml:space="preserve">two separate </w:t>
      </w:r>
      <w:r w:rsidR="008C73C7">
        <w:rPr>
          <w:rFonts w:ascii="Open Sans" w:hAnsi="Open Sans" w:cs="Open Sans"/>
          <w:sz w:val="22"/>
          <w:szCs w:val="22"/>
          <w:u w:val="single"/>
        </w:rPr>
        <w:t xml:space="preserve">sets of </w:t>
      </w:r>
      <w:r w:rsidR="00BD645C" w:rsidRPr="000A59A8">
        <w:rPr>
          <w:rFonts w:ascii="Open Sans" w:hAnsi="Open Sans" w:cs="Open Sans"/>
          <w:sz w:val="22"/>
          <w:szCs w:val="22"/>
          <w:u w:val="single"/>
        </w:rPr>
        <w:t>documents</w:t>
      </w:r>
      <w:r w:rsidR="00A459EE">
        <w:rPr>
          <w:rFonts w:ascii="Open Sans" w:hAnsi="Open Sans" w:cs="Open Sans"/>
          <w:sz w:val="22"/>
          <w:szCs w:val="22"/>
        </w:rPr>
        <w:t>, to ensure separation of technical and commercial bids.</w:t>
      </w:r>
    </w:p>
    <w:p w14:paraId="7DE659BC" w14:textId="77777777" w:rsidR="00BD645C" w:rsidRPr="00BD645C" w:rsidRDefault="00BD645C" w:rsidP="00490106">
      <w:pPr>
        <w:pStyle w:val="Default"/>
        <w:rPr>
          <w:rFonts w:ascii="Open Sans" w:hAnsi="Open Sans" w:cs="Open Sans"/>
          <w:sz w:val="22"/>
          <w:szCs w:val="22"/>
        </w:rPr>
      </w:pPr>
    </w:p>
    <w:p w14:paraId="090D6F5F" w14:textId="12CEA730" w:rsidR="00BD645C" w:rsidRPr="007E33DF" w:rsidRDefault="00900819" w:rsidP="003A0662">
      <w:pPr>
        <w:pStyle w:val="Default"/>
        <w:numPr>
          <w:ilvl w:val="0"/>
          <w:numId w:val="10"/>
        </w:numPr>
        <w:spacing w:after="120"/>
        <w:jc w:val="both"/>
        <w:rPr>
          <w:rFonts w:ascii="Open Sans" w:hAnsi="Open Sans" w:cs="Open Sans"/>
          <w:sz w:val="22"/>
          <w:szCs w:val="22"/>
        </w:rPr>
      </w:pPr>
      <w:r>
        <w:rPr>
          <w:rFonts w:ascii="Open Sans" w:hAnsi="Open Sans" w:cs="Open Sans"/>
          <w:sz w:val="22"/>
          <w:szCs w:val="22"/>
        </w:rPr>
        <w:t>Document s</w:t>
      </w:r>
      <w:r w:rsidR="008C73C7">
        <w:rPr>
          <w:rFonts w:ascii="Open Sans" w:hAnsi="Open Sans" w:cs="Open Sans"/>
          <w:sz w:val="22"/>
          <w:szCs w:val="22"/>
        </w:rPr>
        <w:t xml:space="preserve">et </w:t>
      </w:r>
      <w:r>
        <w:rPr>
          <w:rFonts w:ascii="Open Sans" w:hAnsi="Open Sans" w:cs="Open Sans"/>
          <w:sz w:val="22"/>
          <w:szCs w:val="22"/>
        </w:rPr>
        <w:t>one</w:t>
      </w:r>
      <w:r w:rsidR="008C73C7">
        <w:rPr>
          <w:rFonts w:ascii="Open Sans" w:hAnsi="Open Sans" w:cs="Open Sans"/>
          <w:sz w:val="22"/>
          <w:szCs w:val="22"/>
        </w:rPr>
        <w:t xml:space="preserve">: </w:t>
      </w:r>
      <w:r w:rsidR="00BD645C" w:rsidRPr="00566CAA">
        <w:rPr>
          <w:rFonts w:ascii="Open Sans" w:hAnsi="Open Sans" w:cs="Open Sans"/>
          <w:sz w:val="22"/>
          <w:szCs w:val="22"/>
        </w:rPr>
        <w:t xml:space="preserve">Company </w:t>
      </w:r>
      <w:r w:rsidR="00BD645C" w:rsidRPr="007E33DF">
        <w:rPr>
          <w:rFonts w:ascii="Open Sans" w:hAnsi="Open Sans" w:cs="Open Sans"/>
          <w:sz w:val="22"/>
          <w:szCs w:val="22"/>
        </w:rPr>
        <w:t>Information (Schedule</w:t>
      </w:r>
      <w:r w:rsidR="00E82890">
        <w:rPr>
          <w:rFonts w:ascii="Open Sans" w:hAnsi="Open Sans" w:cs="Open Sans"/>
          <w:sz w:val="22"/>
          <w:szCs w:val="22"/>
        </w:rPr>
        <w:t>s</w:t>
      </w:r>
      <w:r w:rsidR="00BD645C" w:rsidRPr="007E33DF">
        <w:rPr>
          <w:rFonts w:ascii="Open Sans" w:hAnsi="Open Sans" w:cs="Open Sans"/>
          <w:sz w:val="22"/>
          <w:szCs w:val="22"/>
        </w:rPr>
        <w:t xml:space="preserve"> 1</w:t>
      </w:r>
      <w:r w:rsidR="00E82890">
        <w:rPr>
          <w:rFonts w:ascii="Open Sans" w:hAnsi="Open Sans" w:cs="Open Sans"/>
          <w:sz w:val="22"/>
          <w:szCs w:val="22"/>
        </w:rPr>
        <w:t xml:space="preserve">a – </w:t>
      </w:r>
      <w:r w:rsidR="00E82890" w:rsidRPr="002374ED">
        <w:rPr>
          <w:rFonts w:ascii="Open Sans" w:hAnsi="Open Sans" w:cs="Open Sans"/>
          <w:sz w:val="22"/>
          <w:szCs w:val="22"/>
        </w:rPr>
        <w:t>1</w:t>
      </w:r>
      <w:r w:rsidR="00364850">
        <w:rPr>
          <w:rFonts w:ascii="Open Sans" w:hAnsi="Open Sans" w:cs="Open Sans"/>
          <w:sz w:val="22"/>
          <w:szCs w:val="22"/>
        </w:rPr>
        <w:t>h</w:t>
      </w:r>
      <w:r w:rsidR="002E60DE">
        <w:rPr>
          <w:rFonts w:ascii="Open Sans" w:hAnsi="Open Sans" w:cs="Open Sans"/>
          <w:sz w:val="22"/>
          <w:szCs w:val="22"/>
        </w:rPr>
        <w:t>), Declaration (Schedule</w:t>
      </w:r>
      <w:r w:rsidR="00612D46">
        <w:rPr>
          <w:rFonts w:ascii="Open Sans" w:hAnsi="Open Sans" w:cs="Open Sans"/>
          <w:sz w:val="22"/>
          <w:szCs w:val="22"/>
        </w:rPr>
        <w:t xml:space="preserve"> </w:t>
      </w:r>
      <w:r w:rsidR="002E60DE">
        <w:rPr>
          <w:rFonts w:ascii="Open Sans" w:hAnsi="Open Sans" w:cs="Open Sans"/>
          <w:sz w:val="22"/>
          <w:szCs w:val="22"/>
        </w:rPr>
        <w:t>2),</w:t>
      </w:r>
      <w:r w:rsidR="00BD645C" w:rsidRPr="007E33DF">
        <w:rPr>
          <w:rFonts w:ascii="Open Sans" w:hAnsi="Open Sans" w:cs="Open Sans"/>
          <w:sz w:val="22"/>
          <w:szCs w:val="22"/>
        </w:rPr>
        <w:t xml:space="preserve"> and Technical Submission (Schedule </w:t>
      </w:r>
      <w:r w:rsidR="003E4BC2" w:rsidRPr="007E33DF">
        <w:rPr>
          <w:rFonts w:ascii="Open Sans" w:hAnsi="Open Sans" w:cs="Open Sans"/>
          <w:sz w:val="22"/>
          <w:szCs w:val="22"/>
        </w:rPr>
        <w:t>3</w:t>
      </w:r>
      <w:r w:rsidR="00BD645C" w:rsidRPr="007E33DF">
        <w:rPr>
          <w:rFonts w:ascii="Open Sans" w:hAnsi="Open Sans" w:cs="Open Sans"/>
          <w:sz w:val="22"/>
          <w:szCs w:val="22"/>
        </w:rPr>
        <w:t>)</w:t>
      </w:r>
      <w:r w:rsidR="002374ED">
        <w:rPr>
          <w:rFonts w:ascii="Open Sans" w:hAnsi="Open Sans" w:cs="Open Sans"/>
          <w:sz w:val="22"/>
          <w:szCs w:val="22"/>
        </w:rPr>
        <w:t>;</w:t>
      </w:r>
      <w:r w:rsidR="000A59A8">
        <w:rPr>
          <w:rFonts w:ascii="Open Sans" w:hAnsi="Open Sans" w:cs="Open Sans"/>
          <w:sz w:val="22"/>
          <w:szCs w:val="22"/>
        </w:rPr>
        <w:t xml:space="preserve"> sent separately from</w:t>
      </w:r>
    </w:p>
    <w:p w14:paraId="63763C8B" w14:textId="3CE98CC6" w:rsidR="003546AA" w:rsidRDefault="00900819" w:rsidP="003A0662">
      <w:pPr>
        <w:pStyle w:val="Default"/>
        <w:numPr>
          <w:ilvl w:val="0"/>
          <w:numId w:val="10"/>
        </w:numPr>
        <w:jc w:val="both"/>
        <w:rPr>
          <w:rFonts w:ascii="Open Sans" w:hAnsi="Open Sans" w:cs="Open Sans"/>
          <w:sz w:val="22"/>
          <w:szCs w:val="22"/>
        </w:rPr>
      </w:pPr>
      <w:r>
        <w:rPr>
          <w:rFonts w:ascii="Open Sans" w:hAnsi="Open Sans" w:cs="Open Sans"/>
          <w:sz w:val="22"/>
          <w:szCs w:val="22"/>
        </w:rPr>
        <w:t>Document s</w:t>
      </w:r>
      <w:r w:rsidR="008C73C7">
        <w:rPr>
          <w:rFonts w:ascii="Open Sans" w:hAnsi="Open Sans" w:cs="Open Sans"/>
          <w:sz w:val="22"/>
          <w:szCs w:val="22"/>
        </w:rPr>
        <w:t xml:space="preserve">et </w:t>
      </w:r>
      <w:r>
        <w:rPr>
          <w:rFonts w:ascii="Open Sans" w:hAnsi="Open Sans" w:cs="Open Sans"/>
          <w:sz w:val="22"/>
          <w:szCs w:val="22"/>
        </w:rPr>
        <w:t>two</w:t>
      </w:r>
      <w:r w:rsidR="008C73C7">
        <w:rPr>
          <w:rFonts w:ascii="Open Sans" w:hAnsi="Open Sans" w:cs="Open Sans"/>
          <w:sz w:val="22"/>
          <w:szCs w:val="22"/>
        </w:rPr>
        <w:t xml:space="preserve">: </w:t>
      </w:r>
      <w:r w:rsidR="00BD645C" w:rsidRPr="007E33DF">
        <w:rPr>
          <w:rFonts w:ascii="Open Sans" w:hAnsi="Open Sans" w:cs="Open Sans"/>
          <w:sz w:val="22"/>
          <w:szCs w:val="22"/>
        </w:rPr>
        <w:t xml:space="preserve">Commercial </w:t>
      </w:r>
      <w:r w:rsidR="00C538BC">
        <w:rPr>
          <w:rFonts w:ascii="Open Sans" w:hAnsi="Open Sans" w:cs="Open Sans"/>
          <w:sz w:val="22"/>
          <w:szCs w:val="22"/>
        </w:rPr>
        <w:t>S</w:t>
      </w:r>
      <w:r w:rsidR="00BD645C" w:rsidRPr="007E33DF">
        <w:rPr>
          <w:rFonts w:ascii="Open Sans" w:hAnsi="Open Sans" w:cs="Open Sans"/>
          <w:sz w:val="22"/>
          <w:szCs w:val="22"/>
        </w:rPr>
        <w:t>ubmission</w:t>
      </w:r>
      <w:r w:rsidR="003E4BC2" w:rsidRPr="007E33DF">
        <w:rPr>
          <w:rFonts w:ascii="Open Sans" w:hAnsi="Open Sans" w:cs="Open Sans"/>
          <w:sz w:val="22"/>
          <w:szCs w:val="22"/>
        </w:rPr>
        <w:t xml:space="preserve"> (Schedule 4)</w:t>
      </w:r>
      <w:r w:rsidR="002374ED">
        <w:rPr>
          <w:rFonts w:ascii="Open Sans" w:hAnsi="Open Sans" w:cs="Open Sans"/>
          <w:sz w:val="22"/>
          <w:szCs w:val="22"/>
        </w:rPr>
        <w:t>.</w:t>
      </w:r>
    </w:p>
    <w:p w14:paraId="66CA6D4E" w14:textId="7ED04052" w:rsidR="003C7E26" w:rsidRDefault="003C7E26" w:rsidP="003C7E26">
      <w:pPr>
        <w:pStyle w:val="Default"/>
        <w:jc w:val="both"/>
        <w:rPr>
          <w:rFonts w:ascii="Open Sans" w:hAnsi="Open Sans" w:cs="Open Sans"/>
          <w:sz w:val="22"/>
          <w:szCs w:val="22"/>
        </w:rPr>
      </w:pPr>
    </w:p>
    <w:p w14:paraId="41CA4BC0" w14:textId="787FA2F5" w:rsidR="003C7E26" w:rsidRDefault="003C7E26" w:rsidP="003C7E26">
      <w:pPr>
        <w:spacing w:after="240"/>
        <w:ind w:left="709"/>
        <w:rPr>
          <w:rFonts w:ascii="Open Sans" w:eastAsia="Times New Roman" w:hAnsi="Open Sans" w:cs="Open Sans"/>
          <w:bCs/>
          <w:sz w:val="22"/>
          <w:szCs w:val="22"/>
        </w:rPr>
      </w:pPr>
      <w:r w:rsidRPr="00AC277E">
        <w:rPr>
          <w:rFonts w:ascii="Open Sans" w:eastAsia="Times New Roman" w:hAnsi="Open Sans" w:cs="Open Sans"/>
          <w:bCs/>
          <w:sz w:val="22"/>
          <w:szCs w:val="22"/>
        </w:rPr>
        <w:t>The Applicant should submit</w:t>
      </w:r>
      <w:r>
        <w:rPr>
          <w:rFonts w:ascii="Open Sans" w:eastAsia="Times New Roman" w:hAnsi="Open Sans" w:cs="Open Sans"/>
          <w:bCs/>
          <w:sz w:val="22"/>
          <w:szCs w:val="22"/>
        </w:rPr>
        <w:t xml:space="preserve"> both an emailed AND a hard copy of these documents:</w:t>
      </w:r>
    </w:p>
    <w:p w14:paraId="08C8D23B" w14:textId="794F197F" w:rsidR="003C7E26" w:rsidRPr="001B3C73" w:rsidRDefault="003C7E26" w:rsidP="003A0662">
      <w:pPr>
        <w:pStyle w:val="ListParagraph"/>
        <w:numPr>
          <w:ilvl w:val="0"/>
          <w:numId w:val="9"/>
        </w:numPr>
        <w:spacing w:after="240"/>
        <w:ind w:left="1497" w:hanging="357"/>
        <w:rPr>
          <w:rFonts w:ascii="Open Sans" w:hAnsi="Open Sans" w:cs="Open Sans"/>
          <w:bCs/>
          <w:sz w:val="22"/>
          <w:szCs w:val="22"/>
        </w:rPr>
      </w:pPr>
      <w:r>
        <w:rPr>
          <w:rFonts w:ascii="Open Sans" w:eastAsia="Times New Roman" w:hAnsi="Open Sans" w:cs="Open Sans"/>
          <w:bCs/>
          <w:sz w:val="22"/>
          <w:szCs w:val="22"/>
        </w:rPr>
        <w:t xml:space="preserve">A signed </w:t>
      </w:r>
      <w:r w:rsidRPr="00B02893">
        <w:rPr>
          <w:rFonts w:ascii="Open Sans" w:eastAsia="Times New Roman" w:hAnsi="Open Sans" w:cs="Open Sans"/>
          <w:b/>
          <w:bCs/>
          <w:sz w:val="22"/>
          <w:szCs w:val="22"/>
        </w:rPr>
        <w:t xml:space="preserve">electronic </w:t>
      </w:r>
      <w:r>
        <w:rPr>
          <w:rFonts w:ascii="Open Sans" w:eastAsia="Times New Roman" w:hAnsi="Open Sans" w:cs="Open Sans"/>
          <w:b/>
          <w:bCs/>
          <w:sz w:val="22"/>
          <w:szCs w:val="22"/>
        </w:rPr>
        <w:t>copy</w:t>
      </w:r>
      <w:r w:rsidRPr="000A59A8">
        <w:rPr>
          <w:rFonts w:ascii="Open Sans" w:eastAsia="Times New Roman" w:hAnsi="Open Sans" w:cs="Open Sans"/>
          <w:bCs/>
          <w:sz w:val="22"/>
          <w:szCs w:val="22"/>
        </w:rPr>
        <w:t xml:space="preserve"> of </w:t>
      </w:r>
      <w:r>
        <w:rPr>
          <w:rFonts w:ascii="Open Sans" w:eastAsia="Times New Roman" w:hAnsi="Open Sans" w:cs="Open Sans"/>
          <w:bCs/>
          <w:sz w:val="22"/>
          <w:szCs w:val="22"/>
        </w:rPr>
        <w:t>the</w:t>
      </w:r>
      <w:r w:rsidRPr="000A59A8">
        <w:rPr>
          <w:rFonts w:ascii="Open Sans" w:eastAsia="Times New Roman" w:hAnsi="Open Sans" w:cs="Open Sans"/>
          <w:bCs/>
          <w:sz w:val="22"/>
          <w:szCs w:val="22"/>
        </w:rPr>
        <w:t xml:space="preserve"> two</w:t>
      </w:r>
      <w:r>
        <w:rPr>
          <w:rFonts w:ascii="Open Sans" w:eastAsia="Times New Roman" w:hAnsi="Open Sans" w:cs="Open Sans"/>
          <w:bCs/>
          <w:sz w:val="22"/>
          <w:szCs w:val="22"/>
        </w:rPr>
        <w:t xml:space="preserve"> sets of</w:t>
      </w:r>
      <w:r w:rsidRPr="000A59A8">
        <w:rPr>
          <w:rFonts w:ascii="Open Sans" w:eastAsia="Times New Roman" w:hAnsi="Open Sans" w:cs="Open Sans"/>
          <w:bCs/>
          <w:sz w:val="22"/>
          <w:szCs w:val="22"/>
        </w:rPr>
        <w:t xml:space="preserve"> documents</w:t>
      </w:r>
      <w:r>
        <w:rPr>
          <w:rFonts w:ascii="Open Sans" w:eastAsia="Times New Roman" w:hAnsi="Open Sans" w:cs="Open Sans"/>
          <w:bCs/>
          <w:sz w:val="22"/>
          <w:szCs w:val="22"/>
        </w:rPr>
        <w:t xml:space="preserve"> should be sent by email, quoting the contract title EGL-ITT-</w:t>
      </w:r>
      <w:r w:rsidR="00FD3C1B">
        <w:rPr>
          <w:rFonts w:ascii="Open Sans" w:eastAsia="Times New Roman" w:hAnsi="Open Sans" w:cs="Open Sans"/>
          <w:bCs/>
          <w:sz w:val="22"/>
          <w:szCs w:val="22"/>
        </w:rPr>
        <w:t>C093</w:t>
      </w:r>
      <w:r>
        <w:rPr>
          <w:rFonts w:ascii="Open Sans" w:eastAsia="Times New Roman" w:hAnsi="Open Sans" w:cs="Open Sans"/>
          <w:bCs/>
          <w:sz w:val="22"/>
          <w:szCs w:val="22"/>
        </w:rPr>
        <w:t>. Electronic submisisons should include</w:t>
      </w:r>
      <w:r w:rsidRPr="000A59A8">
        <w:rPr>
          <w:rFonts w:ascii="Open Sans" w:eastAsia="Times New Roman" w:hAnsi="Open Sans" w:cs="Open Sans"/>
          <w:bCs/>
          <w:sz w:val="22"/>
          <w:szCs w:val="22"/>
        </w:rPr>
        <w:t xml:space="preserve"> any relevant appendices</w:t>
      </w:r>
      <w:r>
        <w:rPr>
          <w:rFonts w:ascii="Open Sans" w:eastAsia="Times New Roman" w:hAnsi="Open Sans" w:cs="Open Sans"/>
          <w:bCs/>
          <w:sz w:val="22"/>
          <w:szCs w:val="22"/>
        </w:rPr>
        <w:t xml:space="preserve"> and be </w:t>
      </w:r>
      <w:r w:rsidRPr="000A59A8">
        <w:rPr>
          <w:rFonts w:ascii="Open Sans" w:eastAsia="Times New Roman" w:hAnsi="Open Sans" w:cs="Open Sans"/>
          <w:bCs/>
          <w:sz w:val="22"/>
          <w:szCs w:val="22"/>
        </w:rPr>
        <w:t xml:space="preserve">in PDF or read-only format. </w:t>
      </w:r>
      <w:r>
        <w:rPr>
          <w:rFonts w:ascii="Open Sans" w:eastAsia="Times New Roman" w:hAnsi="Open Sans" w:cs="Open Sans"/>
          <w:bCs/>
          <w:sz w:val="22"/>
          <w:szCs w:val="22"/>
        </w:rPr>
        <w:t xml:space="preserve">Electronic tenders should be submitted </w:t>
      </w:r>
      <w:r w:rsidRPr="00B02893">
        <w:rPr>
          <w:rFonts w:ascii="Open Sans" w:hAnsi="Open Sans" w:cs="Open Sans"/>
          <w:sz w:val="22"/>
          <w:szCs w:val="22"/>
        </w:rPr>
        <w:t xml:space="preserve">to </w:t>
      </w:r>
      <w:hyperlink r:id="rId10" w:history="1">
        <w:r w:rsidRPr="00B02893">
          <w:rPr>
            <w:rStyle w:val="Hyperlink"/>
            <w:rFonts w:ascii="Open Sans" w:hAnsi="Open Sans" w:cs="Open Sans"/>
            <w:sz w:val="22"/>
            <w:szCs w:val="22"/>
          </w:rPr>
          <w:t>tenders@edengeothermal.com</w:t>
        </w:r>
      </w:hyperlink>
      <w:r>
        <w:rPr>
          <w:rStyle w:val="Hyperlink"/>
          <w:rFonts w:ascii="Open Sans" w:hAnsi="Open Sans" w:cs="Open Sans"/>
          <w:sz w:val="22"/>
          <w:szCs w:val="22"/>
        </w:rPr>
        <w:t xml:space="preserve"> </w:t>
      </w:r>
      <w:r>
        <w:rPr>
          <w:rStyle w:val="Hyperlink"/>
          <w:rFonts w:ascii="Open Sans" w:hAnsi="Open Sans" w:cs="Open Sans"/>
          <w:color w:val="auto"/>
          <w:sz w:val="22"/>
          <w:szCs w:val="22"/>
        </w:rPr>
        <w:t xml:space="preserve">and must be </w:t>
      </w:r>
      <w:r w:rsidRPr="006021CD">
        <w:rPr>
          <w:rStyle w:val="Hyperlink"/>
          <w:rFonts w:ascii="Open Sans" w:hAnsi="Open Sans" w:cs="Open Sans"/>
          <w:color w:val="auto"/>
          <w:sz w:val="22"/>
          <w:szCs w:val="22"/>
          <w:u w:val="single"/>
        </w:rPr>
        <w:t>received into the mailbox</w:t>
      </w:r>
      <w:r>
        <w:rPr>
          <w:rStyle w:val="Hyperlink"/>
          <w:rFonts w:ascii="Open Sans" w:hAnsi="Open Sans" w:cs="Open Sans"/>
          <w:color w:val="auto"/>
          <w:sz w:val="22"/>
          <w:szCs w:val="22"/>
        </w:rPr>
        <w:t xml:space="preserve"> </w:t>
      </w:r>
      <w:r w:rsidRPr="00B02893">
        <w:rPr>
          <w:rFonts w:ascii="Open Sans" w:eastAsia="Times New Roman" w:hAnsi="Open Sans" w:cs="Open Sans"/>
          <w:bCs/>
          <w:sz w:val="22"/>
          <w:szCs w:val="22"/>
        </w:rPr>
        <w:t xml:space="preserve">by the deadline of </w:t>
      </w:r>
      <w:r w:rsidR="0085132B" w:rsidRPr="00776F01">
        <w:rPr>
          <w:rFonts w:ascii="Open Sans" w:hAnsi="Open Sans" w:cs="Open Sans"/>
          <w:b/>
          <w:sz w:val="22"/>
          <w:szCs w:val="22"/>
        </w:rPr>
        <w:t>Tuesday 19</w:t>
      </w:r>
      <w:r w:rsidR="00C24103" w:rsidRPr="00776F01">
        <w:rPr>
          <w:rFonts w:ascii="Open Sans" w:hAnsi="Open Sans" w:cs="Open Sans"/>
          <w:b/>
          <w:sz w:val="22"/>
          <w:szCs w:val="22"/>
          <w:vertAlign w:val="superscript"/>
        </w:rPr>
        <w:t>th</w:t>
      </w:r>
      <w:r w:rsidR="00C24103" w:rsidRPr="00776F01">
        <w:rPr>
          <w:rFonts w:ascii="Open Sans" w:hAnsi="Open Sans" w:cs="Open Sans"/>
          <w:b/>
          <w:sz w:val="22"/>
          <w:szCs w:val="22"/>
        </w:rPr>
        <w:t xml:space="preserve"> April</w:t>
      </w:r>
      <w:r w:rsidRPr="00776F01">
        <w:rPr>
          <w:rFonts w:ascii="Open Sans" w:hAnsi="Open Sans" w:cs="Open Sans"/>
          <w:b/>
          <w:sz w:val="22"/>
          <w:szCs w:val="22"/>
        </w:rPr>
        <w:t xml:space="preserve"> at 16.00 hours</w:t>
      </w:r>
      <w:r w:rsidRPr="001B3C73">
        <w:rPr>
          <w:rFonts w:ascii="Open Sans" w:hAnsi="Open Sans" w:cs="Open Sans"/>
          <w:b/>
          <w:sz w:val="22"/>
          <w:szCs w:val="22"/>
        </w:rPr>
        <w:t xml:space="preserve">. </w:t>
      </w:r>
      <w:r w:rsidRPr="001B3C73">
        <w:rPr>
          <w:rFonts w:ascii="Open Sans" w:hAnsi="Open Sans" w:cs="Open Sans"/>
          <w:sz w:val="22"/>
          <w:szCs w:val="22"/>
        </w:rPr>
        <w:t>EGL recommends a maximum attachment file size of 20MB; tenderers may send their submission as several emails – provided Schedule 4/Commercial Submission is sent separately from other parts of the tender.</w:t>
      </w:r>
    </w:p>
    <w:p w14:paraId="1B35CDDE" w14:textId="39DF8098" w:rsidR="003C7E26" w:rsidRDefault="003C7E26" w:rsidP="003A0662">
      <w:pPr>
        <w:pStyle w:val="ListParagraph"/>
        <w:numPr>
          <w:ilvl w:val="0"/>
          <w:numId w:val="9"/>
        </w:numPr>
        <w:spacing w:after="120"/>
        <w:ind w:left="1440" w:hanging="357"/>
        <w:rPr>
          <w:rFonts w:ascii="Open Sans" w:hAnsi="Open Sans" w:cs="Open Sans"/>
          <w:sz w:val="22"/>
          <w:szCs w:val="22"/>
        </w:rPr>
      </w:pPr>
      <w:r w:rsidRPr="001B3C73">
        <w:rPr>
          <w:rFonts w:ascii="Open Sans" w:eastAsia="Times New Roman" w:hAnsi="Open Sans" w:cs="Open Sans"/>
          <w:bCs/>
          <w:sz w:val="22"/>
          <w:szCs w:val="22"/>
        </w:rPr>
        <w:t xml:space="preserve">A signed </w:t>
      </w:r>
      <w:r w:rsidRPr="001B3C73">
        <w:rPr>
          <w:rFonts w:ascii="Open Sans" w:eastAsia="Times New Roman" w:hAnsi="Open Sans" w:cs="Open Sans"/>
          <w:b/>
          <w:bCs/>
          <w:sz w:val="22"/>
          <w:szCs w:val="22"/>
        </w:rPr>
        <w:t xml:space="preserve">hard copy </w:t>
      </w:r>
      <w:r w:rsidRPr="001B3C73">
        <w:rPr>
          <w:rFonts w:ascii="Open Sans" w:eastAsia="Times New Roman" w:hAnsi="Open Sans" w:cs="Open Sans"/>
          <w:bCs/>
          <w:sz w:val="22"/>
          <w:szCs w:val="22"/>
        </w:rPr>
        <w:t xml:space="preserve">of the two sets of documents, inclusive of any relevant appendices, must be </w:t>
      </w:r>
      <w:r w:rsidRPr="001B3C73">
        <w:rPr>
          <w:rFonts w:ascii="Open Sans" w:eastAsia="Times New Roman" w:hAnsi="Open Sans" w:cs="Open Sans"/>
          <w:bCs/>
          <w:sz w:val="22"/>
          <w:szCs w:val="22"/>
          <w:u w:val="single"/>
        </w:rPr>
        <w:t>posted/sent</w:t>
      </w:r>
      <w:r w:rsidRPr="001B3C73">
        <w:rPr>
          <w:rFonts w:ascii="Open Sans" w:eastAsia="Times New Roman" w:hAnsi="Open Sans" w:cs="Open Sans"/>
          <w:bCs/>
          <w:sz w:val="22"/>
          <w:szCs w:val="22"/>
        </w:rPr>
        <w:t xml:space="preserve"> by </w:t>
      </w:r>
      <w:r w:rsidR="00776F01">
        <w:rPr>
          <w:rFonts w:ascii="Open Sans" w:eastAsia="Times New Roman" w:hAnsi="Open Sans" w:cs="Open Sans"/>
          <w:b/>
          <w:bCs/>
          <w:sz w:val="22"/>
          <w:szCs w:val="22"/>
        </w:rPr>
        <w:t>Tuesday 5</w:t>
      </w:r>
      <w:r w:rsidR="00C24103" w:rsidRPr="00776F01">
        <w:rPr>
          <w:rFonts w:ascii="Open Sans" w:eastAsia="Times New Roman" w:hAnsi="Open Sans" w:cs="Open Sans"/>
          <w:b/>
          <w:bCs/>
          <w:sz w:val="22"/>
          <w:szCs w:val="22"/>
          <w:vertAlign w:val="superscript"/>
        </w:rPr>
        <w:t>th</w:t>
      </w:r>
      <w:r w:rsidR="00C24103" w:rsidRPr="00776F01">
        <w:rPr>
          <w:rFonts w:ascii="Open Sans" w:eastAsia="Times New Roman" w:hAnsi="Open Sans" w:cs="Open Sans"/>
          <w:b/>
          <w:bCs/>
          <w:sz w:val="22"/>
          <w:szCs w:val="22"/>
        </w:rPr>
        <w:t xml:space="preserve"> April</w:t>
      </w:r>
      <w:r w:rsidRPr="00776F01">
        <w:rPr>
          <w:rFonts w:ascii="Open Sans" w:eastAsia="Times New Roman" w:hAnsi="Open Sans" w:cs="Open Sans"/>
          <w:b/>
          <w:bCs/>
          <w:sz w:val="22"/>
          <w:szCs w:val="22"/>
        </w:rPr>
        <w:t xml:space="preserve"> at 16:00 hours</w:t>
      </w:r>
      <w:r w:rsidRPr="001B3C73">
        <w:rPr>
          <w:rFonts w:ascii="Open Sans" w:eastAsia="Times New Roman" w:hAnsi="Open Sans" w:cs="Open Sans"/>
          <w:bCs/>
          <w:sz w:val="22"/>
          <w:szCs w:val="22"/>
        </w:rPr>
        <w:t>. EGL</w:t>
      </w:r>
      <w:r w:rsidRPr="00C538BC">
        <w:rPr>
          <w:rFonts w:ascii="Open Sans" w:eastAsia="Times New Roman" w:hAnsi="Open Sans" w:cs="Open Sans"/>
          <w:bCs/>
          <w:sz w:val="22"/>
          <w:szCs w:val="22"/>
        </w:rPr>
        <w:t xml:space="preserve"> will require proof of postin</w:t>
      </w:r>
      <w:r w:rsidRPr="00B02893">
        <w:rPr>
          <w:rFonts w:ascii="Open Sans" w:eastAsia="Times New Roman" w:hAnsi="Open Sans" w:cs="Open Sans"/>
          <w:bCs/>
          <w:sz w:val="22"/>
          <w:szCs w:val="22"/>
        </w:rPr>
        <w:t>g</w:t>
      </w:r>
      <w:r>
        <w:rPr>
          <w:rFonts w:ascii="Open Sans" w:eastAsia="Times New Roman" w:hAnsi="Open Sans" w:cs="Open Sans"/>
          <w:bCs/>
          <w:sz w:val="22"/>
          <w:szCs w:val="22"/>
        </w:rPr>
        <w:t>/courier</w:t>
      </w:r>
      <w:r w:rsidRPr="00B02893">
        <w:rPr>
          <w:rFonts w:ascii="Open Sans" w:eastAsia="Times New Roman" w:hAnsi="Open Sans" w:cs="Open Sans"/>
          <w:bCs/>
          <w:sz w:val="22"/>
          <w:szCs w:val="22"/>
        </w:rPr>
        <w:t xml:space="preserve"> in the form of postmark or sender’s receipt to verify submission by the deadline stated. </w:t>
      </w:r>
      <w:r w:rsidRPr="00B02893">
        <w:rPr>
          <w:rFonts w:ascii="Open Sans" w:hAnsi="Open Sans" w:cs="Open Sans"/>
          <w:bCs/>
          <w:sz w:val="22"/>
          <w:szCs w:val="22"/>
        </w:rPr>
        <w:t>Envelopes and packages</w:t>
      </w:r>
      <w:r>
        <w:rPr>
          <w:rFonts w:ascii="Open Sans" w:hAnsi="Open Sans" w:cs="Open Sans"/>
          <w:bCs/>
          <w:sz w:val="22"/>
          <w:szCs w:val="22"/>
        </w:rPr>
        <w:t xml:space="preserve"> should be marked with the contract reference EGL-ITT-</w:t>
      </w:r>
      <w:r w:rsidR="00FD3C1B">
        <w:rPr>
          <w:rFonts w:ascii="Open Sans" w:hAnsi="Open Sans" w:cs="Open Sans"/>
          <w:bCs/>
          <w:sz w:val="22"/>
          <w:szCs w:val="22"/>
        </w:rPr>
        <w:t>C093</w:t>
      </w:r>
      <w:r>
        <w:rPr>
          <w:rFonts w:ascii="Open Sans" w:hAnsi="Open Sans" w:cs="Open Sans"/>
          <w:bCs/>
          <w:sz w:val="22"/>
          <w:szCs w:val="22"/>
        </w:rPr>
        <w:t xml:space="preserve"> and</w:t>
      </w:r>
      <w:r w:rsidRPr="00B02893">
        <w:rPr>
          <w:rFonts w:ascii="Open Sans" w:hAnsi="Open Sans" w:cs="Open Sans"/>
          <w:bCs/>
          <w:sz w:val="22"/>
          <w:szCs w:val="22"/>
        </w:rPr>
        <w:t xml:space="preserve"> must bear no reference to the tenderer by name; franking machines which automatically print the company’s name should not be used. Hard copy </w:t>
      </w:r>
      <w:r>
        <w:rPr>
          <w:rFonts w:ascii="Open Sans" w:hAnsi="Open Sans" w:cs="Open Sans"/>
          <w:bCs/>
          <w:sz w:val="22"/>
          <w:szCs w:val="22"/>
        </w:rPr>
        <w:t>tenders</w:t>
      </w:r>
      <w:r w:rsidRPr="00B02893">
        <w:rPr>
          <w:rFonts w:ascii="Open Sans" w:hAnsi="Open Sans" w:cs="Open Sans"/>
          <w:bCs/>
          <w:sz w:val="22"/>
          <w:szCs w:val="22"/>
        </w:rPr>
        <w:t xml:space="preserve"> </w:t>
      </w:r>
      <w:r>
        <w:rPr>
          <w:rFonts w:ascii="Open Sans" w:hAnsi="Open Sans" w:cs="Open Sans"/>
          <w:bCs/>
          <w:sz w:val="22"/>
          <w:szCs w:val="22"/>
        </w:rPr>
        <w:t>should</w:t>
      </w:r>
      <w:r w:rsidRPr="00B02893">
        <w:rPr>
          <w:rFonts w:ascii="Open Sans" w:hAnsi="Open Sans" w:cs="Open Sans"/>
          <w:bCs/>
          <w:sz w:val="22"/>
          <w:szCs w:val="22"/>
        </w:rPr>
        <w:t xml:space="preserve"> be submitted </w:t>
      </w:r>
      <w:r w:rsidRPr="00B02893">
        <w:rPr>
          <w:rFonts w:ascii="Open Sans" w:hAnsi="Open Sans" w:cs="Open Sans"/>
          <w:sz w:val="22"/>
          <w:szCs w:val="22"/>
        </w:rPr>
        <w:t>to</w:t>
      </w:r>
      <w:r>
        <w:rPr>
          <w:rFonts w:ascii="Open Sans" w:hAnsi="Open Sans" w:cs="Open Sans"/>
          <w:sz w:val="22"/>
          <w:szCs w:val="22"/>
        </w:rPr>
        <w:t>:</w:t>
      </w:r>
      <w:r w:rsidRPr="00B02893">
        <w:rPr>
          <w:rFonts w:ascii="Open Sans" w:hAnsi="Open Sans" w:cs="Open Sans"/>
          <w:sz w:val="22"/>
          <w:szCs w:val="22"/>
        </w:rPr>
        <w:t xml:space="preserve"> </w:t>
      </w:r>
    </w:p>
    <w:p w14:paraId="7A278C78" w14:textId="77777777" w:rsidR="003C7E26" w:rsidRPr="008C73C7" w:rsidRDefault="003C7E26" w:rsidP="003C7E26">
      <w:pPr>
        <w:ind w:left="1416"/>
        <w:rPr>
          <w:rFonts w:ascii="Open Sans" w:hAnsi="Open Sans" w:cs="Open Sans"/>
          <w:sz w:val="22"/>
          <w:szCs w:val="22"/>
        </w:rPr>
      </w:pPr>
      <w:r>
        <w:rPr>
          <w:rFonts w:ascii="Open Sans" w:hAnsi="Open Sans" w:cs="Open Sans"/>
          <w:sz w:val="22"/>
          <w:szCs w:val="22"/>
        </w:rPr>
        <w:t>T</w:t>
      </w:r>
      <w:r w:rsidRPr="008C73C7">
        <w:rPr>
          <w:rFonts w:ascii="Open Sans" w:hAnsi="Open Sans" w:cs="Open Sans"/>
          <w:sz w:val="22"/>
          <w:szCs w:val="22"/>
        </w:rPr>
        <w:t xml:space="preserve">he Authorised Officer, Eden Geothermal Limited, Foundation Building, Eden Project, Bodelva, Par, Cornwall PL24 2SG, UK. </w:t>
      </w:r>
    </w:p>
    <w:p w14:paraId="5A44DB17" w14:textId="77777777" w:rsidR="003C7E26" w:rsidRPr="00AC277E" w:rsidRDefault="003C7E26" w:rsidP="003C7E26">
      <w:pPr>
        <w:pStyle w:val="Default"/>
        <w:ind w:left="1440"/>
        <w:jc w:val="both"/>
        <w:rPr>
          <w:rFonts w:ascii="Open Sans" w:hAnsi="Open Sans" w:cs="Open Sans"/>
          <w:sz w:val="22"/>
          <w:szCs w:val="22"/>
        </w:rPr>
      </w:pPr>
    </w:p>
    <w:p w14:paraId="1E95F92B" w14:textId="77777777" w:rsidR="003C7E26" w:rsidRPr="00AC277E" w:rsidRDefault="003C7E26" w:rsidP="003C7E26">
      <w:pPr>
        <w:pStyle w:val="Default"/>
        <w:ind w:left="720"/>
        <w:jc w:val="both"/>
        <w:rPr>
          <w:rFonts w:ascii="Open Sans" w:hAnsi="Open Sans" w:cs="Open Sans"/>
          <w:sz w:val="22"/>
          <w:szCs w:val="22"/>
        </w:rPr>
      </w:pPr>
      <w:r>
        <w:rPr>
          <w:rFonts w:ascii="Open Sans" w:hAnsi="Open Sans" w:cs="Open Sans"/>
          <w:sz w:val="22"/>
          <w:szCs w:val="22"/>
        </w:rPr>
        <w:t>Emailed t</w:t>
      </w:r>
      <w:r w:rsidRPr="00AC277E">
        <w:rPr>
          <w:rFonts w:ascii="Open Sans" w:hAnsi="Open Sans" w:cs="Open Sans"/>
          <w:sz w:val="22"/>
          <w:szCs w:val="22"/>
        </w:rPr>
        <w:t xml:space="preserve">enders will be received up to the time and date stated. </w:t>
      </w:r>
      <w:r>
        <w:rPr>
          <w:rFonts w:ascii="Open Sans" w:hAnsi="Open Sans" w:cs="Open Sans"/>
          <w:sz w:val="22"/>
          <w:szCs w:val="22"/>
        </w:rPr>
        <w:t>Hard copy tenders will be inspected to ensure that they have been sent by the date and time stated. Any tenders</w:t>
      </w:r>
      <w:r w:rsidRPr="00AC277E">
        <w:rPr>
          <w:rFonts w:ascii="Open Sans" w:hAnsi="Open Sans" w:cs="Open Sans"/>
          <w:sz w:val="22"/>
          <w:szCs w:val="22"/>
        </w:rPr>
        <w:t xml:space="preserve"> </w:t>
      </w:r>
      <w:r w:rsidRPr="00AC277E">
        <w:rPr>
          <w:rFonts w:ascii="Open Sans" w:hAnsi="Open Sans" w:cs="Open Sans"/>
          <w:sz w:val="22"/>
          <w:szCs w:val="22"/>
        </w:rPr>
        <w:lastRenderedPageBreak/>
        <w:t xml:space="preserve">received before the due date will be retained unopened until then.  It is the responsibility of the tenderer to ensure that their </w:t>
      </w:r>
      <w:r>
        <w:rPr>
          <w:rFonts w:ascii="Open Sans" w:hAnsi="Open Sans" w:cs="Open Sans"/>
          <w:sz w:val="22"/>
          <w:szCs w:val="22"/>
        </w:rPr>
        <w:t xml:space="preserve">email copy </w:t>
      </w:r>
      <w:r w:rsidRPr="00AC277E">
        <w:rPr>
          <w:rFonts w:ascii="Open Sans" w:hAnsi="Open Sans" w:cs="Open Sans"/>
          <w:sz w:val="22"/>
          <w:szCs w:val="22"/>
        </w:rPr>
        <w:t>tender is delivered</w:t>
      </w:r>
      <w:r>
        <w:rPr>
          <w:rFonts w:ascii="Open Sans" w:hAnsi="Open Sans" w:cs="Open Sans"/>
          <w:sz w:val="22"/>
          <w:szCs w:val="22"/>
        </w:rPr>
        <w:t xml:space="preserve">, and their hard copy tender is sent, </w:t>
      </w:r>
      <w:r w:rsidRPr="00AC277E">
        <w:rPr>
          <w:rFonts w:ascii="Open Sans" w:hAnsi="Open Sans" w:cs="Open Sans"/>
          <w:sz w:val="22"/>
          <w:szCs w:val="22"/>
        </w:rPr>
        <w:t xml:space="preserve">not later than the appointed time.  EGL reserves the right to not consider any tenders </w:t>
      </w:r>
      <w:r>
        <w:rPr>
          <w:rFonts w:ascii="Open Sans" w:hAnsi="Open Sans" w:cs="Open Sans"/>
          <w:sz w:val="22"/>
          <w:szCs w:val="22"/>
        </w:rPr>
        <w:t>submitted</w:t>
      </w:r>
      <w:r w:rsidRPr="00AC277E">
        <w:rPr>
          <w:rFonts w:ascii="Open Sans" w:hAnsi="Open Sans" w:cs="Open Sans"/>
          <w:sz w:val="22"/>
          <w:szCs w:val="22"/>
        </w:rPr>
        <w:t xml:space="preserve"> after the deadline, in which event late bids will </w:t>
      </w:r>
      <w:r>
        <w:rPr>
          <w:rFonts w:ascii="Open Sans" w:hAnsi="Open Sans" w:cs="Open Sans"/>
          <w:sz w:val="22"/>
          <w:szCs w:val="22"/>
        </w:rPr>
        <w:t xml:space="preserve">not be accepted. </w:t>
      </w:r>
      <w:r w:rsidRPr="00AC277E">
        <w:rPr>
          <w:rFonts w:ascii="Open Sans" w:hAnsi="Open Sans" w:cs="Open Sans"/>
          <w:sz w:val="22"/>
          <w:szCs w:val="22"/>
        </w:rPr>
        <w:t xml:space="preserve"> </w:t>
      </w:r>
    </w:p>
    <w:p w14:paraId="7A84AB1A" w14:textId="77777777" w:rsidR="003C7E26" w:rsidRDefault="003C7E26" w:rsidP="003C7E26">
      <w:pPr>
        <w:pStyle w:val="Default"/>
        <w:ind w:left="720"/>
        <w:jc w:val="both"/>
        <w:rPr>
          <w:rFonts w:ascii="Open Sans" w:hAnsi="Open Sans" w:cs="Open Sans"/>
          <w:sz w:val="22"/>
          <w:szCs w:val="22"/>
        </w:rPr>
      </w:pPr>
      <w:r w:rsidRPr="00AC277E">
        <w:rPr>
          <w:rFonts w:ascii="Open Sans" w:hAnsi="Open Sans" w:cs="Open Sans"/>
          <w:sz w:val="22"/>
          <w:szCs w:val="22"/>
        </w:rPr>
        <w:t xml:space="preserve">Applicants may request extensions to </w:t>
      </w:r>
      <w:r>
        <w:rPr>
          <w:rFonts w:ascii="Open Sans" w:hAnsi="Open Sans" w:cs="Open Sans"/>
          <w:sz w:val="22"/>
          <w:szCs w:val="22"/>
        </w:rPr>
        <w:t>submission deadlines</w:t>
      </w:r>
      <w:r w:rsidRPr="00AC277E">
        <w:rPr>
          <w:rFonts w:ascii="Open Sans" w:hAnsi="Open Sans" w:cs="Open Sans"/>
          <w:sz w:val="22"/>
          <w:szCs w:val="22"/>
        </w:rPr>
        <w:t xml:space="preserve"> with a valid reason, which may be accepted at the discretion of the Evaluation Panel of Eden Geothermal Limited.  All other Applicants will be notified of any extension that is granted. </w:t>
      </w:r>
    </w:p>
    <w:p w14:paraId="4EA50565" w14:textId="77777777" w:rsidR="003C7E26" w:rsidRPr="00AC277E" w:rsidRDefault="003C7E26" w:rsidP="003C7E26">
      <w:pPr>
        <w:pStyle w:val="Default"/>
        <w:ind w:left="720"/>
        <w:jc w:val="both"/>
        <w:rPr>
          <w:rFonts w:ascii="Open Sans" w:hAnsi="Open Sans" w:cs="Open Sans"/>
          <w:sz w:val="22"/>
          <w:szCs w:val="22"/>
        </w:rPr>
      </w:pPr>
    </w:p>
    <w:p w14:paraId="2BCCE4C2" w14:textId="77777777" w:rsidR="003C7E26" w:rsidRDefault="003C7E26" w:rsidP="003C7E26">
      <w:pPr>
        <w:pStyle w:val="Default"/>
        <w:ind w:left="720"/>
        <w:jc w:val="both"/>
        <w:rPr>
          <w:rFonts w:ascii="Open Sans" w:hAnsi="Open Sans" w:cs="Open Sans"/>
          <w:sz w:val="22"/>
          <w:szCs w:val="22"/>
        </w:rPr>
      </w:pPr>
      <w:r w:rsidRPr="00AC277E">
        <w:rPr>
          <w:rFonts w:ascii="Open Sans" w:hAnsi="Open Sans" w:cs="Open Sans"/>
          <w:sz w:val="22"/>
          <w:szCs w:val="22"/>
        </w:rPr>
        <w:t xml:space="preserve">Applicants are advised that Eden Geothermal Ltd is not bound to accept the lowest </w:t>
      </w:r>
      <w:r>
        <w:rPr>
          <w:rFonts w:ascii="Open Sans" w:hAnsi="Open Sans" w:cs="Open Sans"/>
          <w:sz w:val="22"/>
          <w:szCs w:val="22"/>
        </w:rPr>
        <w:t>p</w:t>
      </w:r>
      <w:r w:rsidRPr="00AC277E">
        <w:rPr>
          <w:rFonts w:ascii="Open Sans" w:hAnsi="Open Sans" w:cs="Open Sans"/>
          <w:sz w:val="22"/>
          <w:szCs w:val="22"/>
        </w:rPr>
        <w:t xml:space="preserve">rice submitted, and will not reimburse any expense incurred by Applicants during the tendering process. </w:t>
      </w:r>
    </w:p>
    <w:p w14:paraId="6E70C3FC" w14:textId="77777777" w:rsidR="003C7E26" w:rsidRPr="00AC277E" w:rsidRDefault="003C7E26" w:rsidP="003C7E26">
      <w:pPr>
        <w:pStyle w:val="Default"/>
        <w:ind w:left="720"/>
        <w:jc w:val="both"/>
        <w:rPr>
          <w:rFonts w:ascii="Open Sans" w:hAnsi="Open Sans" w:cs="Open Sans"/>
          <w:sz w:val="22"/>
          <w:szCs w:val="22"/>
        </w:rPr>
      </w:pPr>
    </w:p>
    <w:p w14:paraId="771B8EC2" w14:textId="77777777" w:rsidR="003C7E26" w:rsidRPr="00AC277E" w:rsidRDefault="003C7E26" w:rsidP="003C7E26">
      <w:pPr>
        <w:pStyle w:val="Default"/>
        <w:ind w:left="720"/>
        <w:jc w:val="both"/>
        <w:rPr>
          <w:rFonts w:ascii="Open Sans" w:hAnsi="Open Sans" w:cs="Open Sans"/>
          <w:sz w:val="22"/>
          <w:szCs w:val="22"/>
        </w:rPr>
      </w:pPr>
      <w:r w:rsidRPr="00AC277E">
        <w:rPr>
          <w:rFonts w:ascii="Open Sans" w:hAnsi="Open Sans" w:cs="Open Sans"/>
          <w:sz w:val="22"/>
          <w:szCs w:val="22"/>
        </w:rPr>
        <w:t xml:space="preserve">Any information relating to Eden Geothermal Ltd and supplied by Eden Geothermal Ltd in relation to this project shall be retained by the Applicant in strictest confidence. </w:t>
      </w:r>
    </w:p>
    <w:p w14:paraId="164074B7" w14:textId="77777777" w:rsidR="003C7E26" w:rsidRDefault="003C7E26" w:rsidP="003C7E26">
      <w:pPr>
        <w:pStyle w:val="Default"/>
        <w:ind w:left="708"/>
        <w:jc w:val="both"/>
        <w:rPr>
          <w:rFonts w:ascii="Open Sans" w:hAnsi="Open Sans" w:cs="Open Sans"/>
          <w:sz w:val="22"/>
          <w:szCs w:val="22"/>
        </w:rPr>
      </w:pPr>
    </w:p>
    <w:p w14:paraId="0AC5A86C" w14:textId="77777777" w:rsidR="00490106" w:rsidRPr="00AC277E" w:rsidRDefault="00490106" w:rsidP="003C7E26">
      <w:pPr>
        <w:pStyle w:val="Default"/>
        <w:jc w:val="both"/>
        <w:rPr>
          <w:rFonts w:ascii="Open Sans" w:hAnsi="Open Sans" w:cs="Open Sans"/>
          <w:sz w:val="22"/>
          <w:szCs w:val="22"/>
        </w:rPr>
      </w:pPr>
    </w:p>
    <w:p w14:paraId="600C8ED8" w14:textId="77777777" w:rsidR="00247FFD" w:rsidRPr="00AC277E" w:rsidRDefault="00247FFD" w:rsidP="00490106">
      <w:pPr>
        <w:pStyle w:val="Default"/>
        <w:spacing w:after="200"/>
        <w:jc w:val="both"/>
        <w:outlineLvl w:val="1"/>
        <w:rPr>
          <w:rFonts w:ascii="Open Sans" w:hAnsi="Open Sans" w:cs="Open Sans"/>
          <w:b/>
          <w:bCs/>
          <w:sz w:val="22"/>
          <w:szCs w:val="22"/>
        </w:rPr>
      </w:pPr>
      <w:r w:rsidRPr="00AC277E">
        <w:rPr>
          <w:rFonts w:ascii="Open Sans" w:hAnsi="Open Sans" w:cs="Open Sans"/>
          <w:b/>
          <w:bCs/>
          <w:sz w:val="22"/>
          <w:szCs w:val="22"/>
        </w:rPr>
        <w:t>1.2</w:t>
      </w:r>
      <w:r w:rsidRPr="00AC277E">
        <w:rPr>
          <w:rFonts w:ascii="Open Sans" w:hAnsi="Open Sans" w:cs="Open Sans"/>
          <w:b/>
          <w:bCs/>
          <w:sz w:val="22"/>
          <w:szCs w:val="22"/>
        </w:rPr>
        <w:tab/>
        <w:t>Enquiries and Tender Queries</w:t>
      </w:r>
    </w:p>
    <w:p w14:paraId="5CD0E05D" w14:textId="3CAB9194" w:rsidR="009B16A1" w:rsidRDefault="00247FFD" w:rsidP="00490106">
      <w:pPr>
        <w:pStyle w:val="Default"/>
        <w:ind w:left="720"/>
        <w:jc w:val="both"/>
        <w:rPr>
          <w:rFonts w:ascii="Open Sans" w:hAnsi="Open Sans" w:cs="Open Sans"/>
          <w:sz w:val="22"/>
          <w:szCs w:val="22"/>
        </w:rPr>
      </w:pPr>
      <w:r w:rsidRPr="00AC277E">
        <w:rPr>
          <w:rFonts w:ascii="Open Sans" w:hAnsi="Open Sans" w:cs="Open Sans"/>
          <w:sz w:val="22"/>
          <w:szCs w:val="22"/>
        </w:rPr>
        <w:t>Please register your interest by emailing the address below, quoting the tender reference number</w:t>
      </w:r>
      <w:r w:rsidR="002374ED">
        <w:rPr>
          <w:rFonts w:ascii="Open Sans" w:hAnsi="Open Sans" w:cs="Open Sans"/>
          <w:sz w:val="22"/>
          <w:szCs w:val="22"/>
        </w:rPr>
        <w:t xml:space="preserve"> EGL-ITT</w:t>
      </w:r>
      <w:r w:rsidR="002374ED" w:rsidRPr="006021CD">
        <w:rPr>
          <w:rFonts w:ascii="Open Sans" w:hAnsi="Open Sans" w:cs="Open Sans"/>
          <w:sz w:val="22"/>
          <w:szCs w:val="22"/>
        </w:rPr>
        <w:t>-</w:t>
      </w:r>
      <w:r w:rsidR="00FD3C1B">
        <w:rPr>
          <w:rFonts w:ascii="Open Sans" w:hAnsi="Open Sans" w:cs="Open Sans"/>
          <w:sz w:val="22"/>
          <w:szCs w:val="22"/>
        </w:rPr>
        <w:t>C093</w:t>
      </w:r>
      <w:r w:rsidR="002374ED" w:rsidRPr="006021CD">
        <w:rPr>
          <w:rFonts w:ascii="Open Sans" w:hAnsi="Open Sans" w:cs="Open Sans"/>
          <w:sz w:val="22"/>
          <w:szCs w:val="22"/>
        </w:rPr>
        <w:t>.</w:t>
      </w:r>
      <w:r w:rsidRPr="00AC277E">
        <w:rPr>
          <w:rFonts w:ascii="Open Sans" w:hAnsi="Open Sans" w:cs="Open Sans"/>
          <w:sz w:val="22"/>
          <w:szCs w:val="22"/>
        </w:rPr>
        <w:t xml:space="preserve"> </w:t>
      </w:r>
    </w:p>
    <w:p w14:paraId="543C3F34" w14:textId="77777777" w:rsidR="00BC4074" w:rsidRPr="00AC277E" w:rsidRDefault="00BC4074" w:rsidP="00490106">
      <w:pPr>
        <w:pStyle w:val="Default"/>
        <w:ind w:left="720"/>
        <w:jc w:val="both"/>
        <w:rPr>
          <w:rFonts w:ascii="Open Sans" w:hAnsi="Open Sans" w:cs="Open Sans"/>
          <w:sz w:val="22"/>
          <w:szCs w:val="22"/>
        </w:rPr>
      </w:pPr>
    </w:p>
    <w:p w14:paraId="78420BC8" w14:textId="24815D4E" w:rsidR="002374ED" w:rsidRDefault="00247FFD" w:rsidP="002374ED">
      <w:pPr>
        <w:pStyle w:val="Default"/>
        <w:ind w:left="720"/>
        <w:jc w:val="both"/>
        <w:rPr>
          <w:rFonts w:ascii="Open Sans" w:hAnsi="Open Sans" w:cs="Open Sans"/>
          <w:sz w:val="22"/>
          <w:szCs w:val="22"/>
        </w:rPr>
      </w:pPr>
      <w:r w:rsidRPr="00AC277E">
        <w:rPr>
          <w:rFonts w:ascii="Open Sans" w:hAnsi="Open Sans" w:cs="Open Sans"/>
          <w:sz w:val="22"/>
          <w:szCs w:val="22"/>
        </w:rPr>
        <w:t xml:space="preserve">Send all enquiries </w:t>
      </w:r>
      <w:r w:rsidR="002374ED">
        <w:rPr>
          <w:rFonts w:ascii="Open Sans" w:hAnsi="Open Sans" w:cs="Open Sans"/>
          <w:sz w:val="22"/>
          <w:szCs w:val="22"/>
        </w:rPr>
        <w:t>by email</w:t>
      </w:r>
      <w:r w:rsidRPr="00AC277E">
        <w:rPr>
          <w:rFonts w:ascii="Open Sans" w:hAnsi="Open Sans" w:cs="Open Sans"/>
          <w:sz w:val="22"/>
          <w:szCs w:val="22"/>
        </w:rPr>
        <w:t xml:space="preserve">, by the deadline </w:t>
      </w:r>
      <w:r w:rsidRPr="00E64F8D">
        <w:rPr>
          <w:rFonts w:ascii="Open Sans" w:hAnsi="Open Sans" w:cs="Open Sans"/>
          <w:sz w:val="22"/>
          <w:szCs w:val="22"/>
        </w:rPr>
        <w:t xml:space="preserve">stated at Section 2, quoting the </w:t>
      </w:r>
      <w:r w:rsidR="00C538BC" w:rsidRPr="00E64F8D">
        <w:rPr>
          <w:rFonts w:ascii="Open Sans" w:hAnsi="Open Sans" w:cs="Open Sans"/>
          <w:sz w:val="22"/>
          <w:szCs w:val="22"/>
        </w:rPr>
        <w:t>tender reference</w:t>
      </w:r>
      <w:r w:rsidRPr="00E64F8D">
        <w:rPr>
          <w:rFonts w:ascii="Open Sans" w:hAnsi="Open Sans" w:cs="Open Sans"/>
          <w:sz w:val="22"/>
          <w:szCs w:val="22"/>
        </w:rPr>
        <w:t xml:space="preserve"> printed at the front of this document</w:t>
      </w:r>
      <w:r w:rsidR="00C538BC" w:rsidRPr="00E64F8D">
        <w:rPr>
          <w:rFonts w:ascii="Open Sans" w:hAnsi="Open Sans" w:cs="Open Sans"/>
          <w:sz w:val="22"/>
          <w:szCs w:val="22"/>
        </w:rPr>
        <w:t xml:space="preserve"> (EGL-</w:t>
      </w:r>
      <w:r w:rsidR="00C538BC" w:rsidRPr="006021CD">
        <w:rPr>
          <w:rFonts w:ascii="Open Sans" w:hAnsi="Open Sans" w:cs="Open Sans"/>
          <w:sz w:val="22"/>
          <w:szCs w:val="22"/>
        </w:rPr>
        <w:t>ITT-</w:t>
      </w:r>
      <w:r w:rsidR="00FD3C1B">
        <w:rPr>
          <w:rFonts w:ascii="Open Sans" w:hAnsi="Open Sans" w:cs="Open Sans"/>
          <w:sz w:val="22"/>
          <w:szCs w:val="22"/>
        </w:rPr>
        <w:t>C093</w:t>
      </w:r>
      <w:r w:rsidR="00C538BC" w:rsidRPr="006021CD">
        <w:rPr>
          <w:rFonts w:ascii="Open Sans" w:hAnsi="Open Sans" w:cs="Open Sans"/>
          <w:sz w:val="22"/>
          <w:szCs w:val="22"/>
        </w:rPr>
        <w:t>)</w:t>
      </w:r>
      <w:r w:rsidR="002374ED" w:rsidRPr="006021CD">
        <w:rPr>
          <w:rFonts w:ascii="Open Sans" w:hAnsi="Open Sans" w:cs="Open Sans"/>
          <w:sz w:val="22"/>
          <w:szCs w:val="22"/>
        </w:rPr>
        <w:t xml:space="preserve"> to:</w:t>
      </w:r>
    </w:p>
    <w:p w14:paraId="3E17BEB8" w14:textId="77777777" w:rsidR="002374ED" w:rsidRDefault="002374ED" w:rsidP="002374ED">
      <w:pPr>
        <w:pStyle w:val="Default"/>
        <w:ind w:left="720"/>
        <w:jc w:val="both"/>
      </w:pPr>
    </w:p>
    <w:p w14:paraId="00994620" w14:textId="18CAFB4F" w:rsidR="00247FFD" w:rsidRPr="007B3D6F" w:rsidRDefault="0085132B" w:rsidP="002374ED">
      <w:pPr>
        <w:pStyle w:val="Default"/>
        <w:ind w:left="720"/>
        <w:rPr>
          <w:rStyle w:val="Hyperlink"/>
          <w:rFonts w:ascii="Open Sans" w:hAnsi="Open Sans" w:cs="Open Sans"/>
          <w:sz w:val="22"/>
          <w:szCs w:val="22"/>
        </w:rPr>
      </w:pPr>
      <w:hyperlink r:id="rId11" w:history="1">
        <w:r w:rsidR="00BC4074" w:rsidRPr="007B3D6F">
          <w:rPr>
            <w:rStyle w:val="Hyperlink"/>
            <w:rFonts w:ascii="Open Sans" w:hAnsi="Open Sans" w:cs="Open Sans"/>
            <w:sz w:val="22"/>
            <w:szCs w:val="22"/>
          </w:rPr>
          <w:t>tenders@edengeothermal.com</w:t>
        </w:r>
      </w:hyperlink>
    </w:p>
    <w:p w14:paraId="1323F499" w14:textId="77777777" w:rsidR="003546AA" w:rsidRDefault="003546AA" w:rsidP="00490106">
      <w:pPr>
        <w:pStyle w:val="Default"/>
        <w:ind w:left="720"/>
        <w:jc w:val="both"/>
        <w:rPr>
          <w:rFonts w:ascii="Open Sans" w:hAnsi="Open Sans" w:cs="Open Sans"/>
          <w:sz w:val="22"/>
          <w:szCs w:val="22"/>
        </w:rPr>
      </w:pPr>
    </w:p>
    <w:p w14:paraId="656B432F" w14:textId="77777777" w:rsidR="003546AA" w:rsidRPr="003546AA" w:rsidRDefault="003546AA" w:rsidP="00490106">
      <w:pPr>
        <w:ind w:left="720"/>
        <w:rPr>
          <w:rFonts w:ascii="Open Sans" w:eastAsiaTheme="minorHAnsi" w:hAnsi="Open Sans" w:cs="Open Sans"/>
          <w:noProof w:val="0"/>
          <w:sz w:val="22"/>
          <w:szCs w:val="22"/>
          <w:lang w:eastAsia="en-US"/>
        </w:rPr>
      </w:pPr>
      <w:r w:rsidRPr="003546AA">
        <w:rPr>
          <w:rFonts w:ascii="Open Sans" w:eastAsiaTheme="minorHAnsi" w:hAnsi="Open Sans" w:cs="Open Sans"/>
          <w:noProof w:val="0"/>
          <w:sz w:val="22"/>
          <w:szCs w:val="22"/>
          <w:lang w:eastAsia="en-US"/>
        </w:rPr>
        <w:t>Bidders shall provide a single point of contact in their organisation. Eden Geothermal Ltd shall not be responsible for contacting the bidder through any route other than the nominated contact.  The bidder must therefore undertake to notify Eden Geothermal Ltd of any changes relating to the point of contact.</w:t>
      </w:r>
    </w:p>
    <w:p w14:paraId="5EFD50DB" w14:textId="77777777" w:rsidR="00247FFD" w:rsidRPr="00AC277E" w:rsidRDefault="00247FFD" w:rsidP="00490106">
      <w:pPr>
        <w:pStyle w:val="Default"/>
        <w:ind w:left="720"/>
        <w:jc w:val="both"/>
        <w:rPr>
          <w:rFonts w:ascii="Open Sans" w:hAnsi="Open Sans" w:cs="Open Sans"/>
          <w:sz w:val="22"/>
          <w:szCs w:val="22"/>
        </w:rPr>
      </w:pPr>
    </w:p>
    <w:p w14:paraId="3713BD92" w14:textId="42601D81" w:rsidR="00247FFD" w:rsidRPr="00AC277E" w:rsidRDefault="00247FFD" w:rsidP="00490106">
      <w:pPr>
        <w:ind w:left="720"/>
        <w:rPr>
          <w:rFonts w:ascii="Open Sans" w:hAnsi="Open Sans" w:cs="Open Sans"/>
          <w:sz w:val="22"/>
          <w:szCs w:val="22"/>
        </w:rPr>
      </w:pPr>
      <w:r w:rsidRPr="00AC277E">
        <w:rPr>
          <w:rFonts w:ascii="Open Sans" w:hAnsi="Open Sans" w:cs="Open Sans"/>
          <w:sz w:val="22"/>
          <w:szCs w:val="22"/>
        </w:rPr>
        <w:t>Applicants are advised that, where Eden Geothermal Ltd considers appropriate, a copy of any such enquiries will be distributed to all Applicants along with the response, although the original Applicant</w:t>
      </w:r>
      <w:r w:rsidR="009B16A1" w:rsidRPr="00AC277E">
        <w:rPr>
          <w:rFonts w:ascii="Open Sans" w:hAnsi="Open Sans" w:cs="Open Sans"/>
          <w:sz w:val="22"/>
          <w:szCs w:val="22"/>
        </w:rPr>
        <w:t>’</w:t>
      </w:r>
      <w:r w:rsidRPr="00AC277E">
        <w:rPr>
          <w:rFonts w:ascii="Open Sans" w:hAnsi="Open Sans" w:cs="Open Sans"/>
          <w:sz w:val="22"/>
          <w:szCs w:val="22"/>
        </w:rPr>
        <w:t>s identity will remain confidential. Applicants will only receive the response if they have registered their interest.</w:t>
      </w:r>
    </w:p>
    <w:p w14:paraId="0B5C65FB" w14:textId="5BDAFE1D" w:rsidR="00247FFD" w:rsidRDefault="00247FFD" w:rsidP="00490106">
      <w:pPr>
        <w:ind w:left="720"/>
        <w:rPr>
          <w:rFonts w:ascii="Open Sans" w:hAnsi="Open Sans" w:cs="Open Sans"/>
          <w:sz w:val="22"/>
          <w:szCs w:val="22"/>
        </w:rPr>
      </w:pPr>
    </w:p>
    <w:p w14:paraId="7B53984A" w14:textId="77777777" w:rsidR="00490106" w:rsidRPr="00AC277E" w:rsidRDefault="00490106" w:rsidP="00490106">
      <w:pPr>
        <w:ind w:left="720"/>
        <w:rPr>
          <w:rFonts w:ascii="Open Sans" w:hAnsi="Open Sans" w:cs="Open Sans"/>
          <w:sz w:val="22"/>
          <w:szCs w:val="22"/>
        </w:rPr>
      </w:pPr>
    </w:p>
    <w:p w14:paraId="72C0FCC9" w14:textId="77777777" w:rsidR="00247FFD" w:rsidRPr="002F492A" w:rsidRDefault="00247FFD" w:rsidP="00490106">
      <w:pPr>
        <w:pStyle w:val="Default"/>
        <w:spacing w:after="200"/>
        <w:jc w:val="both"/>
        <w:outlineLvl w:val="1"/>
        <w:rPr>
          <w:rFonts w:ascii="Open Sans" w:hAnsi="Open Sans" w:cs="Open Sans"/>
          <w:b/>
          <w:bCs/>
          <w:sz w:val="22"/>
          <w:szCs w:val="22"/>
        </w:rPr>
      </w:pPr>
      <w:r w:rsidRPr="002F492A">
        <w:rPr>
          <w:rFonts w:ascii="Open Sans" w:hAnsi="Open Sans" w:cs="Open Sans"/>
          <w:b/>
          <w:bCs/>
          <w:sz w:val="22"/>
          <w:szCs w:val="22"/>
        </w:rPr>
        <w:t>1.3</w:t>
      </w:r>
      <w:r w:rsidRPr="002F492A">
        <w:rPr>
          <w:rFonts w:ascii="Open Sans" w:hAnsi="Open Sans" w:cs="Open Sans"/>
          <w:b/>
          <w:bCs/>
          <w:sz w:val="22"/>
          <w:szCs w:val="22"/>
        </w:rPr>
        <w:tab/>
        <w:t>Format of Tender Submission</w:t>
      </w:r>
    </w:p>
    <w:p w14:paraId="70AEAA78" w14:textId="77777777" w:rsidR="00247FFD" w:rsidRPr="002F492A" w:rsidRDefault="00247FFD" w:rsidP="00490106">
      <w:pPr>
        <w:pStyle w:val="Default"/>
        <w:spacing w:after="120"/>
        <w:ind w:left="720"/>
        <w:jc w:val="both"/>
        <w:rPr>
          <w:rFonts w:ascii="Open Sans" w:hAnsi="Open Sans" w:cs="Open Sans"/>
          <w:sz w:val="22"/>
          <w:szCs w:val="22"/>
        </w:rPr>
      </w:pPr>
      <w:r w:rsidRPr="002F492A">
        <w:rPr>
          <w:rFonts w:ascii="Open Sans" w:hAnsi="Open Sans" w:cs="Open Sans"/>
          <w:sz w:val="22"/>
          <w:szCs w:val="22"/>
        </w:rPr>
        <w:t xml:space="preserve">Applicants must provide the following: </w:t>
      </w:r>
    </w:p>
    <w:p w14:paraId="77CEBCBE" w14:textId="7ABAD957" w:rsidR="003546AA" w:rsidRPr="002F492A" w:rsidRDefault="003546AA" w:rsidP="00574227">
      <w:pPr>
        <w:pStyle w:val="Default"/>
        <w:numPr>
          <w:ilvl w:val="0"/>
          <w:numId w:val="3"/>
        </w:numPr>
        <w:jc w:val="both"/>
        <w:rPr>
          <w:rFonts w:ascii="Open Sans" w:hAnsi="Open Sans" w:cs="Open Sans"/>
          <w:sz w:val="22"/>
          <w:szCs w:val="22"/>
        </w:rPr>
      </w:pPr>
      <w:r w:rsidRPr="002F492A">
        <w:rPr>
          <w:rFonts w:ascii="Open Sans" w:hAnsi="Open Sans" w:cs="Open Sans"/>
          <w:sz w:val="22"/>
          <w:szCs w:val="22"/>
        </w:rPr>
        <w:t xml:space="preserve">Company </w:t>
      </w:r>
      <w:r w:rsidR="001847DF" w:rsidRPr="002F492A">
        <w:rPr>
          <w:rFonts w:ascii="Open Sans" w:hAnsi="Open Sans" w:cs="Open Sans"/>
          <w:sz w:val="22"/>
          <w:szCs w:val="22"/>
        </w:rPr>
        <w:t xml:space="preserve">Information </w:t>
      </w:r>
      <w:r w:rsidR="002E60DE">
        <w:rPr>
          <w:rFonts w:ascii="Open Sans" w:hAnsi="Open Sans" w:cs="Open Sans"/>
          <w:sz w:val="22"/>
          <w:szCs w:val="22"/>
        </w:rPr>
        <w:tab/>
      </w:r>
      <w:r w:rsidR="001847DF" w:rsidRPr="002F492A">
        <w:rPr>
          <w:rFonts w:ascii="Open Sans" w:hAnsi="Open Sans" w:cs="Open Sans"/>
          <w:sz w:val="22"/>
          <w:szCs w:val="22"/>
        </w:rPr>
        <w:t xml:space="preserve">– Schedules 1a to </w:t>
      </w:r>
      <w:r w:rsidR="001847DF" w:rsidRPr="00364850">
        <w:rPr>
          <w:rFonts w:ascii="Open Sans" w:hAnsi="Open Sans" w:cs="Open Sans"/>
          <w:sz w:val="22"/>
          <w:szCs w:val="22"/>
        </w:rPr>
        <w:t>1</w:t>
      </w:r>
      <w:r w:rsidR="0037279E" w:rsidRPr="00364850">
        <w:rPr>
          <w:rFonts w:ascii="Open Sans" w:hAnsi="Open Sans" w:cs="Open Sans"/>
          <w:sz w:val="22"/>
          <w:szCs w:val="22"/>
        </w:rPr>
        <w:t>h</w:t>
      </w:r>
      <w:r w:rsidRPr="002F492A">
        <w:rPr>
          <w:rFonts w:ascii="Open Sans" w:hAnsi="Open Sans" w:cs="Open Sans"/>
          <w:sz w:val="22"/>
          <w:szCs w:val="22"/>
        </w:rPr>
        <w:t xml:space="preserve"> inclusive</w:t>
      </w:r>
    </w:p>
    <w:p w14:paraId="512BCEAA" w14:textId="77777777" w:rsidR="003546AA" w:rsidRPr="002F492A" w:rsidRDefault="003546AA" w:rsidP="00574227">
      <w:pPr>
        <w:pStyle w:val="Default"/>
        <w:numPr>
          <w:ilvl w:val="0"/>
          <w:numId w:val="3"/>
        </w:numPr>
        <w:jc w:val="both"/>
        <w:rPr>
          <w:rFonts w:ascii="Open Sans" w:hAnsi="Open Sans" w:cs="Open Sans"/>
          <w:sz w:val="22"/>
          <w:szCs w:val="22"/>
        </w:rPr>
      </w:pPr>
      <w:r w:rsidRPr="002F492A">
        <w:rPr>
          <w:rFonts w:ascii="Open Sans" w:hAnsi="Open Sans" w:cs="Open Sans"/>
          <w:sz w:val="22"/>
          <w:szCs w:val="22"/>
        </w:rPr>
        <w:t xml:space="preserve">Declarations </w:t>
      </w:r>
      <w:r w:rsidR="002E60DE">
        <w:rPr>
          <w:rFonts w:ascii="Open Sans" w:hAnsi="Open Sans" w:cs="Open Sans"/>
          <w:sz w:val="22"/>
          <w:szCs w:val="22"/>
        </w:rPr>
        <w:tab/>
      </w:r>
      <w:r w:rsidR="002E60DE">
        <w:rPr>
          <w:rFonts w:ascii="Open Sans" w:hAnsi="Open Sans" w:cs="Open Sans"/>
          <w:sz w:val="22"/>
          <w:szCs w:val="22"/>
        </w:rPr>
        <w:tab/>
      </w:r>
      <w:r w:rsidR="002E60DE">
        <w:rPr>
          <w:rFonts w:ascii="Open Sans" w:hAnsi="Open Sans" w:cs="Open Sans"/>
          <w:sz w:val="22"/>
          <w:szCs w:val="22"/>
        </w:rPr>
        <w:tab/>
      </w:r>
      <w:r w:rsidRPr="002F492A">
        <w:rPr>
          <w:rFonts w:ascii="Open Sans" w:hAnsi="Open Sans" w:cs="Open Sans"/>
          <w:sz w:val="22"/>
          <w:szCs w:val="22"/>
        </w:rPr>
        <w:t>– Schedule 2</w:t>
      </w:r>
    </w:p>
    <w:p w14:paraId="18A44386" w14:textId="7A0BFAFE" w:rsidR="003546AA" w:rsidRPr="002F492A" w:rsidRDefault="003546AA" w:rsidP="00574227">
      <w:pPr>
        <w:pStyle w:val="Default"/>
        <w:numPr>
          <w:ilvl w:val="0"/>
          <w:numId w:val="3"/>
        </w:numPr>
        <w:jc w:val="both"/>
        <w:rPr>
          <w:rFonts w:ascii="Open Sans" w:hAnsi="Open Sans" w:cs="Open Sans"/>
          <w:sz w:val="22"/>
          <w:szCs w:val="22"/>
        </w:rPr>
      </w:pPr>
      <w:r w:rsidRPr="002F492A">
        <w:rPr>
          <w:rFonts w:ascii="Open Sans" w:hAnsi="Open Sans" w:cs="Open Sans"/>
          <w:sz w:val="22"/>
          <w:szCs w:val="22"/>
        </w:rPr>
        <w:t xml:space="preserve">Technical submission </w:t>
      </w:r>
      <w:r w:rsidR="002E60DE">
        <w:rPr>
          <w:rFonts w:ascii="Open Sans" w:hAnsi="Open Sans" w:cs="Open Sans"/>
          <w:sz w:val="22"/>
          <w:szCs w:val="22"/>
        </w:rPr>
        <w:tab/>
      </w:r>
      <w:r w:rsidR="003726AE" w:rsidRPr="002F492A">
        <w:rPr>
          <w:rFonts w:ascii="Open Sans" w:hAnsi="Open Sans" w:cs="Open Sans"/>
          <w:sz w:val="22"/>
          <w:szCs w:val="22"/>
        </w:rPr>
        <w:t>–</w:t>
      </w:r>
      <w:r w:rsidR="003726AE">
        <w:rPr>
          <w:rFonts w:ascii="Open Sans" w:hAnsi="Open Sans" w:cs="Open Sans"/>
          <w:sz w:val="22"/>
          <w:szCs w:val="22"/>
        </w:rPr>
        <w:t xml:space="preserve"> </w:t>
      </w:r>
      <w:r w:rsidRPr="002F492A">
        <w:rPr>
          <w:rFonts w:ascii="Open Sans" w:hAnsi="Open Sans" w:cs="Open Sans"/>
          <w:sz w:val="22"/>
          <w:szCs w:val="22"/>
        </w:rPr>
        <w:t>Schedule 3</w:t>
      </w:r>
    </w:p>
    <w:p w14:paraId="70BF3781" w14:textId="7563B4EE" w:rsidR="00247FFD" w:rsidRDefault="003546AA" w:rsidP="00574227">
      <w:pPr>
        <w:pStyle w:val="Default"/>
        <w:numPr>
          <w:ilvl w:val="0"/>
          <w:numId w:val="3"/>
        </w:numPr>
        <w:jc w:val="both"/>
        <w:rPr>
          <w:rFonts w:ascii="Open Sans" w:hAnsi="Open Sans" w:cs="Open Sans"/>
          <w:sz w:val="22"/>
          <w:szCs w:val="22"/>
        </w:rPr>
      </w:pPr>
      <w:r w:rsidRPr="007E33DF">
        <w:rPr>
          <w:rFonts w:ascii="Open Sans" w:hAnsi="Open Sans" w:cs="Open Sans"/>
          <w:sz w:val="22"/>
          <w:szCs w:val="22"/>
        </w:rPr>
        <w:t xml:space="preserve">Commercial submission </w:t>
      </w:r>
      <w:r w:rsidR="002E60DE">
        <w:rPr>
          <w:rFonts w:ascii="Open Sans" w:hAnsi="Open Sans" w:cs="Open Sans"/>
          <w:sz w:val="22"/>
          <w:szCs w:val="22"/>
        </w:rPr>
        <w:tab/>
      </w:r>
      <w:r w:rsidRPr="007E33DF">
        <w:rPr>
          <w:rFonts w:ascii="Open Sans" w:hAnsi="Open Sans" w:cs="Open Sans"/>
          <w:sz w:val="22"/>
          <w:szCs w:val="22"/>
        </w:rPr>
        <w:t>– Schedule 4</w:t>
      </w:r>
      <w:r w:rsidR="00C538BC">
        <w:rPr>
          <w:rFonts w:ascii="Open Sans" w:hAnsi="Open Sans" w:cs="Open Sans"/>
          <w:sz w:val="22"/>
          <w:szCs w:val="22"/>
        </w:rPr>
        <w:t xml:space="preserve"> (submitted separately)</w:t>
      </w:r>
    </w:p>
    <w:p w14:paraId="0D20FFFB" w14:textId="4608FADA" w:rsidR="00543AB8" w:rsidRDefault="00543AB8" w:rsidP="00543AB8">
      <w:pPr>
        <w:pStyle w:val="Default"/>
        <w:ind w:left="1440"/>
        <w:jc w:val="both"/>
        <w:rPr>
          <w:rFonts w:ascii="Open Sans" w:hAnsi="Open Sans" w:cs="Open Sans"/>
          <w:sz w:val="22"/>
          <w:szCs w:val="22"/>
        </w:rPr>
      </w:pPr>
    </w:p>
    <w:p w14:paraId="7C20F9D1" w14:textId="77777777" w:rsidR="00247FFD" w:rsidRPr="002F492A" w:rsidRDefault="00247FFD" w:rsidP="00490106">
      <w:pPr>
        <w:pStyle w:val="Heading2"/>
        <w:spacing w:after="200"/>
        <w:rPr>
          <w:rFonts w:ascii="Open Sans" w:hAnsi="Open Sans" w:cs="Open Sans"/>
          <w:b w:val="0"/>
          <w:sz w:val="22"/>
          <w:szCs w:val="22"/>
        </w:rPr>
      </w:pPr>
      <w:r w:rsidRPr="002F492A">
        <w:rPr>
          <w:rFonts w:ascii="Open Sans" w:hAnsi="Open Sans" w:cs="Open Sans"/>
          <w:color w:val="000000" w:themeColor="text1"/>
          <w:sz w:val="22"/>
          <w:szCs w:val="22"/>
        </w:rPr>
        <w:lastRenderedPageBreak/>
        <w:t>1.4</w:t>
      </w:r>
      <w:r w:rsidRPr="002F492A">
        <w:rPr>
          <w:rFonts w:ascii="Open Sans" w:hAnsi="Open Sans" w:cs="Open Sans"/>
          <w:color w:val="000000" w:themeColor="text1"/>
          <w:sz w:val="22"/>
          <w:szCs w:val="22"/>
        </w:rPr>
        <w:tab/>
        <w:t>Project Description</w:t>
      </w:r>
      <w:r w:rsidRPr="002F492A">
        <w:rPr>
          <w:rFonts w:ascii="Open Sans" w:hAnsi="Open Sans" w:cs="Open Sans"/>
          <w:sz w:val="22"/>
          <w:szCs w:val="22"/>
        </w:rPr>
        <w:t xml:space="preserve"> </w:t>
      </w:r>
    </w:p>
    <w:p w14:paraId="7D7AB34D" w14:textId="65A95688" w:rsidR="00247FFD" w:rsidRDefault="007B3D6F" w:rsidP="00490106">
      <w:pPr>
        <w:ind w:left="720"/>
        <w:rPr>
          <w:rFonts w:ascii="Open Sans" w:hAnsi="Open Sans" w:cs="Open Sans"/>
          <w:sz w:val="22"/>
          <w:szCs w:val="22"/>
        </w:rPr>
      </w:pPr>
      <w:r w:rsidRPr="009900D6">
        <w:rPr>
          <w:rFonts w:ascii="Open Sans" w:hAnsi="Open Sans" w:cs="Open Sans"/>
          <w:sz w:val="22"/>
          <w:szCs w:val="22"/>
        </w:rPr>
        <w:t xml:space="preserve">There is a </w:t>
      </w:r>
      <w:r w:rsidR="0017688A">
        <w:rPr>
          <w:rFonts w:ascii="Open Sans" w:hAnsi="Open Sans" w:cs="Open Sans"/>
          <w:sz w:val="22"/>
          <w:szCs w:val="22"/>
        </w:rPr>
        <w:t xml:space="preserve">brief </w:t>
      </w:r>
      <w:r w:rsidR="000A077B" w:rsidRPr="009900D6">
        <w:rPr>
          <w:rFonts w:ascii="Open Sans" w:hAnsi="Open Sans" w:cs="Open Sans"/>
          <w:sz w:val="22"/>
          <w:szCs w:val="22"/>
        </w:rPr>
        <w:t>d</w:t>
      </w:r>
      <w:r w:rsidRPr="009900D6">
        <w:rPr>
          <w:rFonts w:ascii="Open Sans" w:hAnsi="Open Sans" w:cs="Open Sans"/>
          <w:sz w:val="22"/>
          <w:szCs w:val="22"/>
        </w:rPr>
        <w:t>esc</w:t>
      </w:r>
      <w:r w:rsidR="00F60646" w:rsidRPr="009900D6">
        <w:rPr>
          <w:rFonts w:ascii="Open Sans" w:hAnsi="Open Sans" w:cs="Open Sans"/>
          <w:sz w:val="22"/>
          <w:szCs w:val="22"/>
        </w:rPr>
        <w:t>r</w:t>
      </w:r>
      <w:r w:rsidRPr="009900D6">
        <w:rPr>
          <w:rFonts w:ascii="Open Sans" w:hAnsi="Open Sans" w:cs="Open Sans"/>
          <w:sz w:val="22"/>
          <w:szCs w:val="22"/>
        </w:rPr>
        <w:t xml:space="preserve">iption of the </w:t>
      </w:r>
      <w:r w:rsidR="002D367E" w:rsidRPr="009900D6">
        <w:rPr>
          <w:rFonts w:ascii="Open Sans" w:hAnsi="Open Sans" w:cs="Open Sans"/>
          <w:sz w:val="22"/>
          <w:szCs w:val="22"/>
        </w:rPr>
        <w:t>Eden Geothermal P</w:t>
      </w:r>
      <w:r w:rsidRPr="009900D6">
        <w:rPr>
          <w:rFonts w:ascii="Open Sans" w:hAnsi="Open Sans" w:cs="Open Sans"/>
          <w:sz w:val="22"/>
          <w:szCs w:val="22"/>
        </w:rPr>
        <w:t xml:space="preserve">roject in </w:t>
      </w:r>
      <w:r w:rsidR="00EC0854" w:rsidRPr="009900D6">
        <w:rPr>
          <w:rFonts w:ascii="Open Sans" w:hAnsi="Open Sans" w:cs="Open Sans"/>
          <w:sz w:val="22"/>
          <w:szCs w:val="22"/>
        </w:rPr>
        <w:t>Part B (</w:t>
      </w:r>
      <w:r w:rsidRPr="009900D6">
        <w:rPr>
          <w:rFonts w:ascii="Open Sans" w:hAnsi="Open Sans" w:cs="Open Sans"/>
          <w:sz w:val="22"/>
          <w:szCs w:val="22"/>
        </w:rPr>
        <w:t>Section 3</w:t>
      </w:r>
      <w:r w:rsidR="00EC0854" w:rsidRPr="009900D6">
        <w:rPr>
          <w:rFonts w:ascii="Open Sans" w:hAnsi="Open Sans" w:cs="Open Sans"/>
          <w:sz w:val="22"/>
          <w:szCs w:val="22"/>
        </w:rPr>
        <w:t>)</w:t>
      </w:r>
      <w:r w:rsidR="002D367E" w:rsidRPr="009900D6">
        <w:rPr>
          <w:rFonts w:ascii="Open Sans" w:hAnsi="Open Sans" w:cs="Open Sans"/>
          <w:sz w:val="22"/>
          <w:szCs w:val="22"/>
        </w:rPr>
        <w:t>.</w:t>
      </w:r>
      <w:r w:rsidR="002D367E">
        <w:rPr>
          <w:rFonts w:ascii="Open Sans" w:hAnsi="Open Sans" w:cs="Open Sans"/>
          <w:sz w:val="22"/>
          <w:szCs w:val="22"/>
        </w:rPr>
        <w:t xml:space="preserve"> </w:t>
      </w:r>
    </w:p>
    <w:p w14:paraId="2C69817D" w14:textId="66996955" w:rsidR="00336BAF" w:rsidRDefault="00336BAF" w:rsidP="00490106">
      <w:pPr>
        <w:ind w:left="720"/>
        <w:rPr>
          <w:rFonts w:ascii="Open Sans" w:hAnsi="Open Sans" w:cs="Open Sans"/>
          <w:sz w:val="22"/>
          <w:szCs w:val="22"/>
        </w:rPr>
      </w:pPr>
    </w:p>
    <w:p w14:paraId="266AC250" w14:textId="68AD4822" w:rsidR="00336BAF" w:rsidRDefault="00336BAF" w:rsidP="00490106">
      <w:pPr>
        <w:ind w:left="720"/>
        <w:rPr>
          <w:rFonts w:ascii="Open Sans" w:hAnsi="Open Sans" w:cs="Open Sans"/>
          <w:sz w:val="22"/>
          <w:szCs w:val="22"/>
        </w:rPr>
      </w:pPr>
    </w:p>
    <w:p w14:paraId="673D91B3" w14:textId="3C132B9B" w:rsidR="006528B9" w:rsidRDefault="00247FFD" w:rsidP="00490106">
      <w:pPr>
        <w:pStyle w:val="Heading2"/>
        <w:spacing w:after="200"/>
        <w:rPr>
          <w:rFonts w:ascii="Open Sans" w:hAnsi="Open Sans" w:cs="Open Sans"/>
          <w:sz w:val="22"/>
          <w:szCs w:val="22"/>
        </w:rPr>
      </w:pPr>
      <w:r w:rsidRPr="00D91E7C">
        <w:rPr>
          <w:rFonts w:ascii="Open Sans" w:hAnsi="Open Sans" w:cs="Open Sans"/>
          <w:color w:val="000000" w:themeColor="text1"/>
          <w:sz w:val="22"/>
          <w:szCs w:val="22"/>
        </w:rPr>
        <w:t>1.5</w:t>
      </w:r>
      <w:r w:rsidRPr="00D91E7C">
        <w:rPr>
          <w:rFonts w:ascii="Open Sans" w:hAnsi="Open Sans" w:cs="Open Sans"/>
          <w:color w:val="000000" w:themeColor="text1"/>
          <w:sz w:val="22"/>
          <w:szCs w:val="22"/>
        </w:rPr>
        <w:tab/>
        <w:t xml:space="preserve">Outline </w:t>
      </w:r>
      <w:r w:rsidR="003D6891">
        <w:rPr>
          <w:rFonts w:ascii="Open Sans" w:hAnsi="Open Sans" w:cs="Open Sans"/>
          <w:color w:val="000000" w:themeColor="text1"/>
          <w:sz w:val="22"/>
          <w:szCs w:val="22"/>
        </w:rPr>
        <w:t>of Requirements</w:t>
      </w:r>
      <w:r w:rsidRPr="00D91E7C">
        <w:rPr>
          <w:rFonts w:ascii="Open Sans" w:hAnsi="Open Sans" w:cs="Open Sans"/>
          <w:sz w:val="22"/>
          <w:szCs w:val="22"/>
        </w:rPr>
        <w:t xml:space="preserve"> </w:t>
      </w:r>
    </w:p>
    <w:p w14:paraId="4E49FF82" w14:textId="7FF83431" w:rsidR="006B6604" w:rsidRDefault="009C4762" w:rsidP="006B6604">
      <w:pPr>
        <w:ind w:left="720"/>
        <w:rPr>
          <w:rFonts w:ascii="Open Sans" w:hAnsi="Open Sans" w:cs="Open Sans"/>
          <w:sz w:val="22"/>
          <w:szCs w:val="22"/>
        </w:rPr>
      </w:pPr>
      <w:r w:rsidRPr="00E82890">
        <w:rPr>
          <w:rFonts w:ascii="Open Sans" w:hAnsi="Open Sans" w:cs="Open Sans"/>
          <w:sz w:val="22"/>
          <w:szCs w:val="22"/>
        </w:rPr>
        <w:t xml:space="preserve">The </w:t>
      </w:r>
      <w:r w:rsidR="006B6604">
        <w:rPr>
          <w:rFonts w:ascii="Open Sans" w:hAnsi="Open Sans" w:cs="Open Sans"/>
          <w:sz w:val="22"/>
          <w:szCs w:val="22"/>
        </w:rPr>
        <w:t>full</w:t>
      </w:r>
      <w:r w:rsidRPr="00E82890">
        <w:rPr>
          <w:rFonts w:ascii="Open Sans" w:hAnsi="Open Sans" w:cs="Open Sans"/>
          <w:sz w:val="22"/>
          <w:szCs w:val="22"/>
        </w:rPr>
        <w:t xml:space="preserve"> description</w:t>
      </w:r>
      <w:r>
        <w:rPr>
          <w:rFonts w:ascii="Open Sans" w:hAnsi="Open Sans" w:cs="Open Sans"/>
          <w:sz w:val="22"/>
          <w:szCs w:val="22"/>
        </w:rPr>
        <w:t xml:space="preserve"> </w:t>
      </w:r>
      <w:r w:rsidR="00364850">
        <w:rPr>
          <w:rFonts w:ascii="Open Sans" w:hAnsi="Open Sans" w:cs="Open Sans"/>
          <w:sz w:val="22"/>
          <w:szCs w:val="22"/>
        </w:rPr>
        <w:t>of goods and services</w:t>
      </w:r>
      <w:r w:rsidRPr="00E82890">
        <w:rPr>
          <w:rFonts w:ascii="Open Sans" w:hAnsi="Open Sans" w:cs="Open Sans"/>
          <w:sz w:val="22"/>
          <w:szCs w:val="22"/>
        </w:rPr>
        <w:t xml:space="preserve"> to be provided </w:t>
      </w:r>
      <w:r w:rsidR="004E7481">
        <w:rPr>
          <w:rFonts w:ascii="Open Sans" w:hAnsi="Open Sans" w:cs="Open Sans"/>
          <w:sz w:val="22"/>
          <w:szCs w:val="22"/>
        </w:rPr>
        <w:t xml:space="preserve">are </w:t>
      </w:r>
      <w:r w:rsidRPr="00E82890">
        <w:rPr>
          <w:rFonts w:ascii="Open Sans" w:hAnsi="Open Sans" w:cs="Open Sans"/>
          <w:sz w:val="22"/>
          <w:szCs w:val="22"/>
        </w:rPr>
        <w:t xml:space="preserve">set out </w:t>
      </w:r>
      <w:r>
        <w:rPr>
          <w:rFonts w:ascii="Open Sans" w:hAnsi="Open Sans" w:cs="Open Sans"/>
          <w:sz w:val="22"/>
          <w:szCs w:val="22"/>
        </w:rPr>
        <w:t>in Part C</w:t>
      </w:r>
      <w:r w:rsidR="00364850">
        <w:rPr>
          <w:rFonts w:ascii="Open Sans" w:hAnsi="Open Sans" w:cs="Open Sans"/>
          <w:sz w:val="22"/>
          <w:szCs w:val="22"/>
        </w:rPr>
        <w:t xml:space="preserve"> (Section 4)</w:t>
      </w:r>
      <w:r>
        <w:rPr>
          <w:rFonts w:ascii="Open Sans" w:hAnsi="Open Sans" w:cs="Open Sans"/>
          <w:sz w:val="22"/>
          <w:szCs w:val="22"/>
        </w:rPr>
        <w:t>.</w:t>
      </w:r>
      <w:r w:rsidR="006B6604">
        <w:rPr>
          <w:rFonts w:ascii="Open Sans" w:hAnsi="Open Sans" w:cs="Open Sans"/>
          <w:sz w:val="22"/>
          <w:szCs w:val="22"/>
        </w:rPr>
        <w:t xml:space="preserve"> </w:t>
      </w:r>
    </w:p>
    <w:p w14:paraId="1AF6CACD" w14:textId="77777777" w:rsidR="006B6604" w:rsidRDefault="006B6604" w:rsidP="006B6604">
      <w:pPr>
        <w:ind w:left="720"/>
        <w:rPr>
          <w:rFonts w:ascii="Open Sans" w:hAnsi="Open Sans" w:cs="Open Sans"/>
          <w:sz w:val="22"/>
          <w:szCs w:val="22"/>
        </w:rPr>
      </w:pPr>
    </w:p>
    <w:p w14:paraId="2397B181" w14:textId="6075F07A" w:rsidR="00E82890" w:rsidRPr="006B6604" w:rsidRDefault="000E1120" w:rsidP="006B6604">
      <w:pPr>
        <w:ind w:left="720"/>
        <w:rPr>
          <w:rFonts w:ascii="Open Sans" w:hAnsi="Open Sans" w:cs="Open Sans"/>
          <w:sz w:val="22"/>
          <w:szCs w:val="22"/>
        </w:rPr>
      </w:pPr>
      <w:r>
        <w:rPr>
          <w:rFonts w:ascii="Open Sans" w:hAnsi="Open Sans" w:cs="Open Sans"/>
          <w:sz w:val="22"/>
          <w:szCs w:val="22"/>
        </w:rPr>
        <w:t xml:space="preserve">In summary, </w:t>
      </w:r>
      <w:r w:rsidRPr="000E1120">
        <w:rPr>
          <w:rFonts w:ascii="Open Sans" w:eastAsiaTheme="minorHAnsi" w:hAnsi="Open Sans" w:cs="Open Sans"/>
          <w:noProof w:val="0"/>
          <w:color w:val="000000"/>
          <w:sz w:val="22"/>
          <w:szCs w:val="22"/>
          <w:lang w:eastAsia="en-US"/>
        </w:rPr>
        <w:t>EGL require</w:t>
      </w:r>
      <w:r>
        <w:rPr>
          <w:rFonts w:ascii="Open Sans" w:hAnsi="Open Sans" w:cs="Open Sans"/>
          <w:sz w:val="22"/>
          <w:szCs w:val="22"/>
        </w:rPr>
        <w:t>s</w:t>
      </w:r>
      <w:r w:rsidRPr="000E1120">
        <w:rPr>
          <w:rFonts w:ascii="Open Sans" w:eastAsiaTheme="minorHAnsi" w:hAnsi="Open Sans" w:cs="Open Sans"/>
          <w:noProof w:val="0"/>
          <w:color w:val="000000"/>
          <w:sz w:val="22"/>
          <w:szCs w:val="22"/>
          <w:lang w:eastAsia="en-US"/>
        </w:rPr>
        <w:t xml:space="preserve"> </w:t>
      </w:r>
      <w:r w:rsidR="005233F4">
        <w:rPr>
          <w:rFonts w:ascii="Open Sans" w:eastAsiaTheme="minorHAnsi" w:hAnsi="Open Sans" w:cs="Open Sans"/>
          <w:noProof w:val="0"/>
          <w:color w:val="000000"/>
          <w:sz w:val="22"/>
          <w:szCs w:val="22"/>
          <w:lang w:eastAsia="en-US"/>
        </w:rPr>
        <w:t xml:space="preserve">the </w:t>
      </w:r>
      <w:r w:rsidR="00D12271" w:rsidRPr="003B6C80">
        <w:rPr>
          <w:rFonts w:ascii="Open Sans" w:eastAsia="Times New Roman" w:hAnsi="Open Sans" w:cs="Open Sans"/>
          <w:iCs/>
          <w:noProof w:val="0"/>
          <w:color w:val="000000" w:themeColor="text1"/>
          <w:sz w:val="22"/>
          <w:szCs w:val="22"/>
          <w:lang w:eastAsia="en-US"/>
        </w:rPr>
        <w:t xml:space="preserve">supply of </w:t>
      </w:r>
      <w:r w:rsidR="00F72B06" w:rsidRPr="003B6C80">
        <w:rPr>
          <w:rFonts w:ascii="Open Sans" w:eastAsia="Times New Roman" w:hAnsi="Open Sans" w:cs="Open Sans"/>
          <w:iCs/>
          <w:noProof w:val="0"/>
          <w:color w:val="000000" w:themeColor="text1"/>
          <w:sz w:val="22"/>
          <w:szCs w:val="22"/>
          <w:lang w:eastAsia="en-US"/>
        </w:rPr>
        <w:t>vacuum insulated tubing (VIT)</w:t>
      </w:r>
      <w:r w:rsidR="00D12271" w:rsidRPr="003B6C80">
        <w:rPr>
          <w:rFonts w:ascii="Open Sans" w:eastAsia="Times New Roman" w:hAnsi="Open Sans" w:cs="Open Sans"/>
          <w:iCs/>
          <w:noProof w:val="0"/>
          <w:color w:val="000000" w:themeColor="text1"/>
          <w:sz w:val="22"/>
          <w:szCs w:val="22"/>
          <w:lang w:eastAsia="en-US"/>
        </w:rPr>
        <w:t xml:space="preserve"> </w:t>
      </w:r>
      <w:r w:rsidR="006455F8" w:rsidRPr="003B6C80">
        <w:rPr>
          <w:rFonts w:ascii="Open Sans" w:eastAsia="Times New Roman" w:hAnsi="Open Sans" w:cs="Open Sans"/>
          <w:iCs/>
          <w:noProof w:val="0"/>
          <w:color w:val="000000" w:themeColor="text1"/>
          <w:sz w:val="22"/>
          <w:szCs w:val="22"/>
          <w:lang w:eastAsia="en-US"/>
        </w:rPr>
        <w:t xml:space="preserve">and ancillaries </w:t>
      </w:r>
      <w:r w:rsidR="00D12271" w:rsidRPr="003B6C80">
        <w:rPr>
          <w:rFonts w:ascii="Open Sans" w:eastAsia="Times New Roman" w:hAnsi="Open Sans" w:cs="Open Sans"/>
          <w:iCs/>
          <w:noProof w:val="0"/>
          <w:color w:val="000000" w:themeColor="text1"/>
          <w:sz w:val="22"/>
          <w:szCs w:val="22"/>
          <w:lang w:eastAsia="en-US"/>
        </w:rPr>
        <w:t>for a coaxial circulation system in the</w:t>
      </w:r>
      <w:r w:rsidR="00D12271" w:rsidRPr="000E1120">
        <w:rPr>
          <w:rFonts w:ascii="Open Sans" w:eastAsiaTheme="minorHAnsi" w:hAnsi="Open Sans" w:cs="Open Sans"/>
          <w:noProof w:val="0"/>
          <w:color w:val="000000"/>
          <w:sz w:val="22"/>
          <w:szCs w:val="22"/>
          <w:lang w:eastAsia="en-US"/>
        </w:rPr>
        <w:t xml:space="preserve"> </w:t>
      </w:r>
      <w:r w:rsidRPr="000E1120">
        <w:rPr>
          <w:rFonts w:ascii="Open Sans" w:eastAsiaTheme="minorHAnsi" w:hAnsi="Open Sans" w:cs="Open Sans"/>
          <w:noProof w:val="0"/>
          <w:color w:val="000000"/>
          <w:sz w:val="22"/>
          <w:szCs w:val="22"/>
          <w:lang w:eastAsia="en-US"/>
        </w:rPr>
        <w:t xml:space="preserve">deep geothermal well at the Eden Project, named EG-1.  </w:t>
      </w:r>
    </w:p>
    <w:p w14:paraId="0D8169F3" w14:textId="4F6A324C" w:rsidR="00E82890" w:rsidRDefault="00E82890" w:rsidP="00490106">
      <w:pPr>
        <w:ind w:left="720"/>
        <w:rPr>
          <w:rFonts w:ascii="Open Sans" w:hAnsi="Open Sans" w:cs="Open Sans"/>
          <w:sz w:val="22"/>
          <w:szCs w:val="22"/>
        </w:rPr>
      </w:pPr>
    </w:p>
    <w:p w14:paraId="07B16DD5" w14:textId="77777777" w:rsidR="006B6604" w:rsidRDefault="006B6604" w:rsidP="00490106">
      <w:pPr>
        <w:ind w:left="720"/>
        <w:rPr>
          <w:rFonts w:ascii="Open Sans" w:hAnsi="Open Sans" w:cs="Open Sans"/>
          <w:sz w:val="22"/>
          <w:szCs w:val="22"/>
        </w:rPr>
      </w:pPr>
    </w:p>
    <w:p w14:paraId="20E133DF" w14:textId="11B6C8B4" w:rsidR="00247FFD" w:rsidRPr="00AC277E" w:rsidRDefault="00247FFD" w:rsidP="00490106">
      <w:pPr>
        <w:pStyle w:val="Default"/>
        <w:spacing w:after="200"/>
        <w:outlineLvl w:val="1"/>
        <w:rPr>
          <w:rFonts w:ascii="Open Sans" w:hAnsi="Open Sans" w:cs="Open Sans"/>
          <w:b/>
          <w:sz w:val="22"/>
          <w:szCs w:val="22"/>
        </w:rPr>
      </w:pPr>
      <w:r w:rsidRPr="00AC277E">
        <w:rPr>
          <w:rFonts w:ascii="Open Sans" w:hAnsi="Open Sans" w:cs="Open Sans"/>
          <w:b/>
          <w:sz w:val="22"/>
          <w:szCs w:val="22"/>
        </w:rPr>
        <w:t>1.6</w:t>
      </w:r>
      <w:r w:rsidRPr="00AC277E">
        <w:rPr>
          <w:rFonts w:ascii="Open Sans" w:hAnsi="Open Sans" w:cs="Open Sans"/>
          <w:b/>
          <w:sz w:val="22"/>
          <w:szCs w:val="22"/>
        </w:rPr>
        <w:tab/>
        <w:t>Validity Period</w:t>
      </w:r>
    </w:p>
    <w:p w14:paraId="7A8FAC3A" w14:textId="77777777" w:rsidR="00247FFD" w:rsidRPr="00AC277E" w:rsidRDefault="00247FFD" w:rsidP="00490106">
      <w:pPr>
        <w:pStyle w:val="Default"/>
        <w:ind w:left="720"/>
        <w:jc w:val="both"/>
        <w:rPr>
          <w:rFonts w:ascii="Open Sans" w:hAnsi="Open Sans" w:cs="Open Sans"/>
          <w:sz w:val="22"/>
          <w:szCs w:val="22"/>
        </w:rPr>
      </w:pPr>
      <w:r w:rsidRPr="00AC277E">
        <w:rPr>
          <w:rFonts w:ascii="Open Sans" w:hAnsi="Open Sans" w:cs="Open Sans"/>
          <w:sz w:val="22"/>
          <w:szCs w:val="22"/>
        </w:rPr>
        <w:t xml:space="preserve">Tenders must remain valid for acceptance for a period of 90 days from the Tender Return Date. </w:t>
      </w:r>
    </w:p>
    <w:p w14:paraId="74CF3271" w14:textId="389D0EEE" w:rsidR="00247FFD" w:rsidRDefault="00247FFD" w:rsidP="00490106">
      <w:pPr>
        <w:pStyle w:val="Default"/>
        <w:rPr>
          <w:rFonts w:ascii="Open Sans" w:hAnsi="Open Sans" w:cs="Open Sans"/>
          <w:b/>
          <w:bCs/>
          <w:sz w:val="22"/>
          <w:szCs w:val="22"/>
        </w:rPr>
      </w:pPr>
    </w:p>
    <w:p w14:paraId="7C5298DF" w14:textId="77777777" w:rsidR="00490106" w:rsidRPr="00AC277E" w:rsidRDefault="00490106" w:rsidP="00490106">
      <w:pPr>
        <w:pStyle w:val="Default"/>
        <w:rPr>
          <w:rFonts w:ascii="Open Sans" w:hAnsi="Open Sans" w:cs="Open Sans"/>
          <w:b/>
          <w:bCs/>
          <w:sz w:val="22"/>
          <w:szCs w:val="22"/>
        </w:rPr>
      </w:pPr>
    </w:p>
    <w:p w14:paraId="4BCEFF2D" w14:textId="744FB070" w:rsidR="00247FFD" w:rsidRPr="00AC277E" w:rsidRDefault="00247FFD" w:rsidP="00490106">
      <w:pPr>
        <w:pStyle w:val="Default"/>
        <w:spacing w:after="200"/>
        <w:outlineLvl w:val="1"/>
        <w:rPr>
          <w:rFonts w:ascii="Open Sans" w:hAnsi="Open Sans" w:cs="Open Sans"/>
          <w:sz w:val="22"/>
          <w:szCs w:val="22"/>
        </w:rPr>
      </w:pPr>
      <w:r w:rsidRPr="00AC277E">
        <w:rPr>
          <w:rFonts w:ascii="Open Sans" w:hAnsi="Open Sans" w:cs="Open Sans"/>
          <w:b/>
          <w:bCs/>
          <w:sz w:val="22"/>
          <w:szCs w:val="22"/>
        </w:rPr>
        <w:t>1.7</w:t>
      </w:r>
      <w:r w:rsidRPr="00AC277E">
        <w:rPr>
          <w:rFonts w:ascii="Open Sans" w:hAnsi="Open Sans" w:cs="Open Sans"/>
          <w:b/>
          <w:bCs/>
          <w:sz w:val="22"/>
          <w:szCs w:val="22"/>
        </w:rPr>
        <w:tab/>
        <w:t>Form of Contract</w:t>
      </w:r>
    </w:p>
    <w:p w14:paraId="36E763DA" w14:textId="7973D905" w:rsidR="0030354F" w:rsidRDefault="003C7E26" w:rsidP="00490106">
      <w:pPr>
        <w:widowControl w:val="0"/>
        <w:autoSpaceDE w:val="0"/>
        <w:autoSpaceDN w:val="0"/>
        <w:adjustRightInd w:val="0"/>
        <w:ind w:left="708"/>
        <w:rPr>
          <w:rFonts w:ascii="Open Sans" w:hAnsi="Open Sans" w:cs="Open Sans"/>
          <w:sz w:val="22"/>
          <w:szCs w:val="22"/>
        </w:rPr>
      </w:pPr>
      <w:r w:rsidRPr="006021CD">
        <w:rPr>
          <w:rFonts w:ascii="Open Sans" w:hAnsi="Open Sans" w:cs="Open Sans"/>
          <w:sz w:val="22"/>
          <w:szCs w:val="22"/>
        </w:rPr>
        <w:t>It is envisaged that the c</w:t>
      </w:r>
      <w:r w:rsidR="00A45587" w:rsidRPr="006021CD">
        <w:rPr>
          <w:rFonts w:ascii="Open Sans" w:hAnsi="Open Sans" w:cs="Open Sans"/>
          <w:sz w:val="22"/>
          <w:szCs w:val="22"/>
        </w:rPr>
        <w:t>ontract between EGL and the successful bidder will</w:t>
      </w:r>
      <w:r w:rsidR="00E35CFD" w:rsidRPr="006021CD">
        <w:rPr>
          <w:rFonts w:ascii="Open Sans" w:hAnsi="Open Sans" w:cs="Open Sans"/>
          <w:sz w:val="22"/>
          <w:szCs w:val="22"/>
        </w:rPr>
        <w:t xml:space="preserve"> be</w:t>
      </w:r>
      <w:r w:rsidR="00A45587" w:rsidRPr="006021CD">
        <w:rPr>
          <w:rFonts w:ascii="Open Sans" w:hAnsi="Open Sans" w:cs="Open Sans"/>
          <w:sz w:val="22"/>
          <w:szCs w:val="22"/>
        </w:rPr>
        <w:t xml:space="preserve"> </w:t>
      </w:r>
      <w:r w:rsidR="00DD1D35">
        <w:rPr>
          <w:rFonts w:ascii="Open Sans" w:hAnsi="Open Sans" w:cs="Open Sans"/>
          <w:sz w:val="22"/>
          <w:szCs w:val="22"/>
        </w:rPr>
        <w:t>EGL</w:t>
      </w:r>
      <w:r w:rsidRPr="006021CD">
        <w:rPr>
          <w:rFonts w:ascii="Open Sans" w:hAnsi="Open Sans" w:cs="Open Sans"/>
          <w:sz w:val="22"/>
          <w:szCs w:val="22"/>
        </w:rPr>
        <w:t>’s</w:t>
      </w:r>
      <w:r w:rsidR="00A45587" w:rsidRPr="006021CD">
        <w:rPr>
          <w:rFonts w:ascii="Open Sans" w:hAnsi="Open Sans" w:cs="Open Sans"/>
          <w:sz w:val="22"/>
          <w:szCs w:val="22"/>
        </w:rPr>
        <w:t xml:space="preserve"> Terms and Conditions,</w:t>
      </w:r>
      <w:r w:rsidR="00DD1D35">
        <w:rPr>
          <w:rFonts w:ascii="Open Sans" w:hAnsi="Open Sans" w:cs="Open Sans"/>
          <w:sz w:val="22"/>
          <w:szCs w:val="22"/>
        </w:rPr>
        <w:t xml:space="preserve"> </w:t>
      </w:r>
      <w:r w:rsidR="00DD1D35" w:rsidRPr="00B9584F">
        <w:rPr>
          <w:rFonts w:ascii="Open Sans" w:hAnsi="Open Sans" w:cs="Open Sans"/>
          <w:sz w:val="22"/>
          <w:szCs w:val="22"/>
        </w:rPr>
        <w:t>(</w:t>
      </w:r>
      <w:r w:rsidR="00A45587" w:rsidRPr="00B9584F">
        <w:rPr>
          <w:rFonts w:ascii="Open Sans" w:hAnsi="Open Sans" w:cs="Open Sans"/>
          <w:sz w:val="22"/>
          <w:szCs w:val="22"/>
        </w:rPr>
        <w:t xml:space="preserve">a copy of which </w:t>
      </w:r>
      <w:r w:rsidR="00DD1D35" w:rsidRPr="00B9584F">
        <w:rPr>
          <w:rFonts w:ascii="Open Sans" w:hAnsi="Open Sans" w:cs="Open Sans"/>
          <w:sz w:val="22"/>
          <w:szCs w:val="22"/>
        </w:rPr>
        <w:t xml:space="preserve">is provided at Appendix </w:t>
      </w:r>
      <w:r w:rsidR="00B9584F" w:rsidRPr="00B9584F">
        <w:rPr>
          <w:rFonts w:ascii="Open Sans" w:hAnsi="Open Sans" w:cs="Open Sans"/>
          <w:sz w:val="22"/>
          <w:szCs w:val="22"/>
        </w:rPr>
        <w:t>B</w:t>
      </w:r>
      <w:r w:rsidR="00DD1D35" w:rsidRPr="00B9584F">
        <w:rPr>
          <w:rFonts w:ascii="Open Sans" w:hAnsi="Open Sans" w:cs="Open Sans"/>
          <w:sz w:val="22"/>
          <w:szCs w:val="22"/>
        </w:rPr>
        <w:t xml:space="preserve"> of this document)</w:t>
      </w:r>
      <w:r w:rsidR="0030354F" w:rsidRPr="006021CD">
        <w:rPr>
          <w:rFonts w:ascii="Open Sans" w:hAnsi="Open Sans" w:cs="Open Sans"/>
          <w:sz w:val="22"/>
          <w:szCs w:val="22"/>
        </w:rPr>
        <w:t xml:space="preserve"> together</w:t>
      </w:r>
      <w:r w:rsidR="0030354F" w:rsidRPr="005D46A1">
        <w:rPr>
          <w:rFonts w:ascii="Open Sans" w:hAnsi="Open Sans" w:cs="Open Sans"/>
          <w:sz w:val="22"/>
          <w:szCs w:val="22"/>
        </w:rPr>
        <w:t xml:space="preserve"> with the following parts of this document:</w:t>
      </w:r>
    </w:p>
    <w:p w14:paraId="76A3ACB7" w14:textId="77777777" w:rsidR="004E7481" w:rsidRPr="005D46A1" w:rsidRDefault="004E7481" w:rsidP="00490106">
      <w:pPr>
        <w:widowControl w:val="0"/>
        <w:autoSpaceDE w:val="0"/>
        <w:autoSpaceDN w:val="0"/>
        <w:adjustRightInd w:val="0"/>
        <w:ind w:left="708"/>
        <w:rPr>
          <w:rFonts w:ascii="Open Sans" w:hAnsi="Open Sans" w:cs="Open Sans"/>
          <w:sz w:val="22"/>
          <w:szCs w:val="22"/>
        </w:rPr>
      </w:pPr>
    </w:p>
    <w:p w14:paraId="7B4CDE1A" w14:textId="1F9608A4" w:rsidR="00364850" w:rsidRPr="00364850" w:rsidRDefault="0030354F" w:rsidP="00364850">
      <w:pPr>
        <w:pStyle w:val="ListParagraph"/>
        <w:widowControl w:val="0"/>
        <w:numPr>
          <w:ilvl w:val="0"/>
          <w:numId w:val="8"/>
        </w:numPr>
        <w:autoSpaceDE w:val="0"/>
        <w:autoSpaceDN w:val="0"/>
        <w:adjustRightInd w:val="0"/>
        <w:rPr>
          <w:rFonts w:ascii="Open Sans" w:hAnsi="Open Sans" w:cs="Open Sans"/>
          <w:color w:val="000000"/>
          <w:sz w:val="22"/>
          <w:szCs w:val="22"/>
        </w:rPr>
      </w:pPr>
      <w:r w:rsidRPr="005D46A1">
        <w:rPr>
          <w:rFonts w:ascii="Open Sans" w:hAnsi="Open Sans" w:cs="Open Sans"/>
          <w:sz w:val="22"/>
          <w:szCs w:val="22"/>
        </w:rPr>
        <w:t>Part C (Technical Requirements and Specifications</w:t>
      </w:r>
      <w:r w:rsidRPr="00ED1D71">
        <w:rPr>
          <w:rFonts w:ascii="Open Sans" w:hAnsi="Open Sans" w:cs="Open Sans"/>
          <w:sz w:val="22"/>
          <w:szCs w:val="22"/>
        </w:rPr>
        <w:t>)</w:t>
      </w:r>
      <w:r w:rsidR="00364850" w:rsidRPr="00ED1D71">
        <w:rPr>
          <w:rFonts w:ascii="Open Sans" w:hAnsi="Open Sans" w:cs="Open Sans"/>
          <w:sz w:val="22"/>
          <w:szCs w:val="22"/>
        </w:rPr>
        <w:t>, including technical information supplied at Appendices A-E and referenced in Part C.</w:t>
      </w:r>
    </w:p>
    <w:p w14:paraId="0029A4B4" w14:textId="2FF0C90E" w:rsidR="00677396" w:rsidRPr="005D46A1" w:rsidRDefault="0030354F" w:rsidP="003A0662">
      <w:pPr>
        <w:pStyle w:val="ListParagraph"/>
        <w:widowControl w:val="0"/>
        <w:numPr>
          <w:ilvl w:val="0"/>
          <w:numId w:val="8"/>
        </w:numPr>
        <w:autoSpaceDE w:val="0"/>
        <w:autoSpaceDN w:val="0"/>
        <w:adjustRightInd w:val="0"/>
        <w:rPr>
          <w:rFonts w:ascii="Open Sans" w:hAnsi="Open Sans" w:cs="Open Sans"/>
          <w:color w:val="000000"/>
          <w:sz w:val="22"/>
          <w:szCs w:val="22"/>
        </w:rPr>
      </w:pPr>
      <w:r w:rsidRPr="005D46A1">
        <w:rPr>
          <w:rFonts w:ascii="Open Sans" w:hAnsi="Open Sans" w:cs="Open Sans"/>
          <w:sz w:val="22"/>
          <w:szCs w:val="22"/>
        </w:rPr>
        <w:t>Schedules 3 and 4 as submitted by the successful bidder.</w:t>
      </w:r>
    </w:p>
    <w:p w14:paraId="51614C0B" w14:textId="561ECD68" w:rsidR="002F492A" w:rsidRPr="00A8255D" w:rsidRDefault="002F492A" w:rsidP="00490106">
      <w:pPr>
        <w:widowControl w:val="0"/>
        <w:autoSpaceDE w:val="0"/>
        <w:autoSpaceDN w:val="0"/>
        <w:adjustRightInd w:val="0"/>
        <w:ind w:left="709"/>
        <w:rPr>
          <w:rFonts w:ascii="Open Sans" w:eastAsiaTheme="minorHAnsi" w:hAnsi="Open Sans" w:cs="Open Sans"/>
          <w:b/>
          <w:bCs/>
          <w:noProof w:val="0"/>
          <w:color w:val="000000"/>
          <w:sz w:val="22"/>
          <w:szCs w:val="22"/>
          <w:lang w:eastAsia="en-US"/>
        </w:rPr>
      </w:pPr>
    </w:p>
    <w:p w14:paraId="76BAEE20" w14:textId="77777777" w:rsidR="004F1636" w:rsidRPr="00A8255D" w:rsidRDefault="004F1636" w:rsidP="00490106">
      <w:pPr>
        <w:widowControl w:val="0"/>
        <w:autoSpaceDE w:val="0"/>
        <w:autoSpaceDN w:val="0"/>
        <w:adjustRightInd w:val="0"/>
        <w:ind w:left="709"/>
        <w:rPr>
          <w:rFonts w:ascii="Open Sans" w:eastAsiaTheme="minorHAnsi" w:hAnsi="Open Sans" w:cs="Open Sans"/>
          <w:b/>
          <w:bCs/>
          <w:noProof w:val="0"/>
          <w:color w:val="000000"/>
          <w:sz w:val="22"/>
          <w:szCs w:val="22"/>
          <w:lang w:eastAsia="en-US"/>
        </w:rPr>
      </w:pPr>
    </w:p>
    <w:p w14:paraId="745219A0" w14:textId="52446BC6" w:rsidR="00FE500A" w:rsidRPr="00C53A30" w:rsidRDefault="00FE500A" w:rsidP="00490106">
      <w:pPr>
        <w:ind w:right="563"/>
        <w:rPr>
          <w:rFonts w:ascii="Open Sans" w:hAnsi="Open Sans" w:cs="Open Sans"/>
          <w:b/>
          <w:sz w:val="22"/>
          <w:szCs w:val="22"/>
          <w:lang w:val="en-US"/>
        </w:rPr>
      </w:pPr>
      <w:r>
        <w:rPr>
          <w:rFonts w:ascii="Open Sans" w:hAnsi="Open Sans" w:cs="Open Sans"/>
          <w:b/>
          <w:sz w:val="22"/>
          <w:szCs w:val="22"/>
          <w:lang w:val="en-US"/>
        </w:rPr>
        <w:t xml:space="preserve">1.8 </w:t>
      </w:r>
      <w:r>
        <w:rPr>
          <w:rFonts w:ascii="Open Sans" w:hAnsi="Open Sans" w:cs="Open Sans"/>
          <w:b/>
          <w:sz w:val="22"/>
          <w:szCs w:val="22"/>
          <w:lang w:val="en-US"/>
        </w:rPr>
        <w:tab/>
        <w:t xml:space="preserve">Financial </w:t>
      </w:r>
      <w:r w:rsidRPr="00C53A30">
        <w:rPr>
          <w:rFonts w:ascii="Open Sans" w:hAnsi="Open Sans" w:cs="Open Sans"/>
          <w:b/>
          <w:sz w:val="22"/>
          <w:szCs w:val="22"/>
          <w:lang w:val="en-US"/>
        </w:rPr>
        <w:t>Terms</w:t>
      </w:r>
    </w:p>
    <w:p w14:paraId="15D7597A" w14:textId="6942AC3A" w:rsidR="004F1636" w:rsidRDefault="00FE500A" w:rsidP="004F1636">
      <w:pPr>
        <w:ind w:left="720" w:right="561"/>
        <w:rPr>
          <w:rFonts w:ascii="Open Sans" w:hAnsi="Open Sans" w:cs="Open Sans"/>
          <w:sz w:val="22"/>
          <w:szCs w:val="22"/>
          <w:lang w:val="en-US"/>
        </w:rPr>
      </w:pPr>
      <w:r w:rsidRPr="00C53A30">
        <w:rPr>
          <w:rFonts w:ascii="Open Sans" w:hAnsi="Open Sans" w:cs="Open Sans"/>
          <w:sz w:val="22"/>
          <w:szCs w:val="22"/>
          <w:lang w:val="en-US"/>
        </w:rPr>
        <w:t xml:space="preserve">All prices </w:t>
      </w:r>
      <w:r w:rsidR="00A8255D">
        <w:rPr>
          <w:rFonts w:ascii="Open Sans" w:hAnsi="Open Sans" w:cs="Open Sans"/>
          <w:sz w:val="22"/>
          <w:szCs w:val="22"/>
          <w:lang w:val="en-US"/>
        </w:rPr>
        <w:t xml:space="preserve">quoted in the tender </w:t>
      </w:r>
      <w:r w:rsidRPr="00C53A30">
        <w:rPr>
          <w:rFonts w:ascii="Open Sans" w:hAnsi="Open Sans" w:cs="Open Sans"/>
          <w:sz w:val="22"/>
          <w:szCs w:val="22"/>
          <w:lang w:val="en-US"/>
        </w:rPr>
        <w:t>will be</w:t>
      </w:r>
      <w:r>
        <w:rPr>
          <w:rFonts w:ascii="Open Sans" w:hAnsi="Open Sans" w:cs="Open Sans"/>
          <w:sz w:val="22"/>
          <w:szCs w:val="22"/>
          <w:lang w:val="en-US"/>
        </w:rPr>
        <w:t xml:space="preserve"> fixed, </w:t>
      </w:r>
      <w:r w:rsidR="006B6B48">
        <w:rPr>
          <w:rFonts w:ascii="Open Sans" w:hAnsi="Open Sans" w:cs="Open Sans"/>
          <w:sz w:val="22"/>
          <w:szCs w:val="22"/>
          <w:lang w:val="en-US"/>
        </w:rPr>
        <w:t xml:space="preserve">in £ sterling, </w:t>
      </w:r>
      <w:r>
        <w:rPr>
          <w:rFonts w:ascii="Open Sans" w:hAnsi="Open Sans" w:cs="Open Sans"/>
          <w:sz w:val="22"/>
          <w:szCs w:val="22"/>
          <w:lang w:val="en-US"/>
        </w:rPr>
        <w:t xml:space="preserve">exclusive of VAT and inclusive of all other taxes and duties.  </w:t>
      </w:r>
    </w:p>
    <w:p w14:paraId="18A391D8" w14:textId="77777777" w:rsidR="004F1636" w:rsidRDefault="004F1636" w:rsidP="004F1636">
      <w:pPr>
        <w:ind w:left="720" w:right="561"/>
        <w:rPr>
          <w:rFonts w:ascii="Open Sans" w:hAnsi="Open Sans" w:cs="Open Sans"/>
          <w:b/>
          <w:bCs/>
          <w:sz w:val="28"/>
          <w:szCs w:val="28"/>
        </w:rPr>
      </w:pPr>
    </w:p>
    <w:p w14:paraId="5B0FF487" w14:textId="139E51BC" w:rsidR="00A8255D" w:rsidRDefault="004F1636" w:rsidP="004F1636">
      <w:pPr>
        <w:ind w:left="720" w:right="561"/>
        <w:rPr>
          <w:rFonts w:ascii="Open Sans" w:hAnsi="Open Sans" w:cs="Open Sans"/>
          <w:bCs/>
          <w:sz w:val="22"/>
          <w:szCs w:val="22"/>
        </w:rPr>
      </w:pPr>
      <w:r w:rsidRPr="004F1636">
        <w:rPr>
          <w:rFonts w:ascii="Open Sans" w:hAnsi="Open Sans" w:cs="Open Sans"/>
          <w:bCs/>
          <w:sz w:val="22"/>
          <w:szCs w:val="22"/>
        </w:rPr>
        <w:t>Payment</w:t>
      </w:r>
      <w:r w:rsidR="00A8255D">
        <w:rPr>
          <w:rFonts w:ascii="Open Sans" w:hAnsi="Open Sans" w:cs="Open Sans"/>
          <w:bCs/>
          <w:sz w:val="22"/>
          <w:szCs w:val="22"/>
        </w:rPr>
        <w:t xml:space="preserve"> to the successful contractor</w:t>
      </w:r>
      <w:r w:rsidRPr="004F1636">
        <w:rPr>
          <w:rFonts w:ascii="Open Sans" w:hAnsi="Open Sans" w:cs="Open Sans"/>
          <w:bCs/>
          <w:sz w:val="22"/>
          <w:szCs w:val="22"/>
        </w:rPr>
        <w:t xml:space="preserve"> will be split into two parts: </w:t>
      </w:r>
    </w:p>
    <w:p w14:paraId="1F39CE23" w14:textId="77777777" w:rsidR="00A8255D" w:rsidRDefault="004F1636" w:rsidP="00A8255D">
      <w:pPr>
        <w:pStyle w:val="ListParagraph"/>
        <w:numPr>
          <w:ilvl w:val="0"/>
          <w:numId w:val="26"/>
        </w:numPr>
        <w:spacing w:before="120"/>
        <w:ind w:left="1434" w:right="561" w:hanging="357"/>
        <w:rPr>
          <w:rFonts w:ascii="Open Sans" w:hAnsi="Open Sans" w:cs="Open Sans"/>
          <w:bCs/>
          <w:sz w:val="22"/>
          <w:szCs w:val="22"/>
        </w:rPr>
      </w:pPr>
      <w:r w:rsidRPr="00A8255D">
        <w:rPr>
          <w:rFonts w:ascii="Open Sans" w:hAnsi="Open Sans" w:cs="Open Sans"/>
          <w:bCs/>
          <w:sz w:val="22"/>
          <w:szCs w:val="22"/>
        </w:rPr>
        <w:t xml:space="preserve">Deposit payment amounting to 50% of the total agreed contract price, upon signing the contract and receipt of the Seller’s invoice. </w:t>
      </w:r>
    </w:p>
    <w:p w14:paraId="110C41F2" w14:textId="1137A822" w:rsidR="004F1636" w:rsidRPr="00A8255D" w:rsidRDefault="004F1636" w:rsidP="00A8255D">
      <w:pPr>
        <w:pStyle w:val="ListParagraph"/>
        <w:numPr>
          <w:ilvl w:val="0"/>
          <w:numId w:val="26"/>
        </w:numPr>
        <w:spacing w:before="120"/>
        <w:ind w:left="1434" w:right="561" w:hanging="357"/>
        <w:rPr>
          <w:rFonts w:ascii="Open Sans" w:hAnsi="Open Sans" w:cs="Open Sans"/>
          <w:bCs/>
          <w:sz w:val="22"/>
          <w:szCs w:val="22"/>
        </w:rPr>
      </w:pPr>
      <w:r w:rsidRPr="00A8255D">
        <w:rPr>
          <w:rFonts w:ascii="Open Sans" w:hAnsi="Open Sans" w:cs="Open Sans"/>
          <w:bCs/>
          <w:sz w:val="22"/>
          <w:szCs w:val="22"/>
        </w:rPr>
        <w:t>Balance payment amounting to 50% of the total agreed contract price, upon the receipt of the Seller’s invoice and presentation of Seller’s shipping documents and Buyer’s acceptance note confirming that the material arrived on site in good order.</w:t>
      </w:r>
    </w:p>
    <w:p w14:paraId="575A3E33" w14:textId="39DF6F2C" w:rsidR="00490106" w:rsidRDefault="00490106" w:rsidP="006B6604">
      <w:pPr>
        <w:ind w:left="720" w:right="561"/>
        <w:rPr>
          <w:rFonts w:ascii="Open Sans" w:eastAsiaTheme="minorHAnsi" w:hAnsi="Open Sans" w:cs="Open Sans"/>
          <w:b/>
          <w:bCs/>
          <w:noProof w:val="0"/>
          <w:color w:val="000000"/>
          <w:sz w:val="28"/>
          <w:szCs w:val="28"/>
          <w:lang w:eastAsia="en-US"/>
        </w:rPr>
      </w:pPr>
      <w:r>
        <w:rPr>
          <w:rFonts w:ascii="Open Sans" w:hAnsi="Open Sans" w:cs="Open Sans"/>
          <w:b/>
          <w:bCs/>
          <w:sz w:val="28"/>
          <w:szCs w:val="28"/>
        </w:rPr>
        <w:br w:type="page"/>
      </w:r>
    </w:p>
    <w:p w14:paraId="070D786C" w14:textId="3030B345" w:rsidR="00247FFD" w:rsidRPr="003B40A7" w:rsidRDefault="00247FFD" w:rsidP="00247FFD">
      <w:pPr>
        <w:pStyle w:val="Default"/>
        <w:outlineLvl w:val="0"/>
        <w:rPr>
          <w:rFonts w:ascii="Open Sans" w:hAnsi="Open Sans" w:cs="Open Sans"/>
          <w:b/>
          <w:bCs/>
          <w:sz w:val="28"/>
          <w:szCs w:val="28"/>
        </w:rPr>
      </w:pPr>
      <w:r w:rsidRPr="003B40A7">
        <w:rPr>
          <w:rFonts w:ascii="Open Sans" w:hAnsi="Open Sans" w:cs="Open Sans"/>
          <w:b/>
          <w:bCs/>
          <w:sz w:val="28"/>
          <w:szCs w:val="28"/>
        </w:rPr>
        <w:lastRenderedPageBreak/>
        <w:t xml:space="preserve">2 </w:t>
      </w:r>
      <w:r w:rsidRPr="003B40A7">
        <w:rPr>
          <w:rFonts w:ascii="Open Sans" w:hAnsi="Open Sans" w:cs="Open Sans"/>
          <w:b/>
          <w:bCs/>
          <w:sz w:val="28"/>
          <w:szCs w:val="28"/>
        </w:rPr>
        <w:tab/>
        <w:t xml:space="preserve">Timetable </w:t>
      </w:r>
    </w:p>
    <w:p w14:paraId="2AD189EC" w14:textId="77777777" w:rsidR="00247FFD" w:rsidRPr="00AC277E" w:rsidRDefault="00247FFD" w:rsidP="00247FFD">
      <w:pPr>
        <w:pStyle w:val="Default"/>
        <w:rPr>
          <w:rFonts w:ascii="Open Sans" w:hAnsi="Open Sans" w:cs="Open Sans"/>
          <w:sz w:val="22"/>
          <w:szCs w:val="22"/>
        </w:rPr>
      </w:pPr>
    </w:p>
    <w:p w14:paraId="43A4EF89" w14:textId="77777777" w:rsidR="00247FFD" w:rsidRPr="00AC277E" w:rsidRDefault="00247FFD" w:rsidP="00490106">
      <w:pPr>
        <w:ind w:left="720"/>
        <w:rPr>
          <w:rFonts w:ascii="Open Sans" w:hAnsi="Open Sans" w:cs="Open Sans"/>
          <w:sz w:val="22"/>
          <w:szCs w:val="22"/>
        </w:rPr>
      </w:pPr>
      <w:r w:rsidRPr="00AC277E">
        <w:rPr>
          <w:rFonts w:ascii="Open Sans" w:hAnsi="Open Sans" w:cs="Open Sans"/>
          <w:sz w:val="22"/>
          <w:szCs w:val="22"/>
        </w:rPr>
        <w:t>This procurement will follow a clear, structured and transparent process at all times, to ensure that all Applicants are treated equally. The key dates for this procurement (timetable) are as follows:</w:t>
      </w:r>
    </w:p>
    <w:p w14:paraId="29863B94" w14:textId="77777777" w:rsidR="00247FFD" w:rsidRPr="00AC277E" w:rsidRDefault="00247FFD" w:rsidP="00247FFD">
      <w:pPr>
        <w:ind w:left="720"/>
        <w:rPr>
          <w:rFonts w:ascii="Open Sans" w:hAnsi="Open Sans" w:cs="Open Sans"/>
          <w:sz w:val="22"/>
          <w:szCs w:val="22"/>
        </w:rPr>
      </w:pPr>
    </w:p>
    <w:tbl>
      <w:tblPr>
        <w:tblW w:w="0" w:type="auto"/>
        <w:tblInd w:w="812" w:type="dxa"/>
        <w:tblCellMar>
          <w:left w:w="0" w:type="dxa"/>
          <w:right w:w="0" w:type="dxa"/>
        </w:tblCellMar>
        <w:tblLook w:val="04A0" w:firstRow="1" w:lastRow="0" w:firstColumn="1" w:lastColumn="0" w:noHBand="0" w:noVBand="1"/>
      </w:tblPr>
      <w:tblGrid>
        <w:gridCol w:w="3998"/>
        <w:gridCol w:w="4197"/>
      </w:tblGrid>
      <w:tr w:rsidR="00875C16" w:rsidRPr="00EB6714" w14:paraId="2D150619" w14:textId="77777777" w:rsidTr="008A3849">
        <w:trPr>
          <w:trHeight w:val="397"/>
        </w:trPr>
        <w:tc>
          <w:tcPr>
            <w:tcW w:w="3998" w:type="dxa"/>
            <w:tcBorders>
              <w:top w:val="single" w:sz="8" w:space="0" w:color="auto"/>
              <w:left w:val="single" w:sz="8" w:space="0" w:color="auto"/>
              <w:bottom w:val="single" w:sz="8" w:space="0" w:color="auto"/>
              <w:right w:val="single" w:sz="8" w:space="0" w:color="auto"/>
            </w:tcBorders>
            <w:shd w:val="clear" w:color="auto" w:fill="AEAAAA"/>
            <w:tcMar>
              <w:top w:w="0" w:type="dxa"/>
              <w:left w:w="108" w:type="dxa"/>
              <w:bottom w:w="0" w:type="dxa"/>
              <w:right w:w="108" w:type="dxa"/>
            </w:tcMar>
            <w:vAlign w:val="center"/>
            <w:hideMark/>
          </w:tcPr>
          <w:p w14:paraId="2D3CD864" w14:textId="77777777" w:rsidR="00875C16" w:rsidRPr="00EB6714" w:rsidRDefault="00875C16" w:rsidP="008A3849">
            <w:pPr>
              <w:autoSpaceDE w:val="0"/>
              <w:autoSpaceDN w:val="0"/>
              <w:spacing w:line="276" w:lineRule="auto"/>
              <w:jc w:val="center"/>
              <w:rPr>
                <w:rFonts w:ascii="Open Sans" w:eastAsia="Calibri" w:hAnsi="Open Sans" w:cs="Open Sans"/>
                <w:b/>
                <w:bCs/>
                <w:noProof w:val="0"/>
                <w:color w:val="000000"/>
                <w:sz w:val="22"/>
                <w:szCs w:val="22"/>
                <w:lang w:eastAsia="en-US"/>
              </w:rPr>
            </w:pPr>
            <w:bookmarkStart w:id="3" w:name="_Hlk43889832"/>
            <w:r w:rsidRPr="00EB6714">
              <w:rPr>
                <w:rFonts w:ascii="Open Sans" w:eastAsia="Calibri" w:hAnsi="Open Sans" w:cs="Open Sans"/>
                <w:b/>
                <w:bCs/>
                <w:noProof w:val="0"/>
                <w:color w:val="000000"/>
                <w:sz w:val="22"/>
                <w:szCs w:val="22"/>
                <w:lang w:eastAsia="en-US"/>
              </w:rPr>
              <w:t>Process</w:t>
            </w:r>
          </w:p>
        </w:tc>
        <w:tc>
          <w:tcPr>
            <w:tcW w:w="4197" w:type="dxa"/>
            <w:tcBorders>
              <w:top w:val="single" w:sz="8" w:space="0" w:color="auto"/>
              <w:left w:val="nil"/>
              <w:bottom w:val="single" w:sz="8" w:space="0" w:color="auto"/>
              <w:right w:val="single" w:sz="8" w:space="0" w:color="auto"/>
            </w:tcBorders>
            <w:shd w:val="clear" w:color="auto" w:fill="AEAAAA"/>
            <w:tcMar>
              <w:top w:w="0" w:type="dxa"/>
              <w:left w:w="108" w:type="dxa"/>
              <w:bottom w:w="0" w:type="dxa"/>
              <w:right w:w="108" w:type="dxa"/>
            </w:tcMar>
            <w:vAlign w:val="center"/>
            <w:hideMark/>
          </w:tcPr>
          <w:p w14:paraId="124646C1" w14:textId="77777777" w:rsidR="00875C16" w:rsidRPr="00EB6714" w:rsidRDefault="00875C16" w:rsidP="008A3849">
            <w:pPr>
              <w:autoSpaceDE w:val="0"/>
              <w:autoSpaceDN w:val="0"/>
              <w:spacing w:line="276" w:lineRule="auto"/>
              <w:jc w:val="center"/>
              <w:rPr>
                <w:rFonts w:ascii="Open Sans" w:eastAsia="Calibri" w:hAnsi="Open Sans" w:cs="Open Sans"/>
                <w:b/>
                <w:bCs/>
                <w:noProof w:val="0"/>
                <w:color w:val="000000"/>
                <w:sz w:val="22"/>
                <w:szCs w:val="22"/>
                <w:lang w:eastAsia="en-US"/>
              </w:rPr>
            </w:pPr>
            <w:r w:rsidRPr="00EB6714">
              <w:rPr>
                <w:rFonts w:ascii="Open Sans" w:eastAsia="Calibri" w:hAnsi="Open Sans" w:cs="Open Sans"/>
                <w:b/>
                <w:bCs/>
                <w:noProof w:val="0"/>
                <w:color w:val="000000"/>
                <w:sz w:val="22"/>
                <w:szCs w:val="22"/>
                <w:lang w:eastAsia="en-US"/>
              </w:rPr>
              <w:t>Date</w:t>
            </w:r>
          </w:p>
        </w:tc>
      </w:tr>
      <w:tr w:rsidR="00875C16" w:rsidRPr="001B3C73" w14:paraId="27DA2346" w14:textId="77777777" w:rsidTr="0085132B">
        <w:trPr>
          <w:trHeight w:val="454"/>
        </w:trPr>
        <w:tc>
          <w:tcPr>
            <w:tcW w:w="39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A97B876" w14:textId="77777777" w:rsidR="00875C16" w:rsidRPr="001B3C73" w:rsidRDefault="00875C16" w:rsidP="008A3849">
            <w:pPr>
              <w:autoSpaceDE w:val="0"/>
              <w:autoSpaceDN w:val="0"/>
              <w:spacing w:line="276" w:lineRule="auto"/>
              <w:jc w:val="left"/>
              <w:rPr>
                <w:rFonts w:ascii="Open Sans" w:eastAsia="Calibri" w:hAnsi="Open Sans" w:cs="Open Sans"/>
                <w:noProof w:val="0"/>
                <w:color w:val="000000"/>
                <w:sz w:val="22"/>
                <w:szCs w:val="22"/>
                <w:lang w:eastAsia="en-US"/>
              </w:rPr>
            </w:pPr>
            <w:r w:rsidRPr="001B3C73">
              <w:rPr>
                <w:rFonts w:ascii="Open Sans" w:eastAsia="Calibri" w:hAnsi="Open Sans" w:cs="Open Sans"/>
                <w:noProof w:val="0"/>
                <w:color w:val="000000"/>
                <w:sz w:val="22"/>
                <w:szCs w:val="22"/>
                <w:lang w:eastAsia="en-US"/>
              </w:rPr>
              <w:t xml:space="preserve">Issue of Tender </w:t>
            </w:r>
          </w:p>
        </w:tc>
        <w:tc>
          <w:tcPr>
            <w:tcW w:w="41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98C565E" w14:textId="73DFE21B" w:rsidR="00875C16" w:rsidRPr="0085132B" w:rsidRDefault="00776F01" w:rsidP="008A3849">
            <w:pPr>
              <w:autoSpaceDE w:val="0"/>
              <w:autoSpaceDN w:val="0"/>
              <w:spacing w:line="276" w:lineRule="auto"/>
              <w:rPr>
                <w:rFonts w:ascii="Open Sans" w:eastAsia="Calibri" w:hAnsi="Open Sans" w:cs="Open Sans"/>
                <w:noProof w:val="0"/>
                <w:color w:val="000000"/>
                <w:sz w:val="22"/>
                <w:szCs w:val="22"/>
                <w:lang w:eastAsia="en-US"/>
              </w:rPr>
            </w:pPr>
            <w:r>
              <w:rPr>
                <w:rFonts w:ascii="Open Sans" w:eastAsia="Calibri" w:hAnsi="Open Sans" w:cs="Open Sans"/>
                <w:noProof w:val="0"/>
                <w:color w:val="000000"/>
                <w:sz w:val="22"/>
                <w:szCs w:val="22"/>
                <w:lang w:eastAsia="en-US"/>
              </w:rPr>
              <w:t>Friday</w:t>
            </w:r>
            <w:r w:rsidR="00FD3C1B" w:rsidRPr="0085132B">
              <w:rPr>
                <w:rFonts w:ascii="Open Sans" w:eastAsia="Calibri" w:hAnsi="Open Sans" w:cs="Open Sans"/>
                <w:noProof w:val="0"/>
                <w:color w:val="000000"/>
                <w:sz w:val="22"/>
                <w:szCs w:val="22"/>
                <w:lang w:eastAsia="en-US"/>
              </w:rPr>
              <w:t xml:space="preserve"> </w:t>
            </w:r>
            <w:r w:rsidR="0083126C" w:rsidRPr="0085132B">
              <w:rPr>
                <w:rFonts w:ascii="Open Sans" w:eastAsia="Calibri" w:hAnsi="Open Sans" w:cs="Open Sans"/>
                <w:noProof w:val="0"/>
                <w:color w:val="000000"/>
                <w:sz w:val="22"/>
                <w:szCs w:val="22"/>
                <w:lang w:eastAsia="en-US"/>
              </w:rPr>
              <w:t>1</w:t>
            </w:r>
            <w:r w:rsidR="0085132B" w:rsidRPr="0085132B">
              <w:rPr>
                <w:rFonts w:ascii="Open Sans" w:eastAsia="Calibri" w:hAnsi="Open Sans" w:cs="Open Sans"/>
                <w:noProof w:val="0"/>
                <w:color w:val="000000"/>
                <w:sz w:val="22"/>
                <w:szCs w:val="22"/>
                <w:lang w:eastAsia="en-US"/>
              </w:rPr>
              <w:t>1</w:t>
            </w:r>
            <w:r w:rsidR="0083126C" w:rsidRPr="0085132B">
              <w:rPr>
                <w:rFonts w:ascii="Open Sans" w:eastAsia="Calibri" w:hAnsi="Open Sans" w:cs="Open Sans"/>
                <w:noProof w:val="0"/>
                <w:color w:val="000000"/>
                <w:sz w:val="22"/>
                <w:szCs w:val="22"/>
                <w:vertAlign w:val="superscript"/>
                <w:lang w:eastAsia="en-US"/>
              </w:rPr>
              <w:t xml:space="preserve">th </w:t>
            </w:r>
            <w:r w:rsidR="0083126C" w:rsidRPr="0085132B">
              <w:rPr>
                <w:rFonts w:ascii="Open Sans" w:eastAsia="Calibri" w:hAnsi="Open Sans" w:cs="Open Sans"/>
                <w:noProof w:val="0"/>
                <w:color w:val="000000"/>
                <w:sz w:val="22"/>
                <w:szCs w:val="22"/>
                <w:lang w:eastAsia="en-US"/>
              </w:rPr>
              <w:t>M</w:t>
            </w:r>
            <w:r w:rsidR="00FD3C1B" w:rsidRPr="0085132B">
              <w:rPr>
                <w:rFonts w:ascii="Open Sans" w:eastAsia="Calibri" w:hAnsi="Open Sans" w:cs="Open Sans"/>
                <w:noProof w:val="0"/>
                <w:color w:val="000000"/>
                <w:sz w:val="22"/>
                <w:szCs w:val="22"/>
                <w:lang w:eastAsia="en-US"/>
              </w:rPr>
              <w:t>arch</w:t>
            </w:r>
            <w:r w:rsidR="00C97774" w:rsidRPr="0085132B">
              <w:rPr>
                <w:rFonts w:ascii="Open Sans" w:eastAsia="Calibri" w:hAnsi="Open Sans" w:cs="Open Sans"/>
                <w:noProof w:val="0"/>
                <w:color w:val="000000"/>
                <w:sz w:val="22"/>
                <w:szCs w:val="22"/>
                <w:lang w:eastAsia="en-US"/>
              </w:rPr>
              <w:t xml:space="preserve"> 2022</w:t>
            </w:r>
          </w:p>
        </w:tc>
      </w:tr>
      <w:tr w:rsidR="00875C16" w:rsidRPr="001B3C73" w14:paraId="7D43FCB1" w14:textId="77777777" w:rsidTr="0085132B">
        <w:trPr>
          <w:trHeight w:val="454"/>
        </w:trPr>
        <w:tc>
          <w:tcPr>
            <w:tcW w:w="39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6880713" w14:textId="77777777" w:rsidR="00875C16" w:rsidRPr="001B3C73" w:rsidRDefault="00875C16" w:rsidP="008A3849">
            <w:pPr>
              <w:autoSpaceDE w:val="0"/>
              <w:autoSpaceDN w:val="0"/>
              <w:spacing w:line="276" w:lineRule="auto"/>
              <w:jc w:val="left"/>
              <w:rPr>
                <w:rFonts w:ascii="Open Sans" w:eastAsia="Calibri" w:hAnsi="Open Sans" w:cs="Open Sans"/>
                <w:noProof w:val="0"/>
                <w:color w:val="000000"/>
                <w:sz w:val="22"/>
                <w:szCs w:val="22"/>
                <w:lang w:eastAsia="en-US"/>
              </w:rPr>
            </w:pPr>
            <w:r w:rsidRPr="001B3C73">
              <w:rPr>
                <w:rFonts w:ascii="Open Sans" w:eastAsia="Calibri" w:hAnsi="Open Sans" w:cs="Open Sans"/>
                <w:noProof w:val="0"/>
                <w:color w:val="000000"/>
                <w:sz w:val="22"/>
                <w:szCs w:val="22"/>
                <w:lang w:eastAsia="en-US"/>
              </w:rPr>
              <w:t xml:space="preserve">Closing date for clarification questions </w:t>
            </w:r>
          </w:p>
        </w:tc>
        <w:tc>
          <w:tcPr>
            <w:tcW w:w="41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B844B27" w14:textId="1CCEBFAB" w:rsidR="00875C16" w:rsidRPr="0085132B" w:rsidRDefault="00875C16" w:rsidP="008A3849">
            <w:pPr>
              <w:autoSpaceDE w:val="0"/>
              <w:autoSpaceDN w:val="0"/>
              <w:spacing w:line="276" w:lineRule="auto"/>
              <w:rPr>
                <w:rFonts w:ascii="Open Sans" w:eastAsia="Calibri" w:hAnsi="Open Sans" w:cs="Open Sans"/>
                <w:noProof w:val="0"/>
                <w:color w:val="000000"/>
                <w:sz w:val="22"/>
                <w:szCs w:val="22"/>
                <w:lang w:eastAsia="en-US"/>
              </w:rPr>
            </w:pPr>
            <w:r w:rsidRPr="0085132B">
              <w:rPr>
                <w:rFonts w:ascii="Open Sans" w:eastAsia="Calibri" w:hAnsi="Open Sans" w:cs="Open Sans"/>
                <w:noProof w:val="0"/>
                <w:sz w:val="22"/>
                <w:szCs w:val="22"/>
                <w:lang w:eastAsia="en-US"/>
              </w:rPr>
              <w:t xml:space="preserve">12:00 hours </w:t>
            </w:r>
            <w:r w:rsidR="0085132B">
              <w:rPr>
                <w:rFonts w:ascii="Open Sans" w:eastAsia="Calibri" w:hAnsi="Open Sans" w:cs="Open Sans"/>
                <w:noProof w:val="0"/>
                <w:sz w:val="22"/>
                <w:szCs w:val="22"/>
                <w:lang w:eastAsia="en-US"/>
              </w:rPr>
              <w:t>Tuesday 5</w:t>
            </w:r>
            <w:r w:rsidR="00921766" w:rsidRPr="0085132B">
              <w:rPr>
                <w:rFonts w:ascii="Open Sans" w:eastAsia="Calibri" w:hAnsi="Open Sans" w:cs="Open Sans"/>
                <w:noProof w:val="0"/>
                <w:sz w:val="22"/>
                <w:szCs w:val="22"/>
                <w:vertAlign w:val="superscript"/>
                <w:lang w:eastAsia="en-US"/>
              </w:rPr>
              <w:t>th</w:t>
            </w:r>
            <w:r w:rsidR="00921766" w:rsidRPr="0085132B">
              <w:rPr>
                <w:rFonts w:ascii="Open Sans" w:eastAsia="Calibri" w:hAnsi="Open Sans" w:cs="Open Sans"/>
                <w:noProof w:val="0"/>
                <w:sz w:val="22"/>
                <w:szCs w:val="22"/>
                <w:lang w:eastAsia="en-US"/>
              </w:rPr>
              <w:t xml:space="preserve"> April</w:t>
            </w:r>
            <w:r w:rsidR="00C97774" w:rsidRPr="0085132B">
              <w:rPr>
                <w:rFonts w:ascii="Open Sans" w:eastAsia="Calibri" w:hAnsi="Open Sans" w:cs="Open Sans"/>
                <w:noProof w:val="0"/>
                <w:sz w:val="22"/>
                <w:szCs w:val="22"/>
                <w:lang w:eastAsia="en-US"/>
              </w:rPr>
              <w:t xml:space="preserve"> 2022</w:t>
            </w:r>
          </w:p>
        </w:tc>
      </w:tr>
      <w:tr w:rsidR="00875C16" w:rsidRPr="001B3C73" w14:paraId="1BF72004" w14:textId="77777777" w:rsidTr="0085132B">
        <w:trPr>
          <w:trHeight w:val="454"/>
        </w:trPr>
        <w:tc>
          <w:tcPr>
            <w:tcW w:w="39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442173A" w14:textId="77777777" w:rsidR="00875C16" w:rsidRPr="001B3C73" w:rsidRDefault="00875C16" w:rsidP="008A3849">
            <w:pPr>
              <w:autoSpaceDE w:val="0"/>
              <w:autoSpaceDN w:val="0"/>
              <w:spacing w:line="276" w:lineRule="auto"/>
              <w:jc w:val="left"/>
              <w:rPr>
                <w:rFonts w:ascii="Open Sans" w:eastAsia="Calibri" w:hAnsi="Open Sans" w:cs="Open Sans"/>
                <w:noProof w:val="0"/>
                <w:color w:val="000000"/>
                <w:sz w:val="22"/>
                <w:szCs w:val="22"/>
                <w:lang w:eastAsia="en-US"/>
              </w:rPr>
            </w:pPr>
            <w:r w:rsidRPr="001B3C73">
              <w:rPr>
                <w:rFonts w:ascii="Open Sans" w:eastAsia="Calibri" w:hAnsi="Open Sans" w:cs="Open Sans"/>
                <w:noProof w:val="0"/>
                <w:color w:val="000000"/>
                <w:sz w:val="22"/>
                <w:szCs w:val="22"/>
                <w:lang w:eastAsia="en-US"/>
              </w:rPr>
              <w:t xml:space="preserve">EGL to respond to clarification questions </w:t>
            </w:r>
          </w:p>
        </w:tc>
        <w:tc>
          <w:tcPr>
            <w:tcW w:w="41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681C889" w14:textId="7928BF57" w:rsidR="00875C16" w:rsidRPr="0085132B" w:rsidRDefault="0085132B" w:rsidP="008A3849">
            <w:pPr>
              <w:autoSpaceDE w:val="0"/>
              <w:autoSpaceDN w:val="0"/>
              <w:spacing w:line="276" w:lineRule="auto"/>
              <w:rPr>
                <w:rFonts w:ascii="Open Sans" w:eastAsia="Calibri" w:hAnsi="Open Sans" w:cs="Open Sans"/>
                <w:noProof w:val="0"/>
                <w:sz w:val="22"/>
                <w:szCs w:val="22"/>
                <w:lang w:eastAsia="en-US"/>
              </w:rPr>
            </w:pPr>
            <w:r>
              <w:rPr>
                <w:rFonts w:ascii="Open Sans" w:eastAsia="Calibri" w:hAnsi="Open Sans" w:cs="Open Sans"/>
                <w:noProof w:val="0"/>
                <w:color w:val="000000"/>
                <w:sz w:val="22"/>
                <w:szCs w:val="22"/>
                <w:lang w:eastAsia="en-US"/>
              </w:rPr>
              <w:t>Friday 8</w:t>
            </w:r>
            <w:r w:rsidRPr="0085132B">
              <w:rPr>
                <w:rFonts w:ascii="Open Sans" w:eastAsia="Calibri" w:hAnsi="Open Sans" w:cs="Open Sans"/>
                <w:noProof w:val="0"/>
                <w:color w:val="000000"/>
                <w:sz w:val="22"/>
                <w:szCs w:val="22"/>
                <w:vertAlign w:val="superscript"/>
                <w:lang w:eastAsia="en-US"/>
              </w:rPr>
              <w:t>th</w:t>
            </w:r>
            <w:r>
              <w:rPr>
                <w:rFonts w:ascii="Open Sans" w:eastAsia="Calibri" w:hAnsi="Open Sans" w:cs="Open Sans"/>
                <w:noProof w:val="0"/>
                <w:color w:val="000000"/>
                <w:sz w:val="22"/>
                <w:szCs w:val="22"/>
                <w:lang w:eastAsia="en-US"/>
              </w:rPr>
              <w:t xml:space="preserve"> </w:t>
            </w:r>
            <w:r w:rsidR="00921766" w:rsidRPr="0085132B">
              <w:rPr>
                <w:rFonts w:ascii="Open Sans" w:eastAsia="Calibri" w:hAnsi="Open Sans" w:cs="Open Sans"/>
                <w:noProof w:val="0"/>
                <w:color w:val="000000"/>
                <w:sz w:val="22"/>
                <w:szCs w:val="22"/>
                <w:lang w:eastAsia="en-US"/>
              </w:rPr>
              <w:t>April</w:t>
            </w:r>
            <w:r w:rsidR="00FD3C1B" w:rsidRPr="0085132B">
              <w:rPr>
                <w:rFonts w:ascii="Open Sans" w:eastAsia="Calibri" w:hAnsi="Open Sans" w:cs="Open Sans"/>
                <w:noProof w:val="0"/>
                <w:color w:val="000000"/>
                <w:sz w:val="22"/>
                <w:szCs w:val="22"/>
                <w:lang w:eastAsia="en-US"/>
              </w:rPr>
              <w:t xml:space="preserve"> </w:t>
            </w:r>
            <w:r w:rsidR="00C97774" w:rsidRPr="0085132B">
              <w:rPr>
                <w:rFonts w:ascii="Open Sans" w:eastAsia="Calibri" w:hAnsi="Open Sans" w:cs="Open Sans"/>
                <w:noProof w:val="0"/>
                <w:color w:val="000000"/>
                <w:sz w:val="22"/>
                <w:szCs w:val="22"/>
                <w:lang w:eastAsia="en-US"/>
              </w:rPr>
              <w:t>2022</w:t>
            </w:r>
            <w:r w:rsidR="00875C16" w:rsidRPr="0085132B">
              <w:rPr>
                <w:rFonts w:ascii="Open Sans" w:eastAsia="Calibri" w:hAnsi="Open Sans" w:cs="Open Sans"/>
                <w:noProof w:val="0"/>
                <w:color w:val="000000"/>
                <w:sz w:val="22"/>
                <w:szCs w:val="22"/>
                <w:lang w:eastAsia="en-US"/>
              </w:rPr>
              <w:t xml:space="preserve"> </w:t>
            </w:r>
          </w:p>
        </w:tc>
      </w:tr>
      <w:tr w:rsidR="00875C16" w:rsidRPr="001B3C73" w14:paraId="7737F845" w14:textId="77777777" w:rsidTr="0085132B">
        <w:trPr>
          <w:trHeight w:val="454"/>
        </w:trPr>
        <w:tc>
          <w:tcPr>
            <w:tcW w:w="39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293F0AC" w14:textId="77777777" w:rsidR="00875C16" w:rsidRPr="001B3C73" w:rsidRDefault="00875C16" w:rsidP="008A3849">
            <w:pPr>
              <w:autoSpaceDE w:val="0"/>
              <w:autoSpaceDN w:val="0"/>
              <w:spacing w:line="276" w:lineRule="auto"/>
              <w:jc w:val="left"/>
              <w:rPr>
                <w:rFonts w:ascii="Open Sans" w:eastAsia="Calibri" w:hAnsi="Open Sans" w:cs="Open Sans"/>
                <w:noProof w:val="0"/>
                <w:color w:val="000000"/>
                <w:sz w:val="22"/>
                <w:szCs w:val="22"/>
                <w:lang w:eastAsia="en-US"/>
              </w:rPr>
            </w:pPr>
            <w:r w:rsidRPr="001B3C73">
              <w:rPr>
                <w:rFonts w:ascii="Open Sans" w:eastAsia="Calibri" w:hAnsi="Open Sans" w:cs="Open Sans"/>
                <w:noProof w:val="0"/>
                <w:color w:val="000000"/>
                <w:sz w:val="22"/>
                <w:szCs w:val="22"/>
                <w:lang w:eastAsia="en-US"/>
              </w:rPr>
              <w:t xml:space="preserve">Tender return date </w:t>
            </w:r>
          </w:p>
        </w:tc>
        <w:tc>
          <w:tcPr>
            <w:tcW w:w="41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084F1AB" w14:textId="03EAB7F3" w:rsidR="00875C16" w:rsidRPr="0085132B" w:rsidRDefault="00875C16" w:rsidP="008A3849">
            <w:pPr>
              <w:autoSpaceDE w:val="0"/>
              <w:autoSpaceDN w:val="0"/>
              <w:spacing w:line="276" w:lineRule="auto"/>
              <w:rPr>
                <w:rFonts w:ascii="Open Sans" w:eastAsia="Calibri" w:hAnsi="Open Sans" w:cs="Open Sans"/>
                <w:noProof w:val="0"/>
                <w:color w:val="000000"/>
                <w:sz w:val="22"/>
                <w:szCs w:val="22"/>
                <w:lang w:eastAsia="en-US"/>
              </w:rPr>
            </w:pPr>
            <w:r w:rsidRPr="0085132B">
              <w:rPr>
                <w:rFonts w:ascii="Open Sans" w:eastAsia="Calibri" w:hAnsi="Open Sans" w:cs="Open Sans"/>
                <w:noProof w:val="0"/>
                <w:color w:val="000000"/>
                <w:sz w:val="22"/>
                <w:szCs w:val="22"/>
                <w:lang w:eastAsia="en-US"/>
              </w:rPr>
              <w:t xml:space="preserve">16:00 hrs </w:t>
            </w:r>
            <w:r w:rsidR="00921766" w:rsidRPr="0085132B">
              <w:rPr>
                <w:rFonts w:ascii="Open Sans" w:eastAsia="Calibri" w:hAnsi="Open Sans" w:cs="Open Sans"/>
                <w:noProof w:val="0"/>
                <w:color w:val="000000"/>
                <w:sz w:val="22"/>
                <w:szCs w:val="22"/>
                <w:lang w:eastAsia="en-US"/>
              </w:rPr>
              <w:t>Tuesday 19</w:t>
            </w:r>
            <w:r w:rsidR="00921766" w:rsidRPr="0085132B">
              <w:rPr>
                <w:rFonts w:ascii="Open Sans" w:eastAsia="Calibri" w:hAnsi="Open Sans" w:cs="Open Sans"/>
                <w:noProof w:val="0"/>
                <w:color w:val="000000"/>
                <w:sz w:val="22"/>
                <w:szCs w:val="22"/>
                <w:vertAlign w:val="superscript"/>
                <w:lang w:eastAsia="en-US"/>
              </w:rPr>
              <w:t>th</w:t>
            </w:r>
            <w:r w:rsidR="00921766" w:rsidRPr="0085132B">
              <w:rPr>
                <w:rFonts w:ascii="Open Sans" w:eastAsia="Calibri" w:hAnsi="Open Sans" w:cs="Open Sans"/>
                <w:noProof w:val="0"/>
                <w:color w:val="000000"/>
                <w:sz w:val="22"/>
                <w:szCs w:val="22"/>
                <w:lang w:eastAsia="en-US"/>
              </w:rPr>
              <w:t xml:space="preserve"> </w:t>
            </w:r>
            <w:r w:rsidR="00FD3C1B" w:rsidRPr="0085132B">
              <w:rPr>
                <w:rFonts w:ascii="Open Sans" w:eastAsia="Calibri" w:hAnsi="Open Sans" w:cs="Open Sans"/>
                <w:noProof w:val="0"/>
                <w:color w:val="000000"/>
                <w:sz w:val="22"/>
                <w:szCs w:val="22"/>
                <w:lang w:eastAsia="en-US"/>
              </w:rPr>
              <w:t>April</w:t>
            </w:r>
            <w:r w:rsidR="00C97774" w:rsidRPr="0085132B">
              <w:rPr>
                <w:rFonts w:ascii="Open Sans" w:eastAsia="Calibri" w:hAnsi="Open Sans" w:cs="Open Sans"/>
                <w:noProof w:val="0"/>
                <w:color w:val="000000"/>
                <w:sz w:val="22"/>
                <w:szCs w:val="22"/>
                <w:lang w:eastAsia="en-US"/>
              </w:rPr>
              <w:t xml:space="preserve"> 2022</w:t>
            </w:r>
            <w:r w:rsidRPr="0085132B">
              <w:rPr>
                <w:rFonts w:ascii="Open Sans" w:eastAsia="Calibri" w:hAnsi="Open Sans" w:cs="Open Sans"/>
                <w:noProof w:val="0"/>
                <w:color w:val="000000"/>
                <w:sz w:val="22"/>
                <w:szCs w:val="22"/>
                <w:lang w:eastAsia="en-US"/>
              </w:rPr>
              <w:t xml:space="preserve"> </w:t>
            </w:r>
          </w:p>
        </w:tc>
      </w:tr>
      <w:tr w:rsidR="00875C16" w:rsidRPr="001B3C73" w14:paraId="2E0FE668" w14:textId="77777777" w:rsidTr="0085132B">
        <w:trPr>
          <w:trHeight w:val="454"/>
        </w:trPr>
        <w:tc>
          <w:tcPr>
            <w:tcW w:w="39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93C7663" w14:textId="77777777" w:rsidR="00875C16" w:rsidRPr="001B3C73" w:rsidRDefault="00875C16" w:rsidP="008A3849">
            <w:pPr>
              <w:autoSpaceDE w:val="0"/>
              <w:autoSpaceDN w:val="0"/>
              <w:spacing w:line="276" w:lineRule="auto"/>
              <w:jc w:val="left"/>
              <w:rPr>
                <w:rFonts w:ascii="Open Sans" w:eastAsia="Calibri" w:hAnsi="Open Sans" w:cs="Open Sans"/>
                <w:noProof w:val="0"/>
                <w:color w:val="000000"/>
                <w:sz w:val="22"/>
                <w:szCs w:val="22"/>
                <w:lang w:eastAsia="en-US"/>
              </w:rPr>
            </w:pPr>
            <w:r w:rsidRPr="001B3C73">
              <w:rPr>
                <w:rFonts w:ascii="Open Sans" w:eastAsia="Calibri" w:hAnsi="Open Sans" w:cs="Open Sans"/>
                <w:noProof w:val="0"/>
                <w:color w:val="000000"/>
                <w:sz w:val="22"/>
                <w:szCs w:val="22"/>
                <w:lang w:eastAsia="en-US"/>
              </w:rPr>
              <w:t xml:space="preserve">Award decision communicated to the winning tenderer </w:t>
            </w:r>
          </w:p>
        </w:tc>
        <w:tc>
          <w:tcPr>
            <w:tcW w:w="41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F968F9A" w14:textId="28604960" w:rsidR="00875C16" w:rsidRPr="0085132B" w:rsidRDefault="00921766" w:rsidP="008A3849">
            <w:pPr>
              <w:autoSpaceDE w:val="0"/>
              <w:autoSpaceDN w:val="0"/>
              <w:spacing w:line="276" w:lineRule="auto"/>
              <w:rPr>
                <w:rFonts w:ascii="Open Sans" w:eastAsia="Calibri" w:hAnsi="Open Sans" w:cs="Open Sans"/>
                <w:noProof w:val="0"/>
                <w:color w:val="000000"/>
                <w:sz w:val="22"/>
                <w:szCs w:val="22"/>
                <w:lang w:eastAsia="en-US"/>
              </w:rPr>
            </w:pPr>
            <w:r w:rsidRPr="0085132B">
              <w:rPr>
                <w:rFonts w:ascii="Open Sans" w:eastAsia="Calibri" w:hAnsi="Open Sans" w:cs="Open Sans"/>
                <w:noProof w:val="0"/>
                <w:sz w:val="22"/>
                <w:szCs w:val="22"/>
                <w:lang w:eastAsia="en-US"/>
              </w:rPr>
              <w:t>Monday 9</w:t>
            </w:r>
            <w:r w:rsidRPr="0085132B">
              <w:rPr>
                <w:rFonts w:ascii="Open Sans" w:eastAsia="Calibri" w:hAnsi="Open Sans" w:cs="Open Sans"/>
                <w:noProof w:val="0"/>
                <w:sz w:val="22"/>
                <w:szCs w:val="22"/>
                <w:vertAlign w:val="superscript"/>
                <w:lang w:eastAsia="en-US"/>
              </w:rPr>
              <w:t>th</w:t>
            </w:r>
            <w:r w:rsidRPr="0085132B">
              <w:rPr>
                <w:rFonts w:ascii="Open Sans" w:eastAsia="Calibri" w:hAnsi="Open Sans" w:cs="Open Sans"/>
                <w:noProof w:val="0"/>
                <w:sz w:val="22"/>
                <w:szCs w:val="22"/>
                <w:lang w:eastAsia="en-US"/>
              </w:rPr>
              <w:t xml:space="preserve"> May</w:t>
            </w:r>
            <w:r w:rsidR="00C97774" w:rsidRPr="0085132B">
              <w:rPr>
                <w:rFonts w:ascii="Open Sans" w:eastAsia="Calibri" w:hAnsi="Open Sans" w:cs="Open Sans"/>
                <w:noProof w:val="0"/>
                <w:sz w:val="22"/>
                <w:szCs w:val="22"/>
                <w:lang w:eastAsia="en-US"/>
              </w:rPr>
              <w:t xml:space="preserve"> 2022</w:t>
            </w:r>
            <w:r w:rsidR="00875C16" w:rsidRPr="0085132B">
              <w:rPr>
                <w:rFonts w:ascii="Open Sans" w:eastAsia="Calibri" w:hAnsi="Open Sans" w:cs="Open Sans"/>
                <w:noProof w:val="0"/>
                <w:color w:val="000000"/>
                <w:sz w:val="22"/>
                <w:szCs w:val="22"/>
                <w:lang w:eastAsia="en-US"/>
              </w:rPr>
              <w:t xml:space="preserve"> </w:t>
            </w:r>
          </w:p>
        </w:tc>
      </w:tr>
      <w:tr w:rsidR="00875C16" w:rsidRPr="001B3C73" w14:paraId="4D2026BC" w14:textId="77777777" w:rsidTr="0085132B">
        <w:trPr>
          <w:trHeight w:val="454"/>
        </w:trPr>
        <w:tc>
          <w:tcPr>
            <w:tcW w:w="39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306E6FE" w14:textId="77777777" w:rsidR="00875C16" w:rsidRPr="001B3C73" w:rsidRDefault="00875C16" w:rsidP="008A3849">
            <w:pPr>
              <w:autoSpaceDE w:val="0"/>
              <w:autoSpaceDN w:val="0"/>
              <w:spacing w:line="276" w:lineRule="auto"/>
              <w:jc w:val="left"/>
              <w:rPr>
                <w:rFonts w:ascii="Open Sans" w:eastAsia="Calibri" w:hAnsi="Open Sans" w:cs="Open Sans"/>
                <w:noProof w:val="0"/>
                <w:color w:val="000000"/>
                <w:sz w:val="22"/>
                <w:szCs w:val="22"/>
                <w:lang w:eastAsia="en-US"/>
              </w:rPr>
            </w:pPr>
            <w:r w:rsidRPr="001B3C73">
              <w:rPr>
                <w:rFonts w:ascii="Open Sans" w:eastAsia="Calibri" w:hAnsi="Open Sans" w:cs="Open Sans"/>
                <w:noProof w:val="0"/>
                <w:color w:val="000000"/>
                <w:sz w:val="22"/>
                <w:szCs w:val="22"/>
                <w:lang w:eastAsia="en-US"/>
              </w:rPr>
              <w:t>Notify unsuccessful tenderers</w:t>
            </w:r>
          </w:p>
        </w:tc>
        <w:tc>
          <w:tcPr>
            <w:tcW w:w="41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AD8757E" w14:textId="3C53E598" w:rsidR="00875C16" w:rsidRPr="0085132B" w:rsidRDefault="00921766" w:rsidP="008A3849">
            <w:pPr>
              <w:autoSpaceDE w:val="0"/>
              <w:autoSpaceDN w:val="0"/>
              <w:spacing w:line="276" w:lineRule="auto"/>
              <w:rPr>
                <w:rFonts w:ascii="Open Sans" w:eastAsia="Calibri" w:hAnsi="Open Sans" w:cs="Open Sans"/>
                <w:noProof w:val="0"/>
                <w:color w:val="000000"/>
                <w:sz w:val="22"/>
                <w:szCs w:val="22"/>
                <w:lang w:eastAsia="en-US"/>
              </w:rPr>
            </w:pPr>
            <w:r w:rsidRPr="0085132B">
              <w:rPr>
                <w:rFonts w:ascii="Open Sans" w:eastAsia="Calibri" w:hAnsi="Open Sans" w:cs="Open Sans"/>
                <w:noProof w:val="0"/>
                <w:sz w:val="22"/>
                <w:szCs w:val="22"/>
                <w:lang w:eastAsia="en-US"/>
              </w:rPr>
              <w:t>Monday 9</w:t>
            </w:r>
            <w:r w:rsidRPr="0085132B">
              <w:rPr>
                <w:rFonts w:ascii="Open Sans" w:eastAsia="Calibri" w:hAnsi="Open Sans" w:cs="Open Sans"/>
                <w:noProof w:val="0"/>
                <w:sz w:val="22"/>
                <w:szCs w:val="22"/>
                <w:vertAlign w:val="superscript"/>
                <w:lang w:eastAsia="en-US"/>
              </w:rPr>
              <w:t>th</w:t>
            </w:r>
            <w:r w:rsidRPr="0085132B">
              <w:rPr>
                <w:rFonts w:ascii="Open Sans" w:eastAsia="Calibri" w:hAnsi="Open Sans" w:cs="Open Sans"/>
                <w:noProof w:val="0"/>
                <w:sz w:val="22"/>
                <w:szCs w:val="22"/>
                <w:lang w:eastAsia="en-US"/>
              </w:rPr>
              <w:t xml:space="preserve"> May</w:t>
            </w:r>
            <w:r w:rsidR="00C97774" w:rsidRPr="0085132B">
              <w:rPr>
                <w:rFonts w:ascii="Open Sans" w:eastAsia="Calibri" w:hAnsi="Open Sans" w:cs="Open Sans"/>
                <w:noProof w:val="0"/>
                <w:sz w:val="22"/>
                <w:szCs w:val="22"/>
                <w:lang w:eastAsia="en-US"/>
              </w:rPr>
              <w:t xml:space="preserve"> 2022</w:t>
            </w:r>
          </w:p>
        </w:tc>
      </w:tr>
      <w:tr w:rsidR="00875C16" w:rsidRPr="001B3C73" w14:paraId="15849776" w14:textId="77777777" w:rsidTr="0085132B">
        <w:trPr>
          <w:trHeight w:val="454"/>
        </w:trPr>
        <w:tc>
          <w:tcPr>
            <w:tcW w:w="39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57ACA78" w14:textId="77777777" w:rsidR="00875C16" w:rsidRPr="001B3C73" w:rsidRDefault="00875C16" w:rsidP="008A3849">
            <w:pPr>
              <w:autoSpaceDE w:val="0"/>
              <w:autoSpaceDN w:val="0"/>
              <w:spacing w:line="276" w:lineRule="auto"/>
              <w:jc w:val="left"/>
              <w:rPr>
                <w:rFonts w:ascii="Open Sans" w:eastAsia="Calibri" w:hAnsi="Open Sans" w:cs="Open Sans"/>
                <w:noProof w:val="0"/>
                <w:color w:val="000000"/>
                <w:sz w:val="22"/>
                <w:szCs w:val="22"/>
                <w:lang w:eastAsia="en-US"/>
              </w:rPr>
            </w:pPr>
            <w:r w:rsidRPr="001B3C73">
              <w:rPr>
                <w:rFonts w:ascii="Open Sans" w:eastAsia="Calibri" w:hAnsi="Open Sans" w:cs="Open Sans"/>
                <w:noProof w:val="0"/>
                <w:color w:val="000000"/>
                <w:sz w:val="22"/>
                <w:szCs w:val="22"/>
                <w:lang w:eastAsia="en-US"/>
              </w:rPr>
              <w:t>Expected contract award date</w:t>
            </w:r>
          </w:p>
        </w:tc>
        <w:tc>
          <w:tcPr>
            <w:tcW w:w="41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2B64512" w14:textId="2E2A8C7E" w:rsidR="00875C16" w:rsidRPr="0085132B" w:rsidRDefault="00921766" w:rsidP="008A3849">
            <w:pPr>
              <w:autoSpaceDE w:val="0"/>
              <w:autoSpaceDN w:val="0"/>
              <w:spacing w:line="276" w:lineRule="auto"/>
              <w:rPr>
                <w:rFonts w:ascii="Open Sans" w:eastAsia="Calibri" w:hAnsi="Open Sans" w:cs="Open Sans"/>
                <w:noProof w:val="0"/>
                <w:color w:val="000000"/>
                <w:sz w:val="22"/>
                <w:szCs w:val="22"/>
                <w:lang w:eastAsia="en-US"/>
              </w:rPr>
            </w:pPr>
            <w:r w:rsidRPr="0085132B">
              <w:rPr>
                <w:rFonts w:ascii="Open Sans" w:eastAsia="Calibri" w:hAnsi="Open Sans" w:cs="Open Sans"/>
                <w:noProof w:val="0"/>
                <w:color w:val="000000"/>
                <w:sz w:val="22"/>
                <w:szCs w:val="22"/>
                <w:lang w:eastAsia="en-US"/>
              </w:rPr>
              <w:t>Friday 20</w:t>
            </w:r>
            <w:r w:rsidRPr="0085132B">
              <w:rPr>
                <w:rFonts w:ascii="Open Sans" w:eastAsia="Calibri" w:hAnsi="Open Sans" w:cs="Open Sans"/>
                <w:noProof w:val="0"/>
                <w:color w:val="000000"/>
                <w:sz w:val="22"/>
                <w:szCs w:val="22"/>
                <w:vertAlign w:val="superscript"/>
                <w:lang w:eastAsia="en-US"/>
              </w:rPr>
              <w:t>th</w:t>
            </w:r>
            <w:r w:rsidRPr="0085132B">
              <w:rPr>
                <w:rFonts w:ascii="Open Sans" w:eastAsia="Calibri" w:hAnsi="Open Sans" w:cs="Open Sans"/>
                <w:noProof w:val="0"/>
                <w:color w:val="000000"/>
                <w:sz w:val="22"/>
                <w:szCs w:val="22"/>
                <w:lang w:eastAsia="en-US"/>
              </w:rPr>
              <w:t xml:space="preserve"> May</w:t>
            </w:r>
            <w:r w:rsidR="00C97774" w:rsidRPr="0085132B">
              <w:rPr>
                <w:rFonts w:ascii="Open Sans" w:eastAsia="Calibri" w:hAnsi="Open Sans" w:cs="Open Sans"/>
                <w:noProof w:val="0"/>
                <w:color w:val="000000"/>
                <w:sz w:val="22"/>
                <w:szCs w:val="22"/>
                <w:lang w:eastAsia="en-US"/>
              </w:rPr>
              <w:t xml:space="preserve"> 2022</w:t>
            </w:r>
          </w:p>
        </w:tc>
      </w:tr>
      <w:tr w:rsidR="00875C16" w:rsidRPr="001B3C73" w14:paraId="1B1E567B" w14:textId="77777777" w:rsidTr="0085132B">
        <w:trPr>
          <w:trHeight w:val="454"/>
        </w:trPr>
        <w:tc>
          <w:tcPr>
            <w:tcW w:w="39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AB34E21" w14:textId="77777777" w:rsidR="00875C16" w:rsidRPr="001B3C73" w:rsidRDefault="00875C16" w:rsidP="008A3849">
            <w:pPr>
              <w:autoSpaceDE w:val="0"/>
              <w:autoSpaceDN w:val="0"/>
              <w:spacing w:line="276" w:lineRule="auto"/>
              <w:jc w:val="left"/>
              <w:rPr>
                <w:rFonts w:ascii="Open Sans" w:eastAsia="Calibri" w:hAnsi="Open Sans" w:cs="Open Sans"/>
                <w:noProof w:val="0"/>
                <w:color w:val="000000"/>
                <w:sz w:val="22"/>
                <w:szCs w:val="22"/>
                <w:lang w:eastAsia="en-US"/>
              </w:rPr>
            </w:pPr>
            <w:r w:rsidRPr="001B3C73">
              <w:rPr>
                <w:rFonts w:ascii="Open Sans" w:eastAsia="Calibri" w:hAnsi="Open Sans" w:cs="Open Sans"/>
                <w:noProof w:val="0"/>
                <w:color w:val="000000"/>
                <w:sz w:val="22"/>
                <w:szCs w:val="22"/>
                <w:lang w:eastAsia="en-US"/>
              </w:rPr>
              <w:t>Expected contract start date</w:t>
            </w:r>
          </w:p>
        </w:tc>
        <w:tc>
          <w:tcPr>
            <w:tcW w:w="41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BC90DAB" w14:textId="40D56157" w:rsidR="00875C16" w:rsidRPr="0085132B" w:rsidRDefault="00921766" w:rsidP="008A3849">
            <w:pPr>
              <w:autoSpaceDE w:val="0"/>
              <w:autoSpaceDN w:val="0"/>
              <w:spacing w:line="276" w:lineRule="auto"/>
              <w:rPr>
                <w:rFonts w:ascii="Open Sans" w:eastAsia="Calibri" w:hAnsi="Open Sans" w:cs="Open Sans"/>
                <w:noProof w:val="0"/>
                <w:color w:val="000000"/>
                <w:sz w:val="22"/>
                <w:szCs w:val="22"/>
                <w:lang w:eastAsia="en-US"/>
              </w:rPr>
            </w:pPr>
            <w:r w:rsidRPr="0085132B">
              <w:rPr>
                <w:rFonts w:ascii="Open Sans" w:eastAsia="Calibri" w:hAnsi="Open Sans" w:cs="Open Sans"/>
                <w:noProof w:val="0"/>
                <w:sz w:val="22"/>
                <w:szCs w:val="22"/>
                <w:lang w:eastAsia="en-US"/>
              </w:rPr>
              <w:t>Friday 20</w:t>
            </w:r>
            <w:r w:rsidRPr="0085132B">
              <w:rPr>
                <w:rFonts w:ascii="Open Sans" w:eastAsia="Calibri" w:hAnsi="Open Sans" w:cs="Open Sans"/>
                <w:noProof w:val="0"/>
                <w:sz w:val="22"/>
                <w:szCs w:val="22"/>
                <w:vertAlign w:val="superscript"/>
                <w:lang w:eastAsia="en-US"/>
              </w:rPr>
              <w:t>th</w:t>
            </w:r>
            <w:r w:rsidRPr="0085132B">
              <w:rPr>
                <w:rFonts w:ascii="Open Sans" w:eastAsia="Calibri" w:hAnsi="Open Sans" w:cs="Open Sans"/>
                <w:noProof w:val="0"/>
                <w:sz w:val="22"/>
                <w:szCs w:val="22"/>
                <w:lang w:eastAsia="en-US"/>
              </w:rPr>
              <w:t xml:space="preserve"> </w:t>
            </w:r>
            <w:r w:rsidR="00C24103" w:rsidRPr="0085132B">
              <w:rPr>
                <w:rFonts w:ascii="Open Sans" w:eastAsia="Calibri" w:hAnsi="Open Sans" w:cs="Open Sans"/>
                <w:noProof w:val="0"/>
                <w:sz w:val="22"/>
                <w:szCs w:val="22"/>
                <w:lang w:eastAsia="en-US"/>
              </w:rPr>
              <w:t>May</w:t>
            </w:r>
            <w:r w:rsidR="00C97774" w:rsidRPr="0085132B">
              <w:rPr>
                <w:rFonts w:ascii="Open Sans" w:eastAsia="Calibri" w:hAnsi="Open Sans" w:cs="Open Sans"/>
                <w:noProof w:val="0"/>
                <w:sz w:val="22"/>
                <w:szCs w:val="22"/>
                <w:lang w:eastAsia="en-US"/>
              </w:rPr>
              <w:t xml:space="preserve"> 2022</w:t>
            </w:r>
          </w:p>
        </w:tc>
      </w:tr>
      <w:tr w:rsidR="00875C16" w:rsidRPr="001B3C73" w14:paraId="78145847" w14:textId="77777777" w:rsidTr="0085132B">
        <w:trPr>
          <w:trHeight w:val="454"/>
        </w:trPr>
        <w:tc>
          <w:tcPr>
            <w:tcW w:w="39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D57F8B8" w14:textId="77777777" w:rsidR="00875C16" w:rsidRPr="001B3C73" w:rsidRDefault="00875C16" w:rsidP="008A3849">
            <w:pPr>
              <w:autoSpaceDE w:val="0"/>
              <w:autoSpaceDN w:val="0"/>
              <w:spacing w:line="276" w:lineRule="auto"/>
              <w:jc w:val="left"/>
              <w:rPr>
                <w:rFonts w:ascii="Open Sans" w:eastAsia="Calibri" w:hAnsi="Open Sans" w:cs="Open Sans"/>
                <w:noProof w:val="0"/>
                <w:color w:val="000000"/>
                <w:sz w:val="22"/>
                <w:szCs w:val="22"/>
                <w:lang w:eastAsia="en-US"/>
              </w:rPr>
            </w:pPr>
            <w:r w:rsidRPr="001B3C73">
              <w:rPr>
                <w:rFonts w:ascii="Open Sans" w:eastAsia="Calibri" w:hAnsi="Open Sans" w:cs="Open Sans"/>
                <w:noProof w:val="0"/>
                <w:color w:val="000000"/>
                <w:sz w:val="22"/>
                <w:szCs w:val="22"/>
                <w:lang w:eastAsia="en-US"/>
              </w:rPr>
              <w:t xml:space="preserve">Expected contract completion date </w:t>
            </w:r>
          </w:p>
        </w:tc>
        <w:tc>
          <w:tcPr>
            <w:tcW w:w="41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2ED63A3" w14:textId="3603DF46" w:rsidR="00875C16" w:rsidRPr="0085132B" w:rsidRDefault="00DD1D35" w:rsidP="008A3849">
            <w:pPr>
              <w:autoSpaceDE w:val="0"/>
              <w:autoSpaceDN w:val="0"/>
              <w:spacing w:line="276" w:lineRule="auto"/>
              <w:rPr>
                <w:rFonts w:ascii="Open Sans" w:eastAsia="Calibri" w:hAnsi="Open Sans" w:cs="Open Sans"/>
                <w:noProof w:val="0"/>
                <w:color w:val="000000"/>
                <w:sz w:val="22"/>
                <w:szCs w:val="22"/>
                <w:lang w:eastAsia="en-US"/>
              </w:rPr>
            </w:pPr>
            <w:r w:rsidRPr="0085132B">
              <w:rPr>
                <w:rFonts w:ascii="Open Sans" w:eastAsia="Calibri" w:hAnsi="Open Sans" w:cs="Open Sans"/>
                <w:noProof w:val="0"/>
                <w:color w:val="000000"/>
                <w:sz w:val="22"/>
                <w:szCs w:val="22"/>
                <w:lang w:eastAsia="en-US"/>
              </w:rPr>
              <w:t>TBC</w:t>
            </w:r>
          </w:p>
        </w:tc>
      </w:tr>
      <w:bookmarkEnd w:id="3"/>
    </w:tbl>
    <w:p w14:paraId="1E88D200" w14:textId="77777777" w:rsidR="00247FFD" w:rsidRPr="001B3C73" w:rsidRDefault="00247FFD" w:rsidP="00247FFD">
      <w:pPr>
        <w:ind w:left="720"/>
        <w:rPr>
          <w:rFonts w:ascii="Open Sans" w:hAnsi="Open Sans" w:cs="Open Sans"/>
          <w:sz w:val="22"/>
          <w:szCs w:val="22"/>
          <w:lang w:eastAsia="en-US"/>
        </w:rPr>
      </w:pPr>
    </w:p>
    <w:p w14:paraId="01ED1BAD" w14:textId="6705743C" w:rsidR="00247FFD" w:rsidRDefault="009955AF" w:rsidP="00247FFD">
      <w:pPr>
        <w:ind w:left="720"/>
        <w:rPr>
          <w:rFonts w:ascii="Open Sans" w:hAnsi="Open Sans" w:cs="Open Sans"/>
          <w:b/>
          <w:sz w:val="22"/>
          <w:szCs w:val="22"/>
        </w:rPr>
      </w:pPr>
      <w:r w:rsidRPr="001B3C73">
        <w:rPr>
          <w:rFonts w:ascii="Open Sans" w:hAnsi="Open Sans" w:cs="Open Sans"/>
          <w:b/>
          <w:sz w:val="22"/>
          <w:szCs w:val="22"/>
        </w:rPr>
        <w:t>D</w:t>
      </w:r>
      <w:r w:rsidR="00247FFD" w:rsidRPr="001B3C73">
        <w:rPr>
          <w:rFonts w:ascii="Open Sans" w:hAnsi="Open Sans" w:cs="Open Sans"/>
          <w:b/>
          <w:sz w:val="22"/>
          <w:szCs w:val="22"/>
        </w:rPr>
        <w:t>ate set for the receipt of bids at Eden Geothermal Ltd</w:t>
      </w:r>
      <w:r w:rsidR="00206870" w:rsidRPr="0085132B">
        <w:rPr>
          <w:rFonts w:ascii="Open Sans" w:hAnsi="Open Sans" w:cs="Open Sans"/>
          <w:b/>
          <w:sz w:val="22"/>
          <w:szCs w:val="22"/>
        </w:rPr>
        <w:t xml:space="preserve">:  </w:t>
      </w:r>
      <w:r w:rsidR="00921766" w:rsidRPr="0085132B">
        <w:rPr>
          <w:rFonts w:ascii="Open Sans" w:hAnsi="Open Sans" w:cs="Open Sans"/>
          <w:b/>
          <w:sz w:val="22"/>
          <w:szCs w:val="22"/>
        </w:rPr>
        <w:t>Tuesday 19</w:t>
      </w:r>
      <w:r w:rsidR="00921766" w:rsidRPr="0085132B">
        <w:rPr>
          <w:rFonts w:ascii="Open Sans" w:hAnsi="Open Sans" w:cs="Open Sans"/>
          <w:b/>
          <w:sz w:val="22"/>
          <w:szCs w:val="22"/>
          <w:vertAlign w:val="superscript"/>
        </w:rPr>
        <w:t>th</w:t>
      </w:r>
      <w:r w:rsidR="00921766" w:rsidRPr="0085132B">
        <w:rPr>
          <w:rFonts w:ascii="Open Sans" w:hAnsi="Open Sans" w:cs="Open Sans"/>
          <w:b/>
          <w:sz w:val="22"/>
          <w:szCs w:val="22"/>
        </w:rPr>
        <w:t xml:space="preserve"> </w:t>
      </w:r>
      <w:r w:rsidR="00C24103" w:rsidRPr="0085132B">
        <w:rPr>
          <w:rFonts w:ascii="Open Sans" w:hAnsi="Open Sans" w:cs="Open Sans"/>
          <w:b/>
          <w:sz w:val="22"/>
          <w:szCs w:val="22"/>
        </w:rPr>
        <w:t>April</w:t>
      </w:r>
      <w:r w:rsidR="00C97774" w:rsidRPr="0085132B">
        <w:rPr>
          <w:rFonts w:ascii="Open Sans" w:hAnsi="Open Sans" w:cs="Open Sans"/>
          <w:b/>
          <w:sz w:val="22"/>
          <w:szCs w:val="22"/>
        </w:rPr>
        <w:t xml:space="preserve"> 2022</w:t>
      </w:r>
      <w:r w:rsidR="00E17808" w:rsidRPr="0085132B">
        <w:rPr>
          <w:rFonts w:ascii="Open Sans" w:hAnsi="Open Sans" w:cs="Open Sans"/>
          <w:b/>
          <w:sz w:val="22"/>
          <w:szCs w:val="22"/>
        </w:rPr>
        <w:t xml:space="preserve"> </w:t>
      </w:r>
      <w:r w:rsidR="003546AA" w:rsidRPr="0085132B">
        <w:rPr>
          <w:rFonts w:ascii="Open Sans" w:hAnsi="Open Sans" w:cs="Open Sans"/>
          <w:b/>
          <w:sz w:val="22"/>
          <w:szCs w:val="22"/>
        </w:rPr>
        <w:t>at 16.00</w:t>
      </w:r>
      <w:r w:rsidR="00B3737E" w:rsidRPr="0085132B">
        <w:rPr>
          <w:rFonts w:ascii="Open Sans" w:hAnsi="Open Sans" w:cs="Open Sans"/>
          <w:b/>
          <w:sz w:val="22"/>
          <w:szCs w:val="22"/>
        </w:rPr>
        <w:t>.</w:t>
      </w:r>
    </w:p>
    <w:p w14:paraId="004B6EE1" w14:textId="77777777" w:rsidR="00B3737E" w:rsidRDefault="00B3737E">
      <w:pPr>
        <w:jc w:val="left"/>
        <w:rPr>
          <w:rFonts w:ascii="Open Sans" w:hAnsi="Open Sans" w:cs="Open Sans"/>
          <w:b/>
          <w:sz w:val="22"/>
          <w:szCs w:val="22"/>
        </w:rPr>
      </w:pPr>
      <w:r>
        <w:rPr>
          <w:rFonts w:ascii="Open Sans" w:hAnsi="Open Sans" w:cs="Open Sans"/>
          <w:b/>
          <w:sz w:val="22"/>
          <w:szCs w:val="22"/>
        </w:rPr>
        <w:br w:type="page"/>
      </w:r>
    </w:p>
    <w:tbl>
      <w:tblPr>
        <w:tblStyle w:val="TableGrid1"/>
        <w:tblW w:w="0" w:type="auto"/>
        <w:tblInd w:w="-5" w:type="dxa"/>
        <w:tblLook w:val="04A0" w:firstRow="1" w:lastRow="0" w:firstColumn="1" w:lastColumn="0" w:noHBand="0" w:noVBand="1"/>
      </w:tblPr>
      <w:tblGrid>
        <w:gridCol w:w="9095"/>
      </w:tblGrid>
      <w:tr w:rsidR="002F492A" w:rsidRPr="00247FFD" w14:paraId="5A85D7B2" w14:textId="77777777" w:rsidTr="0022032B">
        <w:tc>
          <w:tcPr>
            <w:tcW w:w="9095"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68E9559A" w14:textId="4E0EC7DA" w:rsidR="002F492A" w:rsidRPr="0022032B" w:rsidRDefault="002F492A" w:rsidP="0022032B">
            <w:pPr>
              <w:autoSpaceDE w:val="0"/>
              <w:autoSpaceDN w:val="0"/>
              <w:adjustRightInd w:val="0"/>
              <w:spacing w:before="240" w:after="240"/>
              <w:jc w:val="center"/>
              <w:outlineLvl w:val="0"/>
              <w:rPr>
                <w:rFonts w:ascii="Open Sans" w:hAnsi="Open Sans" w:cs="Open Sans"/>
                <w:noProof w:val="0"/>
                <w:color w:val="000000"/>
                <w:sz w:val="32"/>
                <w:szCs w:val="32"/>
                <w:lang w:eastAsia="en-US"/>
              </w:rPr>
            </w:pPr>
            <w:r w:rsidRPr="0022032B">
              <w:rPr>
                <w:rFonts w:ascii="Open Sans" w:hAnsi="Open Sans" w:cs="Open Sans"/>
                <w:b/>
                <w:bCs/>
                <w:noProof w:val="0"/>
                <w:color w:val="000000"/>
                <w:sz w:val="32"/>
                <w:szCs w:val="32"/>
                <w:lang w:eastAsia="en-US"/>
              </w:rPr>
              <w:lastRenderedPageBreak/>
              <w:t xml:space="preserve">PART B: </w:t>
            </w:r>
            <w:r w:rsidR="00146B4A">
              <w:rPr>
                <w:rFonts w:ascii="Open Sans" w:hAnsi="Open Sans" w:cs="Open Sans"/>
                <w:b/>
                <w:bCs/>
                <w:noProof w:val="0"/>
                <w:color w:val="000000"/>
                <w:sz w:val="32"/>
                <w:szCs w:val="32"/>
                <w:lang w:eastAsia="en-US"/>
              </w:rPr>
              <w:t>BACKGROUND INFORMATION</w:t>
            </w:r>
          </w:p>
        </w:tc>
      </w:tr>
    </w:tbl>
    <w:p w14:paraId="5BB0A0AD" w14:textId="77777777" w:rsidR="002F492A" w:rsidRPr="003B40A7" w:rsidRDefault="002F492A" w:rsidP="002F492A">
      <w:pPr>
        <w:pStyle w:val="Default"/>
        <w:spacing w:line="276" w:lineRule="auto"/>
        <w:outlineLvl w:val="0"/>
        <w:rPr>
          <w:rFonts w:ascii="Open Sans" w:hAnsi="Open Sans" w:cs="Open Sans"/>
          <w:b/>
          <w:bCs/>
          <w:sz w:val="28"/>
          <w:szCs w:val="28"/>
        </w:rPr>
      </w:pPr>
    </w:p>
    <w:p w14:paraId="332FE94F" w14:textId="588C5E55" w:rsidR="00146B4A" w:rsidRDefault="002F492A" w:rsidP="002F492A">
      <w:pPr>
        <w:pStyle w:val="Default"/>
        <w:spacing w:line="276" w:lineRule="auto"/>
        <w:outlineLvl w:val="0"/>
        <w:rPr>
          <w:rFonts w:ascii="Open Sans" w:hAnsi="Open Sans" w:cs="Open Sans"/>
          <w:b/>
          <w:bCs/>
          <w:sz w:val="28"/>
          <w:szCs w:val="28"/>
        </w:rPr>
      </w:pPr>
      <w:r>
        <w:rPr>
          <w:rFonts w:ascii="Open Sans" w:hAnsi="Open Sans" w:cs="Open Sans"/>
          <w:b/>
          <w:bCs/>
          <w:sz w:val="28"/>
          <w:szCs w:val="28"/>
        </w:rPr>
        <w:t>3</w:t>
      </w:r>
      <w:r w:rsidRPr="003B40A7">
        <w:rPr>
          <w:rFonts w:ascii="Open Sans" w:hAnsi="Open Sans" w:cs="Open Sans"/>
          <w:b/>
          <w:bCs/>
          <w:sz w:val="28"/>
          <w:szCs w:val="28"/>
        </w:rPr>
        <w:t xml:space="preserve"> </w:t>
      </w:r>
      <w:r w:rsidRPr="003B40A7">
        <w:rPr>
          <w:rFonts w:ascii="Open Sans" w:hAnsi="Open Sans" w:cs="Open Sans"/>
          <w:b/>
          <w:bCs/>
          <w:sz w:val="28"/>
          <w:szCs w:val="28"/>
        </w:rPr>
        <w:tab/>
      </w:r>
      <w:r w:rsidR="00146B4A">
        <w:rPr>
          <w:rFonts w:ascii="Open Sans" w:hAnsi="Open Sans" w:cs="Open Sans"/>
          <w:b/>
          <w:bCs/>
          <w:sz w:val="28"/>
          <w:szCs w:val="28"/>
        </w:rPr>
        <w:t>Background Information</w:t>
      </w:r>
    </w:p>
    <w:p w14:paraId="61A86391" w14:textId="286510BC" w:rsidR="00146B4A" w:rsidRDefault="00146B4A" w:rsidP="002F492A">
      <w:pPr>
        <w:pStyle w:val="Default"/>
        <w:spacing w:line="276" w:lineRule="auto"/>
        <w:outlineLvl w:val="0"/>
        <w:rPr>
          <w:rFonts w:ascii="Open Sans" w:hAnsi="Open Sans" w:cs="Open Sans"/>
          <w:b/>
          <w:bCs/>
          <w:sz w:val="28"/>
          <w:szCs w:val="28"/>
        </w:rPr>
      </w:pPr>
    </w:p>
    <w:p w14:paraId="011380E2" w14:textId="0C491082" w:rsidR="00146B4A" w:rsidRPr="00146B4A" w:rsidRDefault="00146B4A" w:rsidP="002F492A">
      <w:pPr>
        <w:pStyle w:val="Default"/>
        <w:spacing w:line="276" w:lineRule="auto"/>
        <w:outlineLvl w:val="0"/>
        <w:rPr>
          <w:rFonts w:ascii="Open Sans" w:hAnsi="Open Sans" w:cs="Open Sans"/>
          <w:b/>
          <w:bCs/>
          <w:sz w:val="22"/>
          <w:szCs w:val="22"/>
        </w:rPr>
      </w:pPr>
      <w:r w:rsidRPr="00146B4A">
        <w:rPr>
          <w:rFonts w:ascii="Open Sans" w:hAnsi="Open Sans" w:cs="Open Sans"/>
          <w:b/>
          <w:bCs/>
          <w:sz w:val="22"/>
          <w:szCs w:val="22"/>
        </w:rPr>
        <w:t xml:space="preserve">3.1 </w:t>
      </w:r>
      <w:r>
        <w:rPr>
          <w:rFonts w:ascii="Open Sans" w:hAnsi="Open Sans" w:cs="Open Sans"/>
          <w:b/>
          <w:bCs/>
          <w:sz w:val="22"/>
          <w:szCs w:val="22"/>
        </w:rPr>
        <w:t>Eden Geothermal Project</w:t>
      </w:r>
      <w:r w:rsidR="00B75C3C">
        <w:rPr>
          <w:rFonts w:ascii="Open Sans" w:hAnsi="Open Sans" w:cs="Open Sans"/>
          <w:b/>
          <w:bCs/>
          <w:sz w:val="22"/>
          <w:szCs w:val="22"/>
        </w:rPr>
        <w:t xml:space="preserve"> - overview</w:t>
      </w:r>
    </w:p>
    <w:p w14:paraId="221104F6" w14:textId="501642F5" w:rsidR="002F492A" w:rsidRPr="003B40A7" w:rsidRDefault="002F492A" w:rsidP="002F492A">
      <w:pPr>
        <w:pStyle w:val="Default"/>
        <w:spacing w:line="276" w:lineRule="auto"/>
        <w:outlineLvl w:val="0"/>
        <w:rPr>
          <w:rFonts w:ascii="Open Sans" w:hAnsi="Open Sans" w:cs="Open Sans"/>
          <w:sz w:val="28"/>
          <w:szCs w:val="28"/>
        </w:rPr>
      </w:pPr>
      <w:r w:rsidRPr="003B40A7">
        <w:rPr>
          <w:rFonts w:ascii="Open Sans" w:hAnsi="Open Sans" w:cs="Open Sans"/>
          <w:b/>
          <w:bCs/>
          <w:sz w:val="28"/>
          <w:szCs w:val="28"/>
        </w:rPr>
        <w:t xml:space="preserve"> </w:t>
      </w:r>
    </w:p>
    <w:p w14:paraId="4C39CEF5" w14:textId="2AFD806B" w:rsidR="00B3737E" w:rsidRDefault="00B3737E" w:rsidP="00A706A5">
      <w:pPr>
        <w:pStyle w:val="Default"/>
        <w:spacing w:after="200"/>
        <w:ind w:left="720" w:right="561"/>
        <w:outlineLvl w:val="1"/>
        <w:rPr>
          <w:rFonts w:ascii="Open Sans" w:hAnsi="Open Sans" w:cs="Open Sans"/>
          <w:sz w:val="22"/>
          <w:szCs w:val="22"/>
        </w:rPr>
      </w:pPr>
      <w:r w:rsidRPr="002F492A">
        <w:rPr>
          <w:rFonts w:ascii="Open Sans" w:hAnsi="Open Sans" w:cs="Open Sans"/>
          <w:sz w:val="22"/>
          <w:szCs w:val="22"/>
        </w:rPr>
        <w:t xml:space="preserve">The Eden Geothermal Project is run by Eden Geothermal Ltd (EGL), an SPV set-up to manage and implement the development of a deep geothermal energy plant at the Eden Project, Cornwall PL24 2SG. </w:t>
      </w:r>
    </w:p>
    <w:p w14:paraId="077380B2" w14:textId="77777777" w:rsidR="00832D97" w:rsidRPr="00AC277E" w:rsidRDefault="007B3D6F" w:rsidP="00832D97">
      <w:pPr>
        <w:ind w:left="720" w:right="561"/>
        <w:rPr>
          <w:rFonts w:ascii="Open Sans" w:hAnsi="Open Sans" w:cs="Open Sans"/>
          <w:sz w:val="22"/>
          <w:szCs w:val="22"/>
          <w:lang w:val="en-US"/>
        </w:rPr>
      </w:pPr>
      <w:r w:rsidRPr="002F492A">
        <w:rPr>
          <w:rFonts w:ascii="Open Sans" w:hAnsi="Open Sans" w:cs="Open Sans"/>
          <w:sz w:val="22"/>
          <w:szCs w:val="22"/>
        </w:rPr>
        <w:t>The ultimate aim of EGL is to develop a two</w:t>
      </w:r>
      <w:r w:rsidR="00784F3B">
        <w:rPr>
          <w:rFonts w:ascii="Open Sans" w:hAnsi="Open Sans" w:cs="Open Sans"/>
          <w:sz w:val="22"/>
          <w:szCs w:val="22"/>
        </w:rPr>
        <w:t>-</w:t>
      </w:r>
      <w:r w:rsidRPr="002F492A">
        <w:rPr>
          <w:rFonts w:ascii="Open Sans" w:hAnsi="Open Sans" w:cs="Open Sans"/>
          <w:sz w:val="22"/>
          <w:szCs w:val="22"/>
        </w:rPr>
        <w:t xml:space="preserve">well deep geothermal system that will produce both direct heat and power, some of which will provide direct supply to the Eden Project, with the remainder being exported.  </w:t>
      </w:r>
      <w:r w:rsidR="00784F3B">
        <w:rPr>
          <w:rFonts w:ascii="Open Sans" w:hAnsi="Open Sans" w:cs="Open Sans"/>
          <w:sz w:val="22"/>
          <w:szCs w:val="22"/>
          <w:lang w:val="en-US"/>
        </w:rPr>
        <w:t>This will be achieved by drilling two</w:t>
      </w:r>
      <w:r w:rsidR="00B3737E" w:rsidRPr="00AC277E">
        <w:rPr>
          <w:rFonts w:ascii="Open Sans" w:hAnsi="Open Sans" w:cs="Open Sans"/>
          <w:sz w:val="22"/>
          <w:szCs w:val="22"/>
          <w:lang w:val="en-US"/>
        </w:rPr>
        <w:t xml:space="preserve"> boreholes</w:t>
      </w:r>
      <w:r w:rsidR="00784F3B">
        <w:rPr>
          <w:rFonts w:ascii="Open Sans" w:hAnsi="Open Sans" w:cs="Open Sans"/>
          <w:sz w:val="22"/>
          <w:szCs w:val="22"/>
          <w:lang w:val="en-US"/>
        </w:rPr>
        <w:t xml:space="preserve"> -</w:t>
      </w:r>
      <w:r w:rsidR="00B3737E" w:rsidRPr="00AC277E">
        <w:rPr>
          <w:rFonts w:ascii="Open Sans" w:hAnsi="Open Sans" w:cs="Open Sans"/>
          <w:sz w:val="22"/>
          <w:szCs w:val="22"/>
          <w:lang w:val="en-US"/>
        </w:rPr>
        <w:t xml:space="preserve"> a production and an injection well</w:t>
      </w:r>
      <w:r w:rsidR="00784F3B">
        <w:rPr>
          <w:rFonts w:ascii="Open Sans" w:hAnsi="Open Sans" w:cs="Open Sans"/>
          <w:sz w:val="22"/>
          <w:szCs w:val="22"/>
          <w:lang w:val="en-US"/>
        </w:rPr>
        <w:t xml:space="preserve"> -</w:t>
      </w:r>
      <w:r w:rsidR="00B3737E" w:rsidRPr="00AC277E">
        <w:rPr>
          <w:rFonts w:ascii="Open Sans" w:hAnsi="Open Sans" w:cs="Open Sans"/>
          <w:sz w:val="22"/>
          <w:szCs w:val="22"/>
          <w:lang w:val="en-US"/>
        </w:rPr>
        <w:t xml:space="preserve"> </w:t>
      </w:r>
      <w:r w:rsidR="00784F3B">
        <w:rPr>
          <w:rFonts w:ascii="Open Sans" w:hAnsi="Open Sans" w:cs="Open Sans"/>
          <w:sz w:val="22"/>
          <w:szCs w:val="22"/>
          <w:lang w:val="en-US"/>
        </w:rPr>
        <w:t>to a vertical depth of approximately</w:t>
      </w:r>
      <w:r w:rsidR="00B3737E" w:rsidRPr="00AC277E">
        <w:rPr>
          <w:rFonts w:ascii="Open Sans" w:hAnsi="Open Sans" w:cs="Open Sans"/>
          <w:sz w:val="22"/>
          <w:szCs w:val="22"/>
          <w:lang w:val="en-US"/>
        </w:rPr>
        <w:t xml:space="preserve"> </w:t>
      </w:r>
      <w:r w:rsidR="00784F3B">
        <w:rPr>
          <w:rFonts w:ascii="Open Sans" w:hAnsi="Open Sans" w:cs="Open Sans"/>
          <w:sz w:val="22"/>
          <w:szCs w:val="22"/>
          <w:lang w:val="en-US"/>
        </w:rPr>
        <w:t>4500m</w:t>
      </w:r>
      <w:r w:rsidR="00B3737E" w:rsidRPr="00AC277E">
        <w:rPr>
          <w:rFonts w:ascii="Open Sans" w:hAnsi="Open Sans" w:cs="Open Sans"/>
          <w:sz w:val="22"/>
          <w:szCs w:val="22"/>
          <w:lang w:val="en-US"/>
        </w:rPr>
        <w:t xml:space="preserve"> </w:t>
      </w:r>
      <w:r w:rsidR="00784F3B">
        <w:rPr>
          <w:rFonts w:ascii="Open Sans" w:hAnsi="Open Sans" w:cs="Open Sans"/>
          <w:sz w:val="22"/>
          <w:szCs w:val="22"/>
          <w:lang w:val="en-US"/>
        </w:rPr>
        <w:t xml:space="preserve">and </w:t>
      </w:r>
      <w:r w:rsidR="00B3737E" w:rsidRPr="00AC277E">
        <w:rPr>
          <w:rFonts w:ascii="Open Sans" w:hAnsi="Open Sans" w:cs="Open Sans"/>
          <w:sz w:val="22"/>
          <w:szCs w:val="22"/>
          <w:lang w:val="en-US"/>
        </w:rPr>
        <w:t>in</w:t>
      </w:r>
      <w:r w:rsidR="00784F3B">
        <w:rPr>
          <w:rFonts w:ascii="Open Sans" w:hAnsi="Open Sans" w:cs="Open Sans"/>
          <w:sz w:val="22"/>
          <w:szCs w:val="22"/>
          <w:lang w:val="en-US"/>
        </w:rPr>
        <w:t>to</w:t>
      </w:r>
      <w:r w:rsidR="00B3737E" w:rsidRPr="00AC277E">
        <w:rPr>
          <w:rFonts w:ascii="Open Sans" w:hAnsi="Open Sans" w:cs="Open Sans"/>
          <w:sz w:val="22"/>
          <w:szCs w:val="22"/>
          <w:lang w:val="en-US"/>
        </w:rPr>
        <w:t xml:space="preserve"> a </w:t>
      </w:r>
      <w:r w:rsidR="00B3737E" w:rsidRPr="00D91E7C">
        <w:rPr>
          <w:rFonts w:ascii="Open Sans" w:hAnsi="Open Sans" w:cs="Open Sans"/>
          <w:sz w:val="22"/>
          <w:szCs w:val="22"/>
          <w:lang w:val="en-US"/>
        </w:rPr>
        <w:t xml:space="preserve">known </w:t>
      </w:r>
      <w:r w:rsidR="0050196A">
        <w:rPr>
          <w:rFonts w:ascii="Open Sans" w:hAnsi="Open Sans" w:cs="Open Sans"/>
          <w:sz w:val="22"/>
          <w:szCs w:val="22"/>
          <w:lang w:val="en-US"/>
        </w:rPr>
        <w:t xml:space="preserve">steeply inclined </w:t>
      </w:r>
      <w:r w:rsidR="00B3737E" w:rsidRPr="00D91E7C">
        <w:rPr>
          <w:rFonts w:ascii="Open Sans" w:hAnsi="Open Sans" w:cs="Open Sans"/>
          <w:sz w:val="22"/>
          <w:szCs w:val="22"/>
          <w:lang w:val="en-US"/>
        </w:rPr>
        <w:t>f</w:t>
      </w:r>
      <w:r w:rsidR="00B3737E" w:rsidRPr="00AC277E">
        <w:rPr>
          <w:rFonts w:ascii="Open Sans" w:hAnsi="Open Sans" w:cs="Open Sans"/>
          <w:sz w:val="22"/>
          <w:szCs w:val="22"/>
          <w:lang w:val="en-US"/>
        </w:rPr>
        <w:t>ault i</w:t>
      </w:r>
      <w:r w:rsidR="0050196A">
        <w:rPr>
          <w:rFonts w:ascii="Open Sans" w:hAnsi="Open Sans" w:cs="Open Sans"/>
          <w:sz w:val="22"/>
          <w:szCs w:val="22"/>
          <w:lang w:val="en-US"/>
        </w:rPr>
        <w:t>n</w:t>
      </w:r>
      <w:r w:rsidR="00B3737E" w:rsidRPr="00AC277E">
        <w:rPr>
          <w:rFonts w:ascii="Open Sans" w:hAnsi="Open Sans" w:cs="Open Sans"/>
          <w:sz w:val="22"/>
          <w:szCs w:val="22"/>
          <w:lang w:val="en-US"/>
        </w:rPr>
        <w:t xml:space="preserve"> the granite beneath Eden.</w:t>
      </w:r>
      <w:r w:rsidR="00832D97">
        <w:rPr>
          <w:rFonts w:ascii="Open Sans" w:hAnsi="Open Sans" w:cs="Open Sans"/>
          <w:sz w:val="22"/>
          <w:szCs w:val="22"/>
          <w:lang w:val="en-US"/>
        </w:rPr>
        <w:t xml:space="preserve"> </w:t>
      </w:r>
      <w:r w:rsidR="00832D97" w:rsidRPr="00AC277E">
        <w:rPr>
          <w:rFonts w:ascii="Open Sans" w:hAnsi="Open Sans" w:cs="Open Sans"/>
          <w:sz w:val="22"/>
          <w:szCs w:val="22"/>
          <w:lang w:val="en-US"/>
        </w:rPr>
        <w:t xml:space="preserve">Superheated water </w:t>
      </w:r>
      <w:r w:rsidR="00832D97">
        <w:rPr>
          <w:rFonts w:ascii="Open Sans" w:hAnsi="Open Sans" w:cs="Open Sans"/>
          <w:sz w:val="22"/>
          <w:szCs w:val="22"/>
          <w:lang w:val="en-US"/>
        </w:rPr>
        <w:t>brought to surface in the production well will</w:t>
      </w:r>
      <w:r w:rsidR="00832D97" w:rsidRPr="00AC277E">
        <w:rPr>
          <w:rFonts w:ascii="Open Sans" w:hAnsi="Open Sans" w:cs="Open Sans"/>
          <w:sz w:val="22"/>
          <w:szCs w:val="22"/>
          <w:lang w:val="en-US"/>
        </w:rPr>
        <w:t xml:space="preserve"> be used to generate electricity and provide heat, and then, being cooled off, will be returned to the fault </w:t>
      </w:r>
      <w:r w:rsidR="00832D97" w:rsidRPr="00D91E7C">
        <w:rPr>
          <w:rFonts w:ascii="Open Sans" w:hAnsi="Open Sans" w:cs="Open Sans"/>
          <w:sz w:val="22"/>
          <w:szCs w:val="22"/>
          <w:lang w:val="en-US"/>
        </w:rPr>
        <w:t xml:space="preserve">via </w:t>
      </w:r>
      <w:r w:rsidR="00832D97">
        <w:rPr>
          <w:rFonts w:ascii="Open Sans" w:hAnsi="Open Sans" w:cs="Open Sans"/>
          <w:sz w:val="22"/>
          <w:szCs w:val="22"/>
          <w:lang w:val="en-US"/>
        </w:rPr>
        <w:t>the</w:t>
      </w:r>
      <w:r w:rsidR="00832D97" w:rsidRPr="00D91E7C">
        <w:rPr>
          <w:rFonts w:ascii="Open Sans" w:hAnsi="Open Sans" w:cs="Open Sans"/>
          <w:sz w:val="22"/>
          <w:szCs w:val="22"/>
          <w:lang w:val="en-US"/>
        </w:rPr>
        <w:t xml:space="preserve"> </w:t>
      </w:r>
      <w:r w:rsidR="00832D97" w:rsidRPr="00AC277E">
        <w:rPr>
          <w:rFonts w:ascii="Open Sans" w:hAnsi="Open Sans" w:cs="Open Sans"/>
          <w:sz w:val="22"/>
          <w:szCs w:val="22"/>
          <w:lang w:val="en-US"/>
        </w:rPr>
        <w:t xml:space="preserve">injection </w:t>
      </w:r>
      <w:r w:rsidR="00832D97">
        <w:rPr>
          <w:rFonts w:ascii="Open Sans" w:hAnsi="Open Sans" w:cs="Open Sans"/>
          <w:sz w:val="22"/>
          <w:szCs w:val="22"/>
          <w:lang w:val="en-US"/>
        </w:rPr>
        <w:t>well</w:t>
      </w:r>
      <w:r w:rsidR="00832D97" w:rsidRPr="00AC277E">
        <w:rPr>
          <w:rFonts w:ascii="Open Sans" w:hAnsi="Open Sans" w:cs="Open Sans"/>
          <w:sz w:val="22"/>
          <w:szCs w:val="22"/>
          <w:lang w:val="en-US"/>
        </w:rPr>
        <w:t>.</w:t>
      </w:r>
    </w:p>
    <w:p w14:paraId="6EB3038D" w14:textId="77777777" w:rsidR="00832D97" w:rsidRDefault="00832D97" w:rsidP="00A706A5">
      <w:pPr>
        <w:ind w:left="720" w:right="561"/>
        <w:rPr>
          <w:rFonts w:ascii="Open Sans" w:hAnsi="Open Sans" w:cs="Open Sans"/>
          <w:sz w:val="22"/>
          <w:szCs w:val="22"/>
          <w:lang w:val="en-US"/>
        </w:rPr>
      </w:pPr>
    </w:p>
    <w:p w14:paraId="7FC58D51" w14:textId="2712EA33" w:rsidR="00832D97" w:rsidRDefault="00832D97" w:rsidP="00A706A5">
      <w:pPr>
        <w:ind w:left="720" w:right="561"/>
        <w:rPr>
          <w:rFonts w:ascii="Open Sans" w:hAnsi="Open Sans" w:cs="Open Sans"/>
          <w:sz w:val="22"/>
          <w:szCs w:val="22"/>
          <w:lang w:val="en-US"/>
        </w:rPr>
      </w:pPr>
      <w:r>
        <w:rPr>
          <w:rFonts w:ascii="Open Sans" w:hAnsi="Open Sans" w:cs="Open Sans"/>
          <w:sz w:val="22"/>
          <w:szCs w:val="22"/>
          <w:lang w:val="en-US"/>
        </w:rPr>
        <w:t>The first of the two boreholes was completed in October 2021.</w:t>
      </w:r>
      <w:r w:rsidR="00B3737E" w:rsidRPr="00AC277E">
        <w:rPr>
          <w:rFonts w:ascii="Open Sans" w:hAnsi="Open Sans" w:cs="Open Sans"/>
          <w:sz w:val="22"/>
          <w:szCs w:val="22"/>
          <w:lang w:val="en-US"/>
        </w:rPr>
        <w:t xml:space="preserve"> </w:t>
      </w:r>
      <w:r w:rsidRPr="00AC277E">
        <w:rPr>
          <w:rFonts w:ascii="Open Sans" w:hAnsi="Open Sans" w:cs="Open Sans"/>
          <w:sz w:val="22"/>
          <w:szCs w:val="22"/>
          <w:lang w:val="en-US"/>
        </w:rPr>
        <w:t xml:space="preserve">The temperature at </w:t>
      </w:r>
      <w:r>
        <w:rPr>
          <w:rFonts w:ascii="Open Sans" w:hAnsi="Open Sans" w:cs="Open Sans"/>
          <w:sz w:val="22"/>
          <w:szCs w:val="22"/>
          <w:lang w:val="en-US"/>
        </w:rPr>
        <w:t>total</w:t>
      </w:r>
      <w:r w:rsidRPr="00AC277E">
        <w:rPr>
          <w:rFonts w:ascii="Open Sans" w:hAnsi="Open Sans" w:cs="Open Sans"/>
          <w:sz w:val="22"/>
          <w:szCs w:val="22"/>
          <w:lang w:val="en-US"/>
        </w:rPr>
        <w:t xml:space="preserve"> depth </w:t>
      </w:r>
      <w:r w:rsidR="006A1B05">
        <w:rPr>
          <w:rFonts w:ascii="Open Sans" w:hAnsi="Open Sans" w:cs="Open Sans"/>
          <w:sz w:val="22"/>
          <w:szCs w:val="22"/>
          <w:lang w:val="en-US"/>
        </w:rPr>
        <w:t xml:space="preserve">of 4,800 m (true vertical depth) </w:t>
      </w:r>
      <w:r w:rsidRPr="00AC277E">
        <w:rPr>
          <w:rFonts w:ascii="Open Sans" w:hAnsi="Open Sans" w:cs="Open Sans"/>
          <w:sz w:val="22"/>
          <w:szCs w:val="22"/>
          <w:lang w:val="en-US"/>
        </w:rPr>
        <w:t xml:space="preserve">is </w:t>
      </w:r>
      <w:r>
        <w:rPr>
          <w:rFonts w:ascii="Open Sans" w:hAnsi="Open Sans" w:cs="Open Sans"/>
          <w:sz w:val="22"/>
          <w:szCs w:val="22"/>
          <w:lang w:val="en-US"/>
        </w:rPr>
        <w:t xml:space="preserve">around </w:t>
      </w:r>
      <w:r w:rsidRPr="008E0626">
        <w:rPr>
          <w:rFonts w:ascii="Open Sans" w:hAnsi="Open Sans" w:cs="Open Sans"/>
          <w:sz w:val="22"/>
          <w:szCs w:val="22"/>
          <w:lang w:val="en-US"/>
        </w:rPr>
        <w:t>190°C.</w:t>
      </w:r>
    </w:p>
    <w:p w14:paraId="255D040B" w14:textId="77777777" w:rsidR="00832D97" w:rsidRPr="00AC277E" w:rsidRDefault="00832D97" w:rsidP="00A706A5">
      <w:pPr>
        <w:ind w:left="720" w:right="561"/>
        <w:rPr>
          <w:rFonts w:ascii="Open Sans" w:hAnsi="Open Sans" w:cs="Open Sans"/>
          <w:sz w:val="22"/>
          <w:szCs w:val="22"/>
          <w:lang w:val="en-US"/>
        </w:rPr>
      </w:pPr>
    </w:p>
    <w:p w14:paraId="15A23E1F" w14:textId="77777777" w:rsidR="00B75C3C" w:rsidRDefault="00B3737E" w:rsidP="00B75C3C">
      <w:pPr>
        <w:ind w:left="720" w:right="561"/>
        <w:rPr>
          <w:rFonts w:ascii="Open Sans" w:hAnsi="Open Sans" w:cs="Open Sans"/>
          <w:color w:val="000000"/>
          <w:sz w:val="22"/>
          <w:szCs w:val="22"/>
          <w:lang w:val="en-US"/>
        </w:rPr>
      </w:pPr>
      <w:r w:rsidRPr="00AC277E">
        <w:rPr>
          <w:rFonts w:ascii="Open Sans" w:hAnsi="Open Sans" w:cs="Open Sans"/>
          <w:color w:val="000000"/>
          <w:sz w:val="22"/>
          <w:szCs w:val="22"/>
          <w:lang w:val="en-US"/>
        </w:rPr>
        <w:t xml:space="preserve">The </w:t>
      </w:r>
      <w:r w:rsidR="00B75C3C">
        <w:rPr>
          <w:rFonts w:ascii="Open Sans" w:hAnsi="Open Sans" w:cs="Open Sans"/>
          <w:color w:val="000000"/>
          <w:sz w:val="22"/>
          <w:szCs w:val="22"/>
          <w:lang w:val="en-US"/>
        </w:rPr>
        <w:t>Eden Geothermal P</w:t>
      </w:r>
      <w:r w:rsidRPr="00AC277E">
        <w:rPr>
          <w:rFonts w:ascii="Open Sans" w:hAnsi="Open Sans" w:cs="Open Sans"/>
          <w:color w:val="000000"/>
          <w:sz w:val="22"/>
          <w:szCs w:val="22"/>
          <w:lang w:val="en-US"/>
        </w:rPr>
        <w:t xml:space="preserve">roject </w:t>
      </w:r>
      <w:r w:rsidR="00E35CFD">
        <w:rPr>
          <w:rFonts w:ascii="Open Sans" w:hAnsi="Open Sans" w:cs="Open Sans"/>
          <w:color w:val="000000"/>
          <w:sz w:val="22"/>
          <w:szCs w:val="22"/>
          <w:lang w:val="en-US"/>
        </w:rPr>
        <w:t>is being</w:t>
      </w:r>
      <w:r w:rsidRPr="00AC277E">
        <w:rPr>
          <w:rFonts w:ascii="Open Sans" w:hAnsi="Open Sans" w:cs="Open Sans"/>
          <w:color w:val="000000"/>
          <w:sz w:val="22"/>
          <w:szCs w:val="22"/>
          <w:lang w:val="en-US"/>
        </w:rPr>
        <w:t xml:space="preserve"> completed in two independent phases</w:t>
      </w:r>
      <w:r w:rsidR="00D17D5C">
        <w:rPr>
          <w:rFonts w:ascii="Open Sans" w:hAnsi="Open Sans" w:cs="Open Sans"/>
          <w:color w:val="000000"/>
          <w:sz w:val="22"/>
          <w:szCs w:val="22"/>
          <w:lang w:val="en-US"/>
        </w:rPr>
        <w:t>.</w:t>
      </w:r>
      <w:r>
        <w:rPr>
          <w:rFonts w:ascii="Open Sans" w:hAnsi="Open Sans" w:cs="Open Sans"/>
          <w:color w:val="000000"/>
          <w:sz w:val="22"/>
          <w:szCs w:val="22"/>
          <w:lang w:val="en-US"/>
        </w:rPr>
        <w:t xml:space="preserve"> </w:t>
      </w:r>
    </w:p>
    <w:p w14:paraId="021DB183" w14:textId="71D44DBF" w:rsidR="00B75C3C" w:rsidRPr="00B75C3C" w:rsidRDefault="00B3737E" w:rsidP="00B75C3C">
      <w:pPr>
        <w:pStyle w:val="ListParagraph"/>
        <w:numPr>
          <w:ilvl w:val="0"/>
          <w:numId w:val="25"/>
        </w:numPr>
        <w:spacing w:before="120" w:after="120"/>
        <w:ind w:left="1434" w:right="561" w:hanging="357"/>
        <w:rPr>
          <w:rFonts w:ascii="Open Sans" w:hAnsi="Open Sans" w:cs="Open Sans"/>
          <w:color w:val="000000"/>
          <w:sz w:val="22"/>
          <w:szCs w:val="22"/>
          <w:lang w:val="en-US"/>
        </w:rPr>
      </w:pPr>
      <w:r w:rsidRPr="00B75C3C">
        <w:rPr>
          <w:rFonts w:ascii="Open Sans" w:hAnsi="Open Sans" w:cs="Open Sans"/>
          <w:color w:val="000000"/>
          <w:sz w:val="22"/>
          <w:szCs w:val="22"/>
          <w:lang w:val="en-US"/>
        </w:rPr>
        <w:t xml:space="preserve">The first well and the associated test programme represent a self-contained project phase </w:t>
      </w:r>
      <w:r w:rsidR="00784F3B" w:rsidRPr="00B75C3C">
        <w:rPr>
          <w:rFonts w:ascii="Open Sans" w:hAnsi="Open Sans" w:cs="Open Sans"/>
          <w:color w:val="000000"/>
          <w:sz w:val="22"/>
          <w:szCs w:val="22"/>
          <w:lang w:val="en-US"/>
        </w:rPr>
        <w:t>(</w:t>
      </w:r>
      <w:r w:rsidR="00784F3B" w:rsidRPr="00B75C3C">
        <w:rPr>
          <w:rFonts w:ascii="Open Sans" w:hAnsi="Open Sans" w:cs="Open Sans"/>
          <w:color w:val="000000"/>
          <w:sz w:val="22"/>
          <w:szCs w:val="22"/>
        </w:rPr>
        <w:t>co-financed by the European Regional Development Fund, Cornwall Council and private investment</w:t>
      </w:r>
      <w:r w:rsidR="00784F3B" w:rsidRPr="00B75C3C">
        <w:rPr>
          <w:rFonts w:ascii="Open Sans" w:hAnsi="Open Sans" w:cs="Open Sans"/>
          <w:color w:val="000000"/>
          <w:sz w:val="22"/>
          <w:szCs w:val="22"/>
          <w:lang w:val="en-US"/>
        </w:rPr>
        <w:t xml:space="preserve">) </w:t>
      </w:r>
      <w:r w:rsidRPr="00B75C3C">
        <w:rPr>
          <w:rFonts w:ascii="Open Sans" w:hAnsi="Open Sans" w:cs="Open Sans"/>
          <w:color w:val="000000"/>
          <w:sz w:val="22"/>
          <w:szCs w:val="22"/>
          <w:lang w:val="en-US"/>
        </w:rPr>
        <w:t xml:space="preserve">with an emphasis on exploration. This </w:t>
      </w:r>
      <w:r w:rsidR="00784F3B" w:rsidRPr="00B75C3C">
        <w:rPr>
          <w:rFonts w:ascii="Open Sans" w:hAnsi="Open Sans" w:cs="Open Sans"/>
          <w:color w:val="000000"/>
          <w:sz w:val="22"/>
          <w:szCs w:val="22"/>
          <w:lang w:val="en-US"/>
        </w:rPr>
        <w:t>project</w:t>
      </w:r>
      <w:r w:rsidRPr="00B75C3C">
        <w:rPr>
          <w:rFonts w:ascii="Open Sans" w:hAnsi="Open Sans" w:cs="Open Sans"/>
          <w:color w:val="000000"/>
          <w:sz w:val="22"/>
          <w:szCs w:val="22"/>
          <w:lang w:val="en-US"/>
        </w:rPr>
        <w:t xml:space="preserve"> stage </w:t>
      </w:r>
      <w:r w:rsidR="00E35CFD" w:rsidRPr="00B75C3C">
        <w:rPr>
          <w:rFonts w:ascii="Open Sans" w:hAnsi="Open Sans" w:cs="Open Sans"/>
          <w:color w:val="000000"/>
          <w:sz w:val="22"/>
          <w:szCs w:val="22"/>
          <w:lang w:val="en-US"/>
        </w:rPr>
        <w:t xml:space="preserve">comprises: </w:t>
      </w:r>
      <w:r w:rsidRPr="00B75C3C">
        <w:rPr>
          <w:rFonts w:ascii="Open Sans" w:hAnsi="Open Sans" w:cs="Open Sans"/>
          <w:color w:val="000000"/>
          <w:sz w:val="22"/>
          <w:szCs w:val="22"/>
          <w:lang w:val="en-US"/>
        </w:rPr>
        <w:t>drilling the first deep well</w:t>
      </w:r>
      <w:r w:rsidR="00B75C3C">
        <w:rPr>
          <w:rFonts w:ascii="Open Sans" w:hAnsi="Open Sans" w:cs="Open Sans"/>
          <w:color w:val="000000"/>
          <w:sz w:val="22"/>
          <w:szCs w:val="22"/>
          <w:lang w:val="en-US"/>
        </w:rPr>
        <w:t xml:space="preserve"> (complete)</w:t>
      </w:r>
      <w:r w:rsidRPr="00B75C3C">
        <w:rPr>
          <w:rFonts w:ascii="Open Sans" w:hAnsi="Open Sans" w:cs="Open Sans"/>
          <w:color w:val="000000"/>
          <w:sz w:val="22"/>
          <w:szCs w:val="22"/>
          <w:lang w:val="en-US"/>
        </w:rPr>
        <w:t>; well/fault permeability testing</w:t>
      </w:r>
      <w:r w:rsidR="00CA1843" w:rsidRPr="00B75C3C">
        <w:rPr>
          <w:rFonts w:ascii="Open Sans" w:hAnsi="Open Sans" w:cs="Open Sans"/>
          <w:color w:val="000000"/>
          <w:sz w:val="22"/>
          <w:szCs w:val="22"/>
          <w:lang w:val="en-US"/>
        </w:rPr>
        <w:t xml:space="preserve"> (underway)</w:t>
      </w:r>
      <w:r w:rsidRPr="00B75C3C">
        <w:rPr>
          <w:rFonts w:ascii="Open Sans" w:hAnsi="Open Sans" w:cs="Open Sans"/>
          <w:color w:val="000000"/>
          <w:sz w:val="22"/>
          <w:szCs w:val="22"/>
          <w:lang w:val="en-US"/>
        </w:rPr>
        <w:t xml:space="preserve"> and heat demonstration </w:t>
      </w:r>
      <w:r w:rsidR="00B75C3C">
        <w:rPr>
          <w:rFonts w:ascii="Open Sans" w:hAnsi="Open Sans" w:cs="Open Sans"/>
          <w:color w:val="000000"/>
          <w:sz w:val="22"/>
          <w:szCs w:val="22"/>
          <w:lang w:val="en-US"/>
        </w:rPr>
        <w:t>through supply of heat to the Eden Project</w:t>
      </w:r>
      <w:r w:rsidR="00CA1843" w:rsidRPr="00B75C3C">
        <w:rPr>
          <w:rFonts w:ascii="Open Sans" w:hAnsi="Open Sans" w:cs="Open Sans"/>
          <w:color w:val="000000"/>
          <w:sz w:val="22"/>
          <w:szCs w:val="22"/>
          <w:lang w:val="en-US"/>
        </w:rPr>
        <w:t>, using a coaxial circulation system</w:t>
      </w:r>
      <w:r w:rsidRPr="00B75C3C">
        <w:rPr>
          <w:rFonts w:ascii="Open Sans" w:hAnsi="Open Sans" w:cs="Open Sans"/>
          <w:color w:val="000000"/>
          <w:sz w:val="22"/>
          <w:szCs w:val="22"/>
          <w:lang w:val="en-US"/>
        </w:rPr>
        <w:t>.</w:t>
      </w:r>
      <w:r w:rsidR="00B75C3C" w:rsidRPr="00B75C3C">
        <w:rPr>
          <w:rFonts w:ascii="Open Sans" w:hAnsi="Open Sans" w:cs="Open Sans"/>
          <w:sz w:val="22"/>
          <w:szCs w:val="22"/>
        </w:rPr>
        <w:t xml:space="preserve"> </w:t>
      </w:r>
    </w:p>
    <w:p w14:paraId="4C4F3B12" w14:textId="0983032E" w:rsidR="00CA1843" w:rsidRPr="00B75C3C" w:rsidRDefault="00CA1843" w:rsidP="00B75C3C">
      <w:pPr>
        <w:pStyle w:val="ListParagraph"/>
        <w:numPr>
          <w:ilvl w:val="0"/>
          <w:numId w:val="25"/>
        </w:numPr>
        <w:ind w:right="561"/>
        <w:rPr>
          <w:rFonts w:ascii="Open Sans" w:hAnsi="Open Sans" w:cs="Open Sans"/>
          <w:color w:val="000000"/>
          <w:sz w:val="22"/>
          <w:szCs w:val="22"/>
          <w:lang w:val="en-US"/>
        </w:rPr>
      </w:pPr>
      <w:r w:rsidRPr="00B75C3C">
        <w:rPr>
          <w:rFonts w:ascii="Open Sans" w:hAnsi="Open Sans" w:cs="Open Sans"/>
          <w:sz w:val="22"/>
          <w:szCs w:val="22"/>
          <w:lang w:val="en-US"/>
        </w:rPr>
        <w:t>A successful first phase will pave the way for the drilling of the second well and the construction of a combined heat and power plant.</w:t>
      </w:r>
    </w:p>
    <w:p w14:paraId="3675EE5C" w14:textId="1A8DB012" w:rsidR="00B3737E" w:rsidRDefault="00B3737E" w:rsidP="00490106">
      <w:pPr>
        <w:ind w:left="720" w:right="563"/>
        <w:rPr>
          <w:rFonts w:ascii="Open Sans" w:hAnsi="Open Sans" w:cs="Open Sans"/>
          <w:sz w:val="22"/>
          <w:szCs w:val="22"/>
          <w:lang w:val="en-US"/>
        </w:rPr>
      </w:pPr>
    </w:p>
    <w:p w14:paraId="35120D79" w14:textId="109BB4CD" w:rsidR="00B75C3C" w:rsidRDefault="00B75C3C" w:rsidP="00490106">
      <w:pPr>
        <w:ind w:left="720" w:right="563"/>
        <w:rPr>
          <w:rFonts w:ascii="Open Sans" w:hAnsi="Open Sans" w:cs="Open Sans"/>
          <w:sz w:val="22"/>
          <w:szCs w:val="22"/>
          <w:lang w:val="en-US"/>
        </w:rPr>
      </w:pPr>
    </w:p>
    <w:p w14:paraId="34C41D0C" w14:textId="77777777" w:rsidR="00B75C3C" w:rsidRDefault="00B75C3C" w:rsidP="00B75C3C">
      <w:pPr>
        <w:ind w:right="563"/>
        <w:rPr>
          <w:rFonts w:ascii="Open Sans" w:hAnsi="Open Sans" w:cs="Open Sans"/>
          <w:b/>
          <w:sz w:val="22"/>
          <w:szCs w:val="22"/>
          <w:lang w:val="en-US"/>
        </w:rPr>
      </w:pPr>
      <w:r w:rsidRPr="002F492A">
        <w:rPr>
          <w:rFonts w:ascii="Open Sans" w:hAnsi="Open Sans" w:cs="Open Sans"/>
          <w:b/>
          <w:sz w:val="22"/>
          <w:szCs w:val="22"/>
          <w:lang w:val="en-US"/>
        </w:rPr>
        <w:t>3.</w:t>
      </w:r>
      <w:r>
        <w:rPr>
          <w:rFonts w:ascii="Open Sans" w:hAnsi="Open Sans" w:cs="Open Sans"/>
          <w:b/>
          <w:sz w:val="22"/>
          <w:szCs w:val="22"/>
          <w:lang w:val="en-US"/>
        </w:rPr>
        <w:t>2</w:t>
      </w:r>
      <w:r w:rsidRPr="002F492A">
        <w:rPr>
          <w:rFonts w:ascii="Open Sans" w:hAnsi="Open Sans" w:cs="Open Sans"/>
          <w:b/>
          <w:sz w:val="22"/>
          <w:szCs w:val="22"/>
          <w:lang w:val="en-US"/>
        </w:rPr>
        <w:tab/>
      </w:r>
      <w:r>
        <w:rPr>
          <w:rFonts w:ascii="Open Sans" w:hAnsi="Open Sans" w:cs="Open Sans"/>
          <w:b/>
          <w:sz w:val="22"/>
          <w:szCs w:val="22"/>
          <w:lang w:val="en-US"/>
        </w:rPr>
        <w:t>Coaxial circulation system</w:t>
      </w:r>
    </w:p>
    <w:p w14:paraId="629B2395" w14:textId="77777777" w:rsidR="00B75C3C" w:rsidRDefault="00B75C3C" w:rsidP="00B75C3C">
      <w:pPr>
        <w:ind w:right="563"/>
        <w:rPr>
          <w:rFonts w:ascii="Open Sans" w:hAnsi="Open Sans" w:cs="Open Sans"/>
          <w:b/>
          <w:sz w:val="22"/>
          <w:szCs w:val="22"/>
          <w:lang w:val="en-US"/>
        </w:rPr>
      </w:pPr>
    </w:p>
    <w:p w14:paraId="74B0FD3E" w14:textId="12E90116" w:rsidR="00B75C3C" w:rsidRDefault="004F1636" w:rsidP="00B75C3C">
      <w:pPr>
        <w:ind w:left="705" w:right="563"/>
        <w:rPr>
          <w:rFonts w:ascii="Open Sans" w:hAnsi="Open Sans" w:cs="Open Sans"/>
          <w:sz w:val="22"/>
          <w:szCs w:val="22"/>
        </w:rPr>
      </w:pPr>
      <w:r>
        <w:rPr>
          <w:rFonts w:ascii="Open Sans" w:hAnsi="Open Sans" w:cs="Open Sans"/>
          <w:sz w:val="22"/>
          <w:szCs w:val="22"/>
        </w:rPr>
        <w:t>Demonstration of</w:t>
      </w:r>
      <w:r w:rsidR="00B75C3C">
        <w:rPr>
          <w:rFonts w:ascii="Open Sans" w:hAnsi="Open Sans" w:cs="Open Sans"/>
          <w:sz w:val="22"/>
          <w:szCs w:val="22"/>
        </w:rPr>
        <w:t xml:space="preserve"> heat supply to the Eden Project</w:t>
      </w:r>
      <w:r>
        <w:rPr>
          <w:rFonts w:ascii="Open Sans" w:hAnsi="Open Sans" w:cs="Open Sans"/>
          <w:sz w:val="22"/>
          <w:szCs w:val="22"/>
        </w:rPr>
        <w:t xml:space="preserve"> is an ERDF output of phase one of the project</w:t>
      </w:r>
      <w:r w:rsidR="00B75C3C">
        <w:rPr>
          <w:rFonts w:ascii="Open Sans" w:hAnsi="Open Sans" w:cs="Open Sans"/>
          <w:sz w:val="22"/>
          <w:szCs w:val="22"/>
        </w:rPr>
        <w:t xml:space="preserve">.  </w:t>
      </w:r>
      <w:r w:rsidR="00A8255D">
        <w:rPr>
          <w:rFonts w:ascii="Open Sans" w:hAnsi="Open Sans" w:cs="Open Sans"/>
          <w:sz w:val="22"/>
          <w:szCs w:val="22"/>
        </w:rPr>
        <w:t>It</w:t>
      </w:r>
      <w:r w:rsidR="00B75C3C">
        <w:rPr>
          <w:rFonts w:ascii="Open Sans" w:hAnsi="Open Sans" w:cs="Open Sans"/>
          <w:sz w:val="22"/>
          <w:szCs w:val="22"/>
        </w:rPr>
        <w:t xml:space="preserve"> will </w:t>
      </w:r>
      <w:r>
        <w:rPr>
          <w:rFonts w:ascii="Open Sans" w:hAnsi="Open Sans" w:cs="Open Sans"/>
          <w:sz w:val="22"/>
          <w:szCs w:val="22"/>
        </w:rPr>
        <w:t>be achieved</w:t>
      </w:r>
      <w:r w:rsidR="00B75C3C">
        <w:rPr>
          <w:rFonts w:ascii="Open Sans" w:hAnsi="Open Sans" w:cs="Open Sans"/>
          <w:sz w:val="22"/>
          <w:szCs w:val="22"/>
        </w:rPr>
        <w:t xml:space="preserve"> using a coaxial circulation system</w:t>
      </w:r>
      <w:r>
        <w:rPr>
          <w:rFonts w:ascii="Open Sans" w:hAnsi="Open Sans" w:cs="Open Sans"/>
          <w:sz w:val="22"/>
          <w:szCs w:val="22"/>
        </w:rPr>
        <w:t xml:space="preserve"> in our first well, EG-1</w:t>
      </w:r>
      <w:r w:rsidR="00A8255D">
        <w:rPr>
          <w:rFonts w:ascii="Open Sans" w:hAnsi="Open Sans" w:cs="Open Sans"/>
          <w:sz w:val="22"/>
          <w:szCs w:val="22"/>
        </w:rPr>
        <w:t xml:space="preserve">. This </w:t>
      </w:r>
      <w:r w:rsidR="0021111B">
        <w:rPr>
          <w:rFonts w:ascii="Open Sans" w:hAnsi="Open Sans" w:cs="Open Sans"/>
          <w:sz w:val="22"/>
          <w:szCs w:val="22"/>
        </w:rPr>
        <w:t xml:space="preserve">Invitation to Tender </w:t>
      </w:r>
      <w:r w:rsidR="00A8255D">
        <w:rPr>
          <w:rFonts w:ascii="Open Sans" w:hAnsi="Open Sans" w:cs="Open Sans"/>
          <w:sz w:val="22"/>
          <w:szCs w:val="22"/>
        </w:rPr>
        <w:t xml:space="preserve">is for </w:t>
      </w:r>
      <w:r w:rsidR="0021111B">
        <w:rPr>
          <w:rFonts w:ascii="Open Sans" w:hAnsi="Open Sans" w:cs="Open Sans"/>
          <w:sz w:val="22"/>
          <w:szCs w:val="22"/>
        </w:rPr>
        <w:t xml:space="preserve">the </w:t>
      </w:r>
      <w:r w:rsidR="00A8255D">
        <w:rPr>
          <w:rFonts w:ascii="Open Sans" w:hAnsi="Open Sans" w:cs="Open Sans"/>
          <w:sz w:val="22"/>
          <w:szCs w:val="22"/>
        </w:rPr>
        <w:t>supply of VIT for the coaxial system.</w:t>
      </w:r>
    </w:p>
    <w:p w14:paraId="44F025DD" w14:textId="77777777" w:rsidR="00B75C3C" w:rsidRDefault="00B75C3C" w:rsidP="00B75C3C">
      <w:pPr>
        <w:ind w:left="705" w:right="563"/>
        <w:rPr>
          <w:rFonts w:ascii="Open Sans" w:hAnsi="Open Sans" w:cs="Open Sans"/>
          <w:b/>
          <w:sz w:val="22"/>
          <w:szCs w:val="22"/>
          <w:lang w:val="en-US"/>
        </w:rPr>
      </w:pPr>
    </w:p>
    <w:p w14:paraId="4BE97051" w14:textId="36BF4AD4" w:rsidR="00B75C3C" w:rsidRDefault="00B75C3C" w:rsidP="00B75C3C">
      <w:pPr>
        <w:ind w:left="705" w:right="563"/>
        <w:rPr>
          <w:rFonts w:ascii="Open Sans" w:hAnsi="Open Sans" w:cs="Open Sans"/>
          <w:sz w:val="22"/>
          <w:szCs w:val="22"/>
        </w:rPr>
      </w:pPr>
      <w:r w:rsidRPr="00B75C3C">
        <w:rPr>
          <w:rFonts w:ascii="Open Sans" w:hAnsi="Open Sans" w:cs="Open Sans"/>
          <w:sz w:val="22"/>
          <w:szCs w:val="22"/>
        </w:rPr>
        <w:lastRenderedPageBreak/>
        <w:t>The aim is to install open-ended VIT to a depth of 3,</w:t>
      </w:r>
      <w:r w:rsidR="006A1B05">
        <w:rPr>
          <w:rFonts w:ascii="Open Sans" w:hAnsi="Open Sans" w:cs="Open Sans"/>
          <w:sz w:val="22"/>
          <w:szCs w:val="22"/>
        </w:rPr>
        <w:t>8</w:t>
      </w:r>
      <w:r w:rsidR="006A1B05" w:rsidRPr="00B75C3C">
        <w:rPr>
          <w:rFonts w:ascii="Open Sans" w:hAnsi="Open Sans" w:cs="Open Sans"/>
          <w:sz w:val="22"/>
          <w:szCs w:val="22"/>
        </w:rPr>
        <w:t xml:space="preserve">00 </w:t>
      </w:r>
      <w:r w:rsidRPr="00B75C3C">
        <w:rPr>
          <w:rFonts w:ascii="Open Sans" w:hAnsi="Open Sans" w:cs="Open Sans"/>
          <w:sz w:val="22"/>
          <w:szCs w:val="22"/>
        </w:rPr>
        <w:t xml:space="preserve">metres within the </w:t>
      </w:r>
      <w:r w:rsidR="006A1B05">
        <w:rPr>
          <w:rFonts w:ascii="Open Sans" w:hAnsi="Open Sans" w:cs="Open Sans"/>
          <w:sz w:val="22"/>
          <w:szCs w:val="22"/>
        </w:rPr>
        <w:t>9</w:t>
      </w:r>
      <w:r w:rsidR="006A1B05">
        <w:rPr>
          <w:rFonts w:ascii="Segoe UI" w:hAnsi="Segoe UI" w:cs="Segoe UI"/>
          <w:sz w:val="22"/>
          <w:szCs w:val="22"/>
        </w:rPr>
        <w:t>⅝</w:t>
      </w:r>
      <w:r w:rsidR="006A1B05">
        <w:rPr>
          <w:rFonts w:ascii="Open Sans" w:hAnsi="Open Sans" w:cs="Open Sans"/>
          <w:sz w:val="22"/>
          <w:szCs w:val="22"/>
        </w:rPr>
        <w:t xml:space="preserve">” </w:t>
      </w:r>
      <w:r w:rsidRPr="00B75C3C">
        <w:rPr>
          <w:rFonts w:ascii="Open Sans" w:hAnsi="Open Sans" w:cs="Open Sans"/>
          <w:sz w:val="22"/>
          <w:szCs w:val="22"/>
        </w:rPr>
        <w:t xml:space="preserve">cased section of the well.  The coaxial demonstration will comprise injecting cold water </w:t>
      </w:r>
      <w:r w:rsidR="004F1636">
        <w:rPr>
          <w:rFonts w:ascii="Open Sans" w:hAnsi="Open Sans" w:cs="Open Sans"/>
          <w:sz w:val="22"/>
          <w:szCs w:val="22"/>
        </w:rPr>
        <w:t>into</w:t>
      </w:r>
      <w:r w:rsidRPr="00B75C3C">
        <w:rPr>
          <w:rFonts w:ascii="Open Sans" w:hAnsi="Open Sans" w:cs="Open Sans"/>
          <w:sz w:val="22"/>
          <w:szCs w:val="22"/>
        </w:rPr>
        <w:t xml:space="preserve"> the well annulus and producing hot water from the tubing by means of a submersible pump installed in the top section.  The hot water will pass through a heat exchanger prior to being reinjected into</w:t>
      </w:r>
      <w:r w:rsidR="006A1B05">
        <w:rPr>
          <w:rFonts w:ascii="Open Sans" w:hAnsi="Open Sans" w:cs="Open Sans"/>
          <w:sz w:val="22"/>
          <w:szCs w:val="22"/>
        </w:rPr>
        <w:t xml:space="preserve"> </w:t>
      </w:r>
      <w:r w:rsidRPr="00B75C3C">
        <w:rPr>
          <w:rFonts w:ascii="Open Sans" w:hAnsi="Open Sans" w:cs="Open Sans"/>
          <w:sz w:val="22"/>
          <w:szCs w:val="22"/>
        </w:rPr>
        <w:t>the annulus. The duration of this single well heat demonstration is lik</w:t>
      </w:r>
      <w:r w:rsidR="004F1636">
        <w:rPr>
          <w:rFonts w:ascii="Open Sans" w:hAnsi="Open Sans" w:cs="Open Sans"/>
          <w:sz w:val="22"/>
          <w:szCs w:val="22"/>
        </w:rPr>
        <w:t>e</w:t>
      </w:r>
      <w:r w:rsidRPr="00B75C3C">
        <w:rPr>
          <w:rFonts w:ascii="Open Sans" w:hAnsi="Open Sans" w:cs="Open Sans"/>
          <w:sz w:val="22"/>
          <w:szCs w:val="22"/>
        </w:rPr>
        <w:t>ly to be at least 12 months.</w:t>
      </w:r>
    </w:p>
    <w:p w14:paraId="7B6149C2" w14:textId="7F6083CA" w:rsidR="004F1636" w:rsidRDefault="004F1636" w:rsidP="00B75C3C">
      <w:pPr>
        <w:ind w:left="705" w:right="563"/>
        <w:rPr>
          <w:rFonts w:ascii="Open Sans" w:hAnsi="Open Sans" w:cs="Open Sans"/>
          <w:sz w:val="22"/>
          <w:szCs w:val="22"/>
        </w:rPr>
      </w:pPr>
    </w:p>
    <w:p w14:paraId="5EB3BECA" w14:textId="3D49E0CA" w:rsidR="004F1636" w:rsidRDefault="004F1636" w:rsidP="00B75C3C">
      <w:pPr>
        <w:ind w:left="705" w:right="563"/>
        <w:rPr>
          <w:rFonts w:ascii="Open Sans" w:hAnsi="Open Sans" w:cs="Open Sans"/>
          <w:sz w:val="22"/>
          <w:szCs w:val="22"/>
        </w:rPr>
      </w:pPr>
    </w:p>
    <w:p w14:paraId="628494E4" w14:textId="564183CB" w:rsidR="00B3737E" w:rsidRPr="00351C0A" w:rsidRDefault="00FD58BF" w:rsidP="00621C1A">
      <w:pPr>
        <w:ind w:right="563" w:firstLine="708"/>
        <w:jc w:val="center"/>
        <w:rPr>
          <w:rFonts w:ascii="Open Sans" w:hAnsi="Open Sans" w:cs="Open Sans"/>
          <w:i/>
          <w:sz w:val="22"/>
          <w:szCs w:val="22"/>
          <w:lang w:val="en-US"/>
        </w:rPr>
      </w:pPr>
      <w:r>
        <w:rPr>
          <w:sz w:val="16"/>
          <w:szCs w:val="16"/>
        </w:rPr>
        <w:drawing>
          <wp:anchor distT="0" distB="0" distL="114300" distR="114300" simplePos="0" relativeHeight="251658240" behindDoc="0" locked="0" layoutInCell="1" allowOverlap="1" wp14:anchorId="2FC1CF94" wp14:editId="1EF89D60">
            <wp:simplePos x="0" y="0"/>
            <wp:positionH relativeFrom="column">
              <wp:posOffset>446405</wp:posOffset>
            </wp:positionH>
            <wp:positionV relativeFrom="paragraph">
              <wp:posOffset>217170</wp:posOffset>
            </wp:positionV>
            <wp:extent cx="5943600" cy="4203065"/>
            <wp:effectExtent l="0" t="0" r="0" b="698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9019 - EDEN GEOTHERMAL - DIAGRAMS - PHASE 1 no temporary isolation of hole.jpg"/>
                    <pic:cNvPicPr/>
                  </pic:nvPicPr>
                  <pic:blipFill>
                    <a:blip r:embed="rId12"/>
                    <a:stretch>
                      <a:fillRect/>
                    </a:stretch>
                  </pic:blipFill>
                  <pic:spPr>
                    <a:xfrm>
                      <a:off x="0" y="0"/>
                      <a:ext cx="5943600" cy="4203065"/>
                    </a:xfrm>
                    <a:prstGeom prst="rect">
                      <a:avLst/>
                    </a:prstGeom>
                  </pic:spPr>
                </pic:pic>
              </a:graphicData>
            </a:graphic>
            <wp14:sizeRelH relativeFrom="page">
              <wp14:pctWidth>0</wp14:pctWidth>
            </wp14:sizeRelH>
            <wp14:sizeRelV relativeFrom="page">
              <wp14:pctHeight>0</wp14:pctHeight>
            </wp14:sizeRelV>
          </wp:anchor>
        </w:drawing>
      </w:r>
      <w:r w:rsidR="00B3737E" w:rsidRPr="00351C0A">
        <w:rPr>
          <w:rFonts w:ascii="Open Sans" w:hAnsi="Open Sans" w:cs="Open Sans"/>
          <w:i/>
          <w:sz w:val="22"/>
          <w:szCs w:val="22"/>
          <w:lang w:val="en-US"/>
        </w:rPr>
        <w:t xml:space="preserve">Phase 1 of </w:t>
      </w:r>
      <w:r w:rsidR="00EF19ED">
        <w:rPr>
          <w:rFonts w:ascii="Open Sans" w:hAnsi="Open Sans" w:cs="Open Sans"/>
          <w:i/>
          <w:sz w:val="22"/>
          <w:szCs w:val="22"/>
          <w:lang w:val="en-US"/>
        </w:rPr>
        <w:t xml:space="preserve">Eden Geothermal </w:t>
      </w:r>
      <w:r w:rsidR="001C13BA">
        <w:rPr>
          <w:rFonts w:ascii="Open Sans" w:hAnsi="Open Sans" w:cs="Open Sans"/>
          <w:i/>
          <w:sz w:val="22"/>
          <w:szCs w:val="22"/>
          <w:lang w:val="en-US"/>
        </w:rPr>
        <w:t>Project</w:t>
      </w:r>
    </w:p>
    <w:p w14:paraId="1350CB5E" w14:textId="5454D221" w:rsidR="00B3737E" w:rsidRDefault="00B3737E" w:rsidP="00B3737E">
      <w:pPr>
        <w:ind w:right="563"/>
        <w:rPr>
          <w:rFonts w:ascii="Open Sans" w:hAnsi="Open Sans" w:cs="Open Sans"/>
          <w:sz w:val="22"/>
          <w:szCs w:val="22"/>
          <w:lang w:val="en-US"/>
        </w:rPr>
      </w:pPr>
    </w:p>
    <w:p w14:paraId="6DBCDE01" w14:textId="77777777" w:rsidR="008A3849" w:rsidRDefault="008A3849" w:rsidP="00F973A7">
      <w:pPr>
        <w:ind w:left="720" w:right="561"/>
        <w:rPr>
          <w:rFonts w:ascii="Open Sans" w:hAnsi="Open Sans" w:cs="Open Sans"/>
          <w:sz w:val="22"/>
          <w:szCs w:val="22"/>
          <w:lang w:val="en-US"/>
        </w:rPr>
      </w:pPr>
    </w:p>
    <w:p w14:paraId="440A3C39" w14:textId="57B540E1" w:rsidR="00B75C3C" w:rsidRDefault="00B75C3C" w:rsidP="002F492A">
      <w:pPr>
        <w:ind w:right="563"/>
        <w:rPr>
          <w:rFonts w:ascii="Open Sans" w:hAnsi="Open Sans" w:cs="Open Sans"/>
          <w:b/>
          <w:sz w:val="22"/>
          <w:szCs w:val="22"/>
          <w:lang w:val="en-US"/>
        </w:rPr>
      </w:pPr>
    </w:p>
    <w:p w14:paraId="5F86E056" w14:textId="75219241" w:rsidR="00B75C3C" w:rsidRPr="00B3737E" w:rsidRDefault="00B75C3C" w:rsidP="002F492A">
      <w:pPr>
        <w:ind w:right="563"/>
        <w:rPr>
          <w:rFonts w:ascii="Open Sans" w:hAnsi="Open Sans" w:cs="Open Sans"/>
          <w:b/>
          <w:sz w:val="22"/>
          <w:szCs w:val="22"/>
          <w:lang w:val="en-US"/>
        </w:rPr>
      </w:pPr>
      <w:r>
        <w:rPr>
          <w:rFonts w:ascii="Open Sans" w:hAnsi="Open Sans" w:cs="Open Sans"/>
          <w:b/>
          <w:sz w:val="22"/>
          <w:szCs w:val="22"/>
          <w:lang w:val="en-US"/>
        </w:rPr>
        <w:t xml:space="preserve">3.3 </w:t>
      </w:r>
      <w:r>
        <w:rPr>
          <w:rFonts w:ascii="Open Sans" w:hAnsi="Open Sans" w:cs="Open Sans"/>
          <w:b/>
          <w:sz w:val="22"/>
          <w:szCs w:val="22"/>
          <w:lang w:val="en-US"/>
        </w:rPr>
        <w:tab/>
        <w:t>About Eden Geothermal Limited</w:t>
      </w:r>
    </w:p>
    <w:p w14:paraId="3333063E" w14:textId="77777777" w:rsidR="00B3737E" w:rsidRDefault="00B3737E" w:rsidP="002F492A">
      <w:pPr>
        <w:ind w:right="563"/>
        <w:rPr>
          <w:rFonts w:ascii="Open Sans" w:hAnsi="Open Sans" w:cs="Open Sans"/>
          <w:sz w:val="22"/>
          <w:szCs w:val="22"/>
          <w:lang w:val="en-US"/>
        </w:rPr>
      </w:pPr>
    </w:p>
    <w:p w14:paraId="47833896" w14:textId="78C4A98C" w:rsidR="00B3737E" w:rsidRPr="00CD4604" w:rsidRDefault="00B3737E" w:rsidP="00490106">
      <w:pPr>
        <w:ind w:left="720"/>
        <w:rPr>
          <w:rFonts w:ascii="Open Sans" w:hAnsi="Open Sans" w:cs="Open Sans"/>
          <w:sz w:val="22"/>
          <w:szCs w:val="22"/>
          <w:lang w:val="en-US"/>
        </w:rPr>
      </w:pPr>
      <w:r w:rsidRPr="00CD4604">
        <w:rPr>
          <w:rFonts w:ascii="Open Sans" w:hAnsi="Open Sans" w:cs="Open Sans"/>
          <w:sz w:val="22"/>
          <w:szCs w:val="22"/>
          <w:lang w:val="en-US"/>
        </w:rPr>
        <w:t>Eden Geothermal Limited is a special purpose vehicle set up to develop the geothermal project at the Eden site. The project combines the famous Eden</w:t>
      </w:r>
      <w:r>
        <w:rPr>
          <w:rFonts w:ascii="Open Sans" w:hAnsi="Open Sans" w:cs="Open Sans"/>
          <w:sz w:val="22"/>
          <w:szCs w:val="22"/>
          <w:lang w:val="en-US"/>
        </w:rPr>
        <w:t xml:space="preserve"> Project</w:t>
      </w:r>
      <w:r w:rsidRPr="00CD4604">
        <w:rPr>
          <w:rFonts w:ascii="Open Sans" w:hAnsi="Open Sans" w:cs="Open Sans"/>
          <w:sz w:val="22"/>
          <w:szCs w:val="22"/>
          <w:lang w:val="en-US"/>
        </w:rPr>
        <w:t xml:space="preserve"> site with EGS Energy L</w:t>
      </w:r>
      <w:r>
        <w:rPr>
          <w:rFonts w:ascii="Open Sans" w:hAnsi="Open Sans" w:cs="Open Sans"/>
          <w:sz w:val="22"/>
          <w:szCs w:val="22"/>
          <w:lang w:val="en-US"/>
        </w:rPr>
        <w:t>t</w:t>
      </w:r>
      <w:r w:rsidRPr="00CD4604">
        <w:rPr>
          <w:rFonts w:ascii="Open Sans" w:hAnsi="Open Sans" w:cs="Open Sans"/>
          <w:sz w:val="22"/>
          <w:szCs w:val="22"/>
          <w:lang w:val="en-US"/>
        </w:rPr>
        <w:t>d’s and BESTEC (UK) L</w:t>
      </w:r>
      <w:r>
        <w:rPr>
          <w:rFonts w:ascii="Open Sans" w:hAnsi="Open Sans" w:cs="Open Sans"/>
          <w:sz w:val="22"/>
          <w:szCs w:val="22"/>
          <w:lang w:val="en-US"/>
        </w:rPr>
        <w:t>t</w:t>
      </w:r>
      <w:r w:rsidRPr="00CD4604">
        <w:rPr>
          <w:rFonts w:ascii="Open Sans" w:hAnsi="Open Sans" w:cs="Open Sans"/>
          <w:sz w:val="22"/>
          <w:szCs w:val="22"/>
          <w:lang w:val="en-US"/>
        </w:rPr>
        <w:t xml:space="preserve">d’s technical expertise and experience in the geothermal sector. </w:t>
      </w:r>
    </w:p>
    <w:p w14:paraId="101EB7F3" w14:textId="77777777" w:rsidR="00B3737E" w:rsidRPr="00CD4604" w:rsidRDefault="00B3737E" w:rsidP="00490106">
      <w:pPr>
        <w:ind w:left="720"/>
        <w:rPr>
          <w:rFonts w:ascii="Open Sans" w:hAnsi="Open Sans" w:cs="Open Sans"/>
          <w:sz w:val="22"/>
          <w:szCs w:val="22"/>
          <w:lang w:val="en-US"/>
        </w:rPr>
      </w:pPr>
    </w:p>
    <w:p w14:paraId="05839682" w14:textId="4725DD2E" w:rsidR="00B3737E" w:rsidRPr="00CD4604" w:rsidRDefault="00B3737E" w:rsidP="00490106">
      <w:pPr>
        <w:ind w:left="720"/>
        <w:rPr>
          <w:rFonts w:ascii="Open Sans" w:hAnsi="Open Sans" w:cs="Open Sans"/>
          <w:sz w:val="22"/>
          <w:szCs w:val="22"/>
          <w:lang w:val="en-US"/>
        </w:rPr>
      </w:pPr>
      <w:r w:rsidRPr="00CD4604">
        <w:rPr>
          <w:rFonts w:ascii="Open Sans" w:hAnsi="Open Sans" w:cs="Open Sans"/>
          <w:sz w:val="22"/>
          <w:szCs w:val="22"/>
          <w:lang w:val="en-US"/>
        </w:rPr>
        <w:t>EGS Energy L</w:t>
      </w:r>
      <w:r>
        <w:rPr>
          <w:rFonts w:ascii="Open Sans" w:hAnsi="Open Sans" w:cs="Open Sans"/>
          <w:sz w:val="22"/>
          <w:szCs w:val="22"/>
          <w:lang w:val="en-US"/>
        </w:rPr>
        <w:t>t</w:t>
      </w:r>
      <w:r w:rsidRPr="00CD4604">
        <w:rPr>
          <w:rFonts w:ascii="Open Sans" w:hAnsi="Open Sans" w:cs="Open Sans"/>
          <w:sz w:val="22"/>
          <w:szCs w:val="22"/>
          <w:lang w:val="en-US"/>
        </w:rPr>
        <w:t>d is a UK private limited company, incorporated in 2008 and established by Roy Baria and Guy Macpherson Grant to develop deep geothermal energy solutions in the UK.  BESTEC (UK) L</w:t>
      </w:r>
      <w:r>
        <w:rPr>
          <w:rFonts w:ascii="Open Sans" w:hAnsi="Open Sans" w:cs="Open Sans"/>
          <w:sz w:val="22"/>
          <w:szCs w:val="22"/>
          <w:lang w:val="en-US"/>
        </w:rPr>
        <w:t>t</w:t>
      </w:r>
      <w:r w:rsidRPr="00CD4604">
        <w:rPr>
          <w:rFonts w:ascii="Open Sans" w:hAnsi="Open Sans" w:cs="Open Sans"/>
          <w:sz w:val="22"/>
          <w:szCs w:val="22"/>
          <w:lang w:val="en-US"/>
        </w:rPr>
        <w:t xml:space="preserve">d is a UK private limited company incorporated in June 2012 and </w:t>
      </w:r>
      <w:r w:rsidRPr="00CD4604">
        <w:rPr>
          <w:rFonts w:ascii="Open Sans" w:hAnsi="Open Sans" w:cs="Open Sans"/>
          <w:sz w:val="22"/>
          <w:szCs w:val="22"/>
          <w:lang w:val="en-US"/>
        </w:rPr>
        <w:lastRenderedPageBreak/>
        <w:t>established by Jörg Baumgärtner to perform deep geothermal work in the UK in cooperation with BESTEC GmbH, an established specialist company in geothermal project development. Eden Project Limited is a wholly owned subsidiary of the Eden Trust,</w:t>
      </w:r>
      <w:r w:rsidR="008A50D9">
        <w:rPr>
          <w:rFonts w:ascii="Open Sans" w:hAnsi="Open Sans" w:cs="Open Sans"/>
          <w:sz w:val="22"/>
          <w:szCs w:val="22"/>
          <w:lang w:val="en-US"/>
        </w:rPr>
        <w:t xml:space="preserve"> a registered charity in the UK, and runs the world famous Eden Project in Cornwall.  </w:t>
      </w:r>
    </w:p>
    <w:p w14:paraId="22AC90B1" w14:textId="013C20A4" w:rsidR="00B3737E" w:rsidRDefault="00B3737E" w:rsidP="00490106">
      <w:pPr>
        <w:ind w:left="720"/>
        <w:rPr>
          <w:rFonts w:ascii="Open Sans" w:hAnsi="Open Sans" w:cs="Open Sans"/>
          <w:sz w:val="22"/>
          <w:szCs w:val="22"/>
          <w:lang w:val="en-US"/>
        </w:rPr>
      </w:pPr>
      <w:r w:rsidRPr="00CD4604">
        <w:rPr>
          <w:rFonts w:ascii="Open Sans" w:hAnsi="Open Sans" w:cs="Open Sans"/>
          <w:sz w:val="22"/>
          <w:szCs w:val="22"/>
          <w:lang w:val="en-US"/>
        </w:rPr>
        <w:t>Eden Geothermal Limited has been allocated funding from the European Regional Development Fund</w:t>
      </w:r>
      <w:r>
        <w:rPr>
          <w:rFonts w:ascii="Open Sans" w:hAnsi="Open Sans" w:cs="Open Sans"/>
          <w:sz w:val="22"/>
          <w:szCs w:val="22"/>
          <w:lang w:val="en-US"/>
        </w:rPr>
        <w:t xml:space="preserve"> and</w:t>
      </w:r>
      <w:r w:rsidRPr="00CD4604">
        <w:rPr>
          <w:rFonts w:ascii="Open Sans" w:hAnsi="Open Sans" w:cs="Open Sans"/>
          <w:sz w:val="22"/>
          <w:szCs w:val="22"/>
          <w:lang w:val="en-US"/>
        </w:rPr>
        <w:t xml:space="preserve"> from Cornwall Council</w:t>
      </w:r>
      <w:r>
        <w:rPr>
          <w:rFonts w:ascii="Open Sans" w:hAnsi="Open Sans" w:cs="Open Sans"/>
          <w:sz w:val="22"/>
          <w:szCs w:val="22"/>
          <w:lang w:val="en-US"/>
        </w:rPr>
        <w:t>,</w:t>
      </w:r>
      <w:r w:rsidRPr="00CD4604">
        <w:rPr>
          <w:rFonts w:ascii="Open Sans" w:hAnsi="Open Sans" w:cs="Open Sans"/>
          <w:sz w:val="22"/>
          <w:szCs w:val="22"/>
          <w:lang w:val="en-US"/>
        </w:rPr>
        <w:t xml:space="preserve"> together with private investment match funding</w:t>
      </w:r>
      <w:r>
        <w:rPr>
          <w:rFonts w:ascii="Open Sans" w:hAnsi="Open Sans" w:cs="Open Sans"/>
          <w:sz w:val="22"/>
          <w:szCs w:val="22"/>
          <w:lang w:val="en-US"/>
        </w:rPr>
        <w:t>,</w:t>
      </w:r>
      <w:r w:rsidRPr="00CD4604">
        <w:rPr>
          <w:rFonts w:ascii="Open Sans" w:hAnsi="Open Sans" w:cs="Open Sans"/>
          <w:sz w:val="22"/>
          <w:szCs w:val="22"/>
          <w:lang w:val="en-US"/>
        </w:rPr>
        <w:t xml:space="preserve"> to undertake the first phase as an Industrial Research Project.</w:t>
      </w:r>
    </w:p>
    <w:p w14:paraId="36C34367" w14:textId="77777777" w:rsidR="0021111B" w:rsidRDefault="0021111B" w:rsidP="00490106">
      <w:pPr>
        <w:ind w:left="720"/>
        <w:rPr>
          <w:rFonts w:ascii="Open Sans" w:hAnsi="Open Sans" w:cs="Open Sans"/>
          <w:sz w:val="22"/>
          <w:szCs w:val="22"/>
          <w:lang w:val="en-US"/>
        </w:rPr>
      </w:pPr>
    </w:p>
    <w:p w14:paraId="664445D5" w14:textId="47FC57DB" w:rsidR="006B6B48" w:rsidRDefault="006B6B48" w:rsidP="00490106">
      <w:pPr>
        <w:ind w:left="720"/>
        <w:rPr>
          <w:rFonts w:ascii="Open Sans" w:hAnsi="Open Sans" w:cs="Open Sans"/>
          <w:sz w:val="22"/>
          <w:szCs w:val="22"/>
          <w:lang w:val="en-US"/>
        </w:rPr>
      </w:pPr>
      <w:r>
        <w:rPr>
          <w:rFonts w:ascii="Open Sans" w:hAnsi="Open Sans" w:cs="Open Sans"/>
          <w:sz w:val="22"/>
          <w:szCs w:val="22"/>
          <w:lang w:val="en-US"/>
        </w:rPr>
        <w:t xml:space="preserve">More information about the Eden Geothermal Project, and about Eden Geothermal Ltd, can be found on our website: </w:t>
      </w:r>
      <w:hyperlink r:id="rId13" w:history="1">
        <w:r w:rsidRPr="00F7297C">
          <w:rPr>
            <w:rStyle w:val="Hyperlink"/>
            <w:rFonts w:ascii="Open Sans" w:hAnsi="Open Sans" w:cs="Open Sans"/>
            <w:sz w:val="22"/>
            <w:szCs w:val="22"/>
            <w:lang w:val="en-US"/>
          </w:rPr>
          <w:t>www.edengeothermal.com</w:t>
        </w:r>
      </w:hyperlink>
    </w:p>
    <w:p w14:paraId="7869825E" w14:textId="77777777" w:rsidR="006B6B48" w:rsidRDefault="006B6B48" w:rsidP="00490106">
      <w:pPr>
        <w:ind w:left="720"/>
        <w:rPr>
          <w:rFonts w:ascii="Open Sans" w:hAnsi="Open Sans" w:cs="Open Sans"/>
          <w:sz w:val="22"/>
          <w:szCs w:val="22"/>
          <w:lang w:val="en-US"/>
        </w:rPr>
      </w:pPr>
    </w:p>
    <w:p w14:paraId="2FE68225" w14:textId="6C2B1A36" w:rsidR="004D13BC" w:rsidRDefault="004D13BC" w:rsidP="00490106">
      <w:pPr>
        <w:ind w:right="563"/>
        <w:rPr>
          <w:rFonts w:ascii="Open Sans" w:hAnsi="Open Sans" w:cs="Open Sans"/>
          <w:sz w:val="22"/>
          <w:szCs w:val="22"/>
          <w:lang w:val="en-US"/>
        </w:rPr>
      </w:pPr>
    </w:p>
    <w:p w14:paraId="36A2B274" w14:textId="77777777" w:rsidR="004F1636" w:rsidRDefault="004F1636">
      <w:r>
        <w:br w:type="page"/>
      </w:r>
    </w:p>
    <w:tbl>
      <w:tblPr>
        <w:tblStyle w:val="TableGrid1"/>
        <w:tblW w:w="0" w:type="auto"/>
        <w:tblInd w:w="-5" w:type="dxa"/>
        <w:tblLook w:val="04A0" w:firstRow="1" w:lastRow="0" w:firstColumn="1" w:lastColumn="0" w:noHBand="0" w:noVBand="1"/>
      </w:tblPr>
      <w:tblGrid>
        <w:gridCol w:w="9095"/>
      </w:tblGrid>
      <w:tr w:rsidR="00284ADE" w:rsidRPr="00247FFD" w14:paraId="2619750F" w14:textId="77777777" w:rsidTr="0022032B">
        <w:trPr>
          <w:trHeight w:val="909"/>
        </w:trPr>
        <w:tc>
          <w:tcPr>
            <w:tcW w:w="9095"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1790B917" w14:textId="50751490" w:rsidR="00284ADE" w:rsidRPr="00B91193" w:rsidRDefault="00284ADE" w:rsidP="0022032B">
            <w:pPr>
              <w:autoSpaceDE w:val="0"/>
              <w:autoSpaceDN w:val="0"/>
              <w:adjustRightInd w:val="0"/>
              <w:spacing w:before="240" w:after="240"/>
              <w:jc w:val="left"/>
              <w:outlineLvl w:val="0"/>
              <w:rPr>
                <w:rFonts w:ascii="Open Sans" w:hAnsi="Open Sans" w:cs="Open Sans"/>
                <w:noProof w:val="0"/>
                <w:color w:val="000000"/>
                <w:sz w:val="30"/>
                <w:szCs w:val="30"/>
                <w:lang w:eastAsia="en-US"/>
              </w:rPr>
            </w:pPr>
            <w:r w:rsidRPr="00B91193">
              <w:rPr>
                <w:rFonts w:ascii="Open Sans" w:hAnsi="Open Sans" w:cs="Open Sans"/>
                <w:b/>
                <w:bCs/>
                <w:noProof w:val="0"/>
                <w:color w:val="000000"/>
                <w:sz w:val="30"/>
                <w:szCs w:val="30"/>
                <w:lang w:eastAsia="en-US"/>
              </w:rPr>
              <w:lastRenderedPageBreak/>
              <w:t xml:space="preserve">PART C: </w:t>
            </w:r>
            <w:r w:rsidR="009D47C6">
              <w:rPr>
                <w:rFonts w:ascii="Open Sans" w:hAnsi="Open Sans" w:cs="Open Sans"/>
                <w:b/>
                <w:bCs/>
                <w:noProof w:val="0"/>
                <w:color w:val="000000"/>
                <w:sz w:val="30"/>
                <w:szCs w:val="30"/>
                <w:lang w:eastAsia="en-US"/>
              </w:rPr>
              <w:t>TECHNICAL REQUIREMENTS AND SPECIFICATIONS</w:t>
            </w:r>
          </w:p>
        </w:tc>
      </w:tr>
    </w:tbl>
    <w:p w14:paraId="4A4A3F60" w14:textId="77777777" w:rsidR="009D47C6" w:rsidRDefault="009D47C6" w:rsidP="009D47C6">
      <w:pPr>
        <w:pStyle w:val="Default"/>
        <w:spacing w:line="276" w:lineRule="auto"/>
        <w:outlineLvl w:val="0"/>
        <w:rPr>
          <w:rFonts w:ascii="Open Sans" w:hAnsi="Open Sans" w:cs="Open Sans"/>
          <w:b/>
          <w:bCs/>
          <w:sz w:val="28"/>
          <w:szCs w:val="28"/>
        </w:rPr>
      </w:pPr>
    </w:p>
    <w:p w14:paraId="746D6DD5" w14:textId="1D6E16E0" w:rsidR="009D47C6" w:rsidRDefault="009D47C6" w:rsidP="009D47C6">
      <w:pPr>
        <w:pStyle w:val="Default"/>
        <w:outlineLvl w:val="0"/>
        <w:rPr>
          <w:rFonts w:ascii="Open Sans" w:hAnsi="Open Sans" w:cs="Open Sans"/>
          <w:b/>
          <w:bCs/>
          <w:sz w:val="28"/>
          <w:szCs w:val="28"/>
        </w:rPr>
      </w:pPr>
      <w:r>
        <w:rPr>
          <w:rFonts w:ascii="Open Sans" w:hAnsi="Open Sans" w:cs="Open Sans"/>
          <w:b/>
          <w:bCs/>
          <w:sz w:val="28"/>
          <w:szCs w:val="28"/>
        </w:rPr>
        <w:t>4</w:t>
      </w:r>
      <w:r w:rsidRPr="003B40A7">
        <w:rPr>
          <w:rFonts w:ascii="Open Sans" w:hAnsi="Open Sans" w:cs="Open Sans"/>
          <w:b/>
          <w:bCs/>
          <w:sz w:val="28"/>
          <w:szCs w:val="28"/>
        </w:rPr>
        <w:t xml:space="preserve"> </w:t>
      </w:r>
      <w:r w:rsidRPr="003B40A7">
        <w:rPr>
          <w:rFonts w:ascii="Open Sans" w:hAnsi="Open Sans" w:cs="Open Sans"/>
          <w:b/>
          <w:bCs/>
          <w:sz w:val="28"/>
          <w:szCs w:val="28"/>
        </w:rPr>
        <w:tab/>
      </w:r>
      <w:r>
        <w:rPr>
          <w:rFonts w:ascii="Open Sans" w:hAnsi="Open Sans" w:cs="Open Sans"/>
          <w:b/>
          <w:bCs/>
          <w:sz w:val="28"/>
          <w:szCs w:val="28"/>
        </w:rPr>
        <w:t>Technical Requirements</w:t>
      </w:r>
      <w:r w:rsidRPr="003B40A7">
        <w:rPr>
          <w:rFonts w:ascii="Open Sans" w:hAnsi="Open Sans" w:cs="Open Sans"/>
          <w:b/>
          <w:bCs/>
          <w:sz w:val="28"/>
          <w:szCs w:val="28"/>
        </w:rPr>
        <w:t xml:space="preserve"> </w:t>
      </w:r>
    </w:p>
    <w:p w14:paraId="251B8302" w14:textId="77777777" w:rsidR="009D47C6" w:rsidRDefault="009D47C6" w:rsidP="009D47C6">
      <w:pPr>
        <w:pStyle w:val="Default"/>
        <w:outlineLvl w:val="0"/>
        <w:rPr>
          <w:rFonts w:ascii="Open Sans" w:hAnsi="Open Sans" w:cs="Open Sans"/>
          <w:b/>
          <w:bCs/>
          <w:sz w:val="22"/>
          <w:szCs w:val="22"/>
        </w:rPr>
      </w:pPr>
    </w:p>
    <w:p w14:paraId="2B7DBCAB" w14:textId="21A14AD5" w:rsidR="009D47C6" w:rsidRDefault="009D47C6" w:rsidP="009D47C6">
      <w:pPr>
        <w:ind w:left="708" w:right="563"/>
        <w:rPr>
          <w:rFonts w:ascii="Open Sans" w:hAnsi="Open Sans"/>
          <w:color w:val="000000"/>
          <w:sz w:val="22"/>
          <w:szCs w:val="22"/>
        </w:rPr>
      </w:pPr>
      <w:r w:rsidRPr="00A22EFD">
        <w:rPr>
          <w:rFonts w:ascii="Open Sans" w:hAnsi="Open Sans" w:cs="Open Sans"/>
          <w:sz w:val="22"/>
          <w:szCs w:val="22"/>
          <w:lang w:val="en-US"/>
        </w:rPr>
        <w:t xml:space="preserve">Eden Geothermal Ltd </w:t>
      </w:r>
      <w:r>
        <w:rPr>
          <w:rFonts w:ascii="Open Sans" w:hAnsi="Open Sans" w:cs="Open Sans"/>
          <w:sz w:val="22"/>
          <w:szCs w:val="22"/>
          <w:lang w:val="en-US"/>
        </w:rPr>
        <w:t>invites tenders for the VIT materials</w:t>
      </w:r>
      <w:r w:rsidRPr="00A22EFD">
        <w:rPr>
          <w:rFonts w:ascii="Open Sans" w:hAnsi="Open Sans" w:cs="Open Sans"/>
          <w:sz w:val="22"/>
          <w:szCs w:val="22"/>
          <w:lang w:val="en-US"/>
        </w:rPr>
        <w:t xml:space="preserve"> </w:t>
      </w:r>
      <w:r>
        <w:rPr>
          <w:rFonts w:ascii="Open Sans" w:hAnsi="Open Sans" w:cs="Open Sans"/>
          <w:sz w:val="22"/>
          <w:szCs w:val="22"/>
          <w:lang w:val="en-US"/>
        </w:rPr>
        <w:t xml:space="preserve">for Phase 1 of the Eden Geothermal Project.  </w:t>
      </w:r>
      <w:r w:rsidRPr="008A50D9">
        <w:rPr>
          <w:rFonts w:ascii="Open Sans" w:hAnsi="Open Sans"/>
          <w:color w:val="000000"/>
          <w:sz w:val="22"/>
          <w:szCs w:val="22"/>
        </w:rPr>
        <w:t>The technical requirements are set out in Sections 4.1 to 4.</w:t>
      </w:r>
      <w:r w:rsidR="00206C10">
        <w:rPr>
          <w:rFonts w:ascii="Open Sans" w:hAnsi="Open Sans"/>
          <w:color w:val="000000"/>
          <w:sz w:val="22"/>
          <w:szCs w:val="22"/>
        </w:rPr>
        <w:t>5</w:t>
      </w:r>
      <w:r w:rsidRPr="008A50D9">
        <w:rPr>
          <w:rFonts w:ascii="Open Sans" w:hAnsi="Open Sans"/>
          <w:color w:val="000000"/>
          <w:sz w:val="22"/>
          <w:szCs w:val="22"/>
        </w:rPr>
        <w:t xml:space="preserve"> together with Schedule 3</w:t>
      </w:r>
      <w:r w:rsidR="00472DF3">
        <w:rPr>
          <w:rFonts w:ascii="Open Sans" w:hAnsi="Open Sans"/>
          <w:color w:val="000000"/>
          <w:sz w:val="22"/>
          <w:szCs w:val="22"/>
        </w:rPr>
        <w:t xml:space="preserve">. </w:t>
      </w:r>
      <w:r w:rsidR="00472DF3" w:rsidRPr="00ED1D71">
        <w:rPr>
          <w:rFonts w:ascii="Open Sans" w:hAnsi="Open Sans"/>
          <w:color w:val="000000"/>
          <w:sz w:val="22"/>
          <w:szCs w:val="22"/>
        </w:rPr>
        <w:t>Bidders should also refer to</w:t>
      </w:r>
      <w:r w:rsidR="00113805" w:rsidRPr="00ED1D71">
        <w:rPr>
          <w:rFonts w:ascii="Open Sans" w:hAnsi="Open Sans"/>
          <w:color w:val="000000"/>
          <w:sz w:val="22"/>
          <w:szCs w:val="22"/>
        </w:rPr>
        <w:t xml:space="preserve"> Appendices A-E.</w:t>
      </w:r>
    </w:p>
    <w:p w14:paraId="0F3CDF0E" w14:textId="77777777" w:rsidR="009D47C6" w:rsidRDefault="009D47C6" w:rsidP="009D47C6">
      <w:pPr>
        <w:ind w:left="708" w:right="563"/>
        <w:rPr>
          <w:rFonts w:ascii="Open Sans" w:hAnsi="Open Sans" w:cs="Open Sans"/>
          <w:sz w:val="22"/>
          <w:szCs w:val="22"/>
          <w:lang w:val="en-US"/>
        </w:rPr>
      </w:pPr>
    </w:p>
    <w:p w14:paraId="11BBB6E7" w14:textId="77777777" w:rsidR="009D47C6" w:rsidRDefault="009D47C6" w:rsidP="009D47C6">
      <w:pPr>
        <w:pStyle w:val="Default"/>
        <w:outlineLvl w:val="0"/>
        <w:rPr>
          <w:rFonts w:ascii="Open Sans" w:hAnsi="Open Sans" w:cs="Open Sans"/>
          <w:b/>
          <w:bCs/>
          <w:sz w:val="22"/>
          <w:szCs w:val="22"/>
        </w:rPr>
      </w:pPr>
    </w:p>
    <w:p w14:paraId="55ED7711" w14:textId="22CA5115" w:rsidR="009D47C6" w:rsidRDefault="009D47C6" w:rsidP="009D47C6">
      <w:pPr>
        <w:pStyle w:val="Default"/>
        <w:spacing w:after="200"/>
        <w:outlineLvl w:val="1"/>
        <w:rPr>
          <w:rFonts w:ascii="Open Sans" w:hAnsi="Open Sans" w:cs="Open Sans"/>
          <w:b/>
          <w:bCs/>
          <w:sz w:val="22"/>
          <w:szCs w:val="22"/>
        </w:rPr>
      </w:pPr>
      <w:r>
        <w:rPr>
          <w:rFonts w:ascii="Open Sans" w:hAnsi="Open Sans" w:cs="Open Sans"/>
          <w:b/>
          <w:bCs/>
          <w:sz w:val="22"/>
          <w:szCs w:val="22"/>
        </w:rPr>
        <w:t>4</w:t>
      </w:r>
      <w:r w:rsidRPr="00AC277E">
        <w:rPr>
          <w:rFonts w:ascii="Open Sans" w:hAnsi="Open Sans" w:cs="Open Sans"/>
          <w:b/>
          <w:bCs/>
          <w:sz w:val="22"/>
          <w:szCs w:val="22"/>
        </w:rPr>
        <w:t>.1</w:t>
      </w:r>
      <w:r w:rsidRPr="00AC277E">
        <w:rPr>
          <w:rFonts w:ascii="Open Sans" w:hAnsi="Open Sans" w:cs="Open Sans"/>
          <w:b/>
          <w:bCs/>
          <w:sz w:val="22"/>
          <w:szCs w:val="22"/>
        </w:rPr>
        <w:tab/>
      </w:r>
      <w:r w:rsidR="00F2334E">
        <w:rPr>
          <w:rFonts w:ascii="Open Sans" w:hAnsi="Open Sans" w:cs="Open Sans"/>
          <w:b/>
          <w:bCs/>
          <w:sz w:val="22"/>
          <w:szCs w:val="22"/>
        </w:rPr>
        <w:t xml:space="preserve">General </w:t>
      </w:r>
      <w:r>
        <w:rPr>
          <w:rFonts w:ascii="Open Sans" w:hAnsi="Open Sans" w:cs="Open Sans"/>
          <w:b/>
          <w:bCs/>
          <w:sz w:val="22"/>
          <w:szCs w:val="22"/>
        </w:rPr>
        <w:t>Specifications and Standards</w:t>
      </w:r>
    </w:p>
    <w:p w14:paraId="4EAA7500" w14:textId="39DDBABF" w:rsidR="009D47C6" w:rsidRDefault="009D47C6" w:rsidP="00D361FD">
      <w:pPr>
        <w:spacing w:after="120"/>
        <w:ind w:left="709" w:right="561"/>
        <w:rPr>
          <w:rFonts w:ascii="Open Sans" w:hAnsi="Open Sans" w:cs="Open Sans"/>
          <w:sz w:val="22"/>
          <w:szCs w:val="22"/>
          <w:lang w:val="en-US"/>
        </w:rPr>
      </w:pPr>
      <w:r w:rsidRPr="008A50D9">
        <w:rPr>
          <w:rFonts w:ascii="Open Sans" w:hAnsi="Open Sans" w:cs="Open Sans"/>
          <w:sz w:val="22"/>
          <w:szCs w:val="22"/>
          <w:lang w:val="en-US"/>
        </w:rPr>
        <w:t xml:space="preserve">The specifications </w:t>
      </w:r>
      <w:r>
        <w:rPr>
          <w:rFonts w:ascii="Open Sans" w:hAnsi="Open Sans" w:cs="Open Sans"/>
          <w:sz w:val="22"/>
          <w:szCs w:val="22"/>
          <w:lang w:val="en-US"/>
        </w:rPr>
        <w:t xml:space="preserve">and standards </w:t>
      </w:r>
      <w:r w:rsidRPr="008A50D9">
        <w:rPr>
          <w:rFonts w:ascii="Open Sans" w:hAnsi="Open Sans" w:cs="Open Sans"/>
          <w:sz w:val="22"/>
          <w:szCs w:val="22"/>
          <w:lang w:val="en-US"/>
        </w:rPr>
        <w:t xml:space="preserve">for the </w:t>
      </w:r>
      <w:r w:rsidR="00D361FD">
        <w:rPr>
          <w:rFonts w:ascii="Open Sans" w:hAnsi="Open Sans" w:cs="Open Sans"/>
          <w:sz w:val="22"/>
          <w:szCs w:val="22"/>
          <w:lang w:val="en-US"/>
        </w:rPr>
        <w:t>VIT</w:t>
      </w:r>
      <w:r w:rsidRPr="008A50D9">
        <w:rPr>
          <w:rFonts w:ascii="Open Sans" w:hAnsi="Open Sans" w:cs="Open Sans"/>
          <w:sz w:val="22"/>
          <w:szCs w:val="22"/>
          <w:lang w:val="en-US"/>
        </w:rPr>
        <w:t xml:space="preserve"> to be supplied are set out </w:t>
      </w:r>
      <w:r w:rsidR="00D361FD">
        <w:rPr>
          <w:rFonts w:ascii="Open Sans" w:hAnsi="Open Sans" w:cs="Open Sans"/>
          <w:sz w:val="22"/>
          <w:szCs w:val="22"/>
          <w:lang w:val="en-US"/>
        </w:rPr>
        <w:t xml:space="preserve">below and </w:t>
      </w:r>
      <w:r w:rsidRPr="008A50D9">
        <w:rPr>
          <w:rFonts w:ascii="Open Sans" w:hAnsi="Open Sans" w:cs="Open Sans"/>
          <w:sz w:val="22"/>
          <w:szCs w:val="22"/>
          <w:lang w:val="en-US"/>
        </w:rPr>
        <w:t>in Schedule 3.</w:t>
      </w:r>
    </w:p>
    <w:p w14:paraId="2E64B0BC" w14:textId="54613BDE" w:rsidR="001B26D1" w:rsidRDefault="001B26D1" w:rsidP="003A0662">
      <w:pPr>
        <w:pStyle w:val="ListParagraph"/>
        <w:numPr>
          <w:ilvl w:val="0"/>
          <w:numId w:val="19"/>
        </w:numPr>
        <w:ind w:right="563"/>
        <w:rPr>
          <w:rFonts w:ascii="Open Sans" w:hAnsi="Open Sans" w:cs="Open Sans"/>
          <w:sz w:val="22"/>
          <w:szCs w:val="22"/>
          <w:lang w:val="en-US"/>
        </w:rPr>
      </w:pPr>
      <w:bookmarkStart w:id="4" w:name="_Hlk77002812"/>
      <w:r>
        <w:rPr>
          <w:rFonts w:ascii="Open Sans" w:hAnsi="Open Sans" w:cs="Open Sans"/>
          <w:sz w:val="22"/>
          <w:szCs w:val="22"/>
          <w:lang w:val="en-US"/>
        </w:rPr>
        <w:t>All VIT should be complete with coupling isolators</w:t>
      </w:r>
      <w:r w:rsidR="003C7185">
        <w:rPr>
          <w:rFonts w:ascii="Open Sans" w:hAnsi="Open Sans" w:cs="Open Sans"/>
          <w:sz w:val="22"/>
          <w:szCs w:val="22"/>
          <w:lang w:val="en-US"/>
        </w:rPr>
        <w:t xml:space="preserve"> and sufficient centralisers.</w:t>
      </w:r>
    </w:p>
    <w:p w14:paraId="31428459" w14:textId="77FA8482" w:rsidR="003C7185" w:rsidRDefault="003C7185" w:rsidP="003A0662">
      <w:pPr>
        <w:pStyle w:val="ListParagraph"/>
        <w:numPr>
          <w:ilvl w:val="0"/>
          <w:numId w:val="19"/>
        </w:numPr>
        <w:ind w:right="563"/>
        <w:rPr>
          <w:rFonts w:ascii="Open Sans" w:hAnsi="Open Sans" w:cs="Open Sans"/>
          <w:sz w:val="22"/>
          <w:szCs w:val="22"/>
          <w:lang w:val="en-US"/>
        </w:rPr>
      </w:pPr>
      <w:r>
        <w:rPr>
          <w:rFonts w:ascii="Open Sans" w:hAnsi="Open Sans" w:cs="Open Sans"/>
          <w:sz w:val="22"/>
          <w:szCs w:val="22"/>
          <w:lang w:val="en-US"/>
        </w:rPr>
        <w:t>A centralising programme must be provided.</w:t>
      </w:r>
    </w:p>
    <w:p w14:paraId="227698C4" w14:textId="77777777" w:rsidR="00E80763" w:rsidRDefault="001B26D1" w:rsidP="00E80763">
      <w:pPr>
        <w:pStyle w:val="ListParagraph"/>
        <w:numPr>
          <w:ilvl w:val="0"/>
          <w:numId w:val="19"/>
        </w:numPr>
        <w:ind w:right="563"/>
        <w:rPr>
          <w:rFonts w:ascii="Open Sans" w:hAnsi="Open Sans" w:cs="Open Sans"/>
          <w:sz w:val="22"/>
          <w:szCs w:val="22"/>
          <w:lang w:val="en-US"/>
        </w:rPr>
      </w:pPr>
      <w:r>
        <w:rPr>
          <w:rFonts w:ascii="Open Sans" w:hAnsi="Open Sans" w:cs="Open Sans"/>
          <w:sz w:val="22"/>
          <w:szCs w:val="22"/>
          <w:lang w:val="en-US"/>
        </w:rPr>
        <w:t>The tenderer must demonstrate that all VIT material and the cross-over have been designed (joint and coupling strength) to support tension loads in excess of 160 tons (tubing weight on 4000m in water, plus possible drag)</w:t>
      </w:r>
      <w:r w:rsidR="00206C10">
        <w:rPr>
          <w:rFonts w:ascii="Open Sans" w:hAnsi="Open Sans" w:cs="Open Sans"/>
          <w:sz w:val="22"/>
          <w:szCs w:val="22"/>
          <w:lang w:val="en-US"/>
        </w:rPr>
        <w:t>.</w:t>
      </w:r>
    </w:p>
    <w:p w14:paraId="6AA8B3F0" w14:textId="3ACF4F2D" w:rsidR="009D47C6" w:rsidRPr="00E80763" w:rsidRDefault="00E80763" w:rsidP="00E80763">
      <w:pPr>
        <w:pStyle w:val="ListParagraph"/>
        <w:numPr>
          <w:ilvl w:val="0"/>
          <w:numId w:val="19"/>
        </w:numPr>
        <w:ind w:right="563"/>
        <w:rPr>
          <w:rFonts w:ascii="Open Sans" w:hAnsi="Open Sans" w:cs="Open Sans"/>
          <w:sz w:val="22"/>
          <w:szCs w:val="22"/>
          <w:lang w:val="en-US"/>
        </w:rPr>
      </w:pPr>
      <w:r w:rsidRPr="00E80763">
        <w:rPr>
          <w:rFonts w:ascii="Open Sans" w:hAnsi="Open Sans" w:cs="Open Sans"/>
          <w:sz w:val="22"/>
          <w:szCs w:val="22"/>
        </w:rPr>
        <w:t>The primary requirement will be to run the VIT within the 9 5/8” casing; minimum drift: 8.525”; maximum well inclination 35°.  In addition EGL may require the VIT to be extended into the 8.5” diameter openhole section; drilled in fractured granite with a maximum inclination of 40°.</w:t>
      </w:r>
    </w:p>
    <w:p w14:paraId="3E1D3F20" w14:textId="77777777" w:rsidR="00E80763" w:rsidRPr="00E80763" w:rsidRDefault="00E80763" w:rsidP="00E80763">
      <w:pPr>
        <w:ind w:right="563"/>
        <w:rPr>
          <w:rFonts w:ascii="Open Sans" w:hAnsi="Open Sans" w:cs="Open Sans"/>
          <w:sz w:val="22"/>
          <w:szCs w:val="22"/>
          <w:lang w:val="en-US"/>
        </w:rPr>
      </w:pPr>
    </w:p>
    <w:p w14:paraId="7C5750A5" w14:textId="77777777" w:rsidR="009D47C6" w:rsidRPr="00A22FD6" w:rsidRDefault="009D47C6" w:rsidP="009D47C6">
      <w:pPr>
        <w:pStyle w:val="ListParagraph"/>
        <w:ind w:right="563"/>
        <w:rPr>
          <w:rFonts w:ascii="Open Sans" w:hAnsi="Open Sans" w:cs="Open Sans"/>
          <w:sz w:val="22"/>
          <w:szCs w:val="22"/>
          <w:lang w:val="en-US"/>
        </w:rPr>
      </w:pPr>
    </w:p>
    <w:p w14:paraId="0D1BA251" w14:textId="7A1F944C" w:rsidR="009D47C6" w:rsidRDefault="009D47C6" w:rsidP="001B26D1">
      <w:pPr>
        <w:ind w:right="563"/>
        <w:rPr>
          <w:rFonts w:ascii="Open Sans" w:hAnsi="Open Sans" w:cs="Open Sans"/>
          <w:b/>
          <w:sz w:val="22"/>
          <w:szCs w:val="22"/>
          <w:lang w:val="en-US"/>
        </w:rPr>
      </w:pPr>
      <w:r>
        <w:rPr>
          <w:rFonts w:ascii="Open Sans" w:hAnsi="Open Sans" w:cs="Open Sans"/>
          <w:b/>
          <w:sz w:val="22"/>
          <w:szCs w:val="22"/>
          <w:lang w:val="en-US"/>
        </w:rPr>
        <w:t xml:space="preserve">4.2 </w:t>
      </w:r>
      <w:r>
        <w:rPr>
          <w:rFonts w:ascii="Open Sans" w:hAnsi="Open Sans" w:cs="Open Sans"/>
          <w:b/>
          <w:sz w:val="22"/>
          <w:szCs w:val="22"/>
          <w:lang w:val="en-US"/>
        </w:rPr>
        <w:tab/>
      </w:r>
      <w:r w:rsidR="00B9584F">
        <w:rPr>
          <w:rFonts w:ascii="Open Sans" w:hAnsi="Open Sans" w:cs="Open Sans"/>
          <w:b/>
          <w:sz w:val="22"/>
          <w:szCs w:val="22"/>
          <w:lang w:val="en-US"/>
        </w:rPr>
        <w:t>Specification</w:t>
      </w:r>
      <w:r w:rsidRPr="00B06B81">
        <w:rPr>
          <w:rFonts w:ascii="Open Sans" w:hAnsi="Open Sans" w:cs="Open Sans"/>
          <w:b/>
          <w:sz w:val="22"/>
          <w:szCs w:val="22"/>
          <w:lang w:val="en-US"/>
        </w:rPr>
        <w:t xml:space="preserve"> of </w:t>
      </w:r>
      <w:r w:rsidR="00B9584F">
        <w:rPr>
          <w:rFonts w:ascii="Open Sans" w:hAnsi="Open Sans" w:cs="Open Sans"/>
          <w:b/>
          <w:sz w:val="22"/>
          <w:szCs w:val="22"/>
          <w:lang w:val="en-US"/>
        </w:rPr>
        <w:t>items</w:t>
      </w:r>
      <w:r w:rsidRPr="00B06B81">
        <w:rPr>
          <w:rFonts w:ascii="Open Sans" w:hAnsi="Open Sans" w:cs="Open Sans"/>
          <w:b/>
          <w:sz w:val="22"/>
          <w:szCs w:val="22"/>
          <w:lang w:val="en-US"/>
        </w:rPr>
        <w:t xml:space="preserve"> to be supplied </w:t>
      </w:r>
    </w:p>
    <w:p w14:paraId="631AFC38" w14:textId="77777777" w:rsidR="009D47C6" w:rsidRPr="00B06B81" w:rsidRDefault="009D47C6" w:rsidP="009D47C6">
      <w:pPr>
        <w:ind w:left="708" w:right="563"/>
        <w:rPr>
          <w:rFonts w:ascii="Open Sans" w:hAnsi="Open Sans" w:cs="Open Sans"/>
          <w:b/>
          <w:sz w:val="22"/>
          <w:szCs w:val="22"/>
          <w:lang w:val="en-US"/>
        </w:rPr>
      </w:pPr>
    </w:p>
    <w:tbl>
      <w:tblPr>
        <w:tblStyle w:val="TableGrid"/>
        <w:tblW w:w="8363" w:type="dxa"/>
        <w:tblInd w:w="846" w:type="dxa"/>
        <w:tblLayout w:type="fixed"/>
        <w:tblLook w:val="04A0" w:firstRow="1" w:lastRow="0" w:firstColumn="1" w:lastColumn="0" w:noHBand="0" w:noVBand="1"/>
      </w:tblPr>
      <w:tblGrid>
        <w:gridCol w:w="1134"/>
        <w:gridCol w:w="7229"/>
      </w:tblGrid>
      <w:tr w:rsidR="001B26D1" w:rsidRPr="001B26D1" w14:paraId="75A62338" w14:textId="77777777" w:rsidTr="00364850">
        <w:trPr>
          <w:tblHeader/>
        </w:trPr>
        <w:tc>
          <w:tcPr>
            <w:tcW w:w="1134" w:type="dxa"/>
            <w:shd w:val="clear" w:color="auto" w:fill="D9D9D9" w:themeFill="background1" w:themeFillShade="D9"/>
          </w:tcPr>
          <w:p w14:paraId="146DAC3A" w14:textId="336035ED" w:rsidR="001B26D1" w:rsidRPr="00F2334E" w:rsidRDefault="001B26D1" w:rsidP="001B26D1">
            <w:pPr>
              <w:pStyle w:val="Default"/>
              <w:spacing w:after="200"/>
              <w:jc w:val="both"/>
              <w:outlineLvl w:val="0"/>
              <w:rPr>
                <w:rFonts w:ascii="Open Sans" w:hAnsi="Open Sans" w:cs="Open Sans"/>
                <w:b/>
                <w:sz w:val="22"/>
                <w:szCs w:val="22"/>
              </w:rPr>
            </w:pPr>
            <w:r w:rsidRPr="00F2334E">
              <w:rPr>
                <w:rFonts w:ascii="Open Sans" w:hAnsi="Open Sans" w:cs="Open Sans"/>
                <w:b/>
                <w:sz w:val="22"/>
                <w:szCs w:val="22"/>
              </w:rPr>
              <w:t>Quantity</w:t>
            </w:r>
          </w:p>
        </w:tc>
        <w:tc>
          <w:tcPr>
            <w:tcW w:w="7229" w:type="dxa"/>
            <w:shd w:val="clear" w:color="auto" w:fill="D9D9D9" w:themeFill="background1" w:themeFillShade="D9"/>
          </w:tcPr>
          <w:p w14:paraId="4E74E5F1" w14:textId="3775BB2D" w:rsidR="001B26D1" w:rsidRPr="00F2334E" w:rsidRDefault="001B26D1" w:rsidP="004875B4">
            <w:pPr>
              <w:pStyle w:val="Default"/>
              <w:spacing w:after="200"/>
              <w:ind w:left="-227" w:firstLine="227"/>
              <w:outlineLvl w:val="0"/>
              <w:rPr>
                <w:rFonts w:ascii="Open Sans" w:hAnsi="Open Sans" w:cs="Open Sans"/>
                <w:b/>
                <w:sz w:val="22"/>
                <w:szCs w:val="22"/>
              </w:rPr>
            </w:pPr>
            <w:r w:rsidRPr="00F2334E">
              <w:rPr>
                <w:rFonts w:ascii="Open Sans" w:hAnsi="Open Sans" w:cs="Open Sans"/>
                <w:b/>
                <w:sz w:val="22"/>
                <w:szCs w:val="22"/>
              </w:rPr>
              <w:t>Description</w:t>
            </w:r>
          </w:p>
        </w:tc>
      </w:tr>
      <w:tr w:rsidR="001B26D1" w14:paraId="08D76770" w14:textId="77777777" w:rsidTr="004875B4">
        <w:tc>
          <w:tcPr>
            <w:tcW w:w="1134" w:type="dxa"/>
          </w:tcPr>
          <w:p w14:paraId="01A1FEED" w14:textId="07001232" w:rsidR="001B26D1" w:rsidRPr="00F2334E" w:rsidRDefault="001B26D1" w:rsidP="001B26D1">
            <w:pPr>
              <w:pStyle w:val="Default"/>
              <w:spacing w:after="200"/>
              <w:outlineLvl w:val="0"/>
              <w:rPr>
                <w:rFonts w:ascii="Open Sans" w:hAnsi="Open Sans" w:cs="Open Sans"/>
                <w:sz w:val="22"/>
                <w:szCs w:val="22"/>
              </w:rPr>
            </w:pPr>
            <w:r w:rsidRPr="00F2334E">
              <w:rPr>
                <w:rFonts w:ascii="Open Sans" w:hAnsi="Open Sans" w:cs="Open Sans"/>
                <w:sz w:val="22"/>
                <w:szCs w:val="22"/>
              </w:rPr>
              <w:t>330m</w:t>
            </w:r>
          </w:p>
        </w:tc>
        <w:tc>
          <w:tcPr>
            <w:tcW w:w="7229" w:type="dxa"/>
          </w:tcPr>
          <w:p w14:paraId="3EBD8D02" w14:textId="28C6B16A" w:rsidR="001B26D1" w:rsidRPr="00F2334E" w:rsidRDefault="001B26D1" w:rsidP="001B26D1">
            <w:pPr>
              <w:pStyle w:val="Default"/>
              <w:spacing w:after="200"/>
              <w:outlineLvl w:val="0"/>
              <w:rPr>
                <w:rFonts w:ascii="Open Sans" w:hAnsi="Open Sans" w:cs="Open Sans"/>
                <w:sz w:val="22"/>
                <w:szCs w:val="22"/>
              </w:rPr>
            </w:pPr>
            <w:r w:rsidRPr="00F2334E">
              <w:rPr>
                <w:rFonts w:ascii="Open Sans" w:eastAsia="Times New Roman" w:hAnsi="Open Sans" w:cs="Open Sans"/>
                <w:sz w:val="22"/>
                <w:szCs w:val="22"/>
                <w:lang w:val="en-US" w:eastAsia="en-GB"/>
              </w:rPr>
              <w:t>of casing 7“, 26lbs/ft, R3, L80, coupling DWC/C-IS Plus or equivalent</w:t>
            </w:r>
          </w:p>
        </w:tc>
      </w:tr>
      <w:tr w:rsidR="001B26D1" w14:paraId="17F08FFF" w14:textId="77777777" w:rsidTr="004875B4">
        <w:tc>
          <w:tcPr>
            <w:tcW w:w="1134" w:type="dxa"/>
          </w:tcPr>
          <w:p w14:paraId="4AA7ED3B" w14:textId="6990F5E7" w:rsidR="001B26D1" w:rsidRPr="00F2334E" w:rsidRDefault="001B26D1" w:rsidP="001B26D1">
            <w:pPr>
              <w:pStyle w:val="Default"/>
              <w:spacing w:after="200"/>
              <w:outlineLvl w:val="0"/>
              <w:rPr>
                <w:rFonts w:ascii="Open Sans" w:hAnsi="Open Sans" w:cs="Open Sans"/>
                <w:sz w:val="22"/>
                <w:szCs w:val="22"/>
              </w:rPr>
            </w:pPr>
            <w:r w:rsidRPr="00F2334E">
              <w:rPr>
                <w:rFonts w:ascii="Open Sans" w:hAnsi="Open Sans" w:cs="Open Sans"/>
                <w:sz w:val="22"/>
                <w:szCs w:val="22"/>
              </w:rPr>
              <w:t xml:space="preserve">2 x </w:t>
            </w:r>
            <w:proofErr w:type="spellStart"/>
            <w:r w:rsidRPr="00F2334E">
              <w:rPr>
                <w:rFonts w:ascii="Open Sans" w:hAnsi="Open Sans" w:cs="Open Sans"/>
                <w:sz w:val="22"/>
                <w:szCs w:val="22"/>
              </w:rPr>
              <w:t>jts</w:t>
            </w:r>
            <w:proofErr w:type="spellEnd"/>
          </w:p>
        </w:tc>
        <w:tc>
          <w:tcPr>
            <w:tcW w:w="7229" w:type="dxa"/>
          </w:tcPr>
          <w:p w14:paraId="2744DD75" w14:textId="79367E90" w:rsidR="001B26D1" w:rsidRPr="00F2334E" w:rsidRDefault="001B26D1" w:rsidP="001B26D1">
            <w:pPr>
              <w:pStyle w:val="Default"/>
              <w:spacing w:after="200"/>
              <w:outlineLvl w:val="0"/>
              <w:rPr>
                <w:rFonts w:ascii="Open Sans" w:hAnsi="Open Sans" w:cs="Open Sans"/>
                <w:sz w:val="22"/>
                <w:szCs w:val="22"/>
              </w:rPr>
            </w:pPr>
            <w:r w:rsidRPr="00F2334E">
              <w:rPr>
                <w:rFonts w:ascii="Open Sans" w:hAnsi="Open Sans" w:cs="Open Sans"/>
                <w:sz w:val="22"/>
                <w:szCs w:val="22"/>
              </w:rPr>
              <w:t>of casing 7“, 26lbs/ft, R1, L80, coupling DWC/C-IS Plus or equivalent</w:t>
            </w:r>
          </w:p>
        </w:tc>
      </w:tr>
      <w:tr w:rsidR="001B26D1" w14:paraId="7976FA4F" w14:textId="77777777" w:rsidTr="004875B4">
        <w:tc>
          <w:tcPr>
            <w:tcW w:w="1134" w:type="dxa"/>
          </w:tcPr>
          <w:p w14:paraId="02D0EFD9" w14:textId="3AA2422A" w:rsidR="001B26D1" w:rsidRPr="00F2334E" w:rsidRDefault="001B26D1" w:rsidP="004875B4">
            <w:pPr>
              <w:pStyle w:val="Default"/>
              <w:spacing w:after="200"/>
              <w:ind w:right="302"/>
              <w:outlineLvl w:val="0"/>
              <w:rPr>
                <w:rFonts w:ascii="Open Sans" w:hAnsi="Open Sans" w:cs="Open Sans"/>
                <w:sz w:val="22"/>
                <w:szCs w:val="22"/>
              </w:rPr>
            </w:pPr>
            <w:r w:rsidRPr="00F2334E">
              <w:rPr>
                <w:rFonts w:ascii="Open Sans" w:hAnsi="Open Sans" w:cs="Open Sans"/>
                <w:sz w:val="22"/>
                <w:szCs w:val="22"/>
              </w:rPr>
              <w:t>200m</w:t>
            </w:r>
          </w:p>
        </w:tc>
        <w:tc>
          <w:tcPr>
            <w:tcW w:w="7229" w:type="dxa"/>
          </w:tcPr>
          <w:p w14:paraId="248E12E1" w14:textId="5B593AFE" w:rsidR="001B26D1" w:rsidRPr="00F2334E" w:rsidRDefault="001B26D1" w:rsidP="001B26D1">
            <w:pPr>
              <w:pStyle w:val="Default"/>
              <w:spacing w:after="200"/>
              <w:outlineLvl w:val="0"/>
              <w:rPr>
                <w:rFonts w:ascii="Open Sans" w:hAnsi="Open Sans" w:cs="Open Sans"/>
                <w:sz w:val="22"/>
                <w:szCs w:val="22"/>
              </w:rPr>
            </w:pPr>
            <w:r w:rsidRPr="00F2334E">
              <w:rPr>
                <w:rFonts w:ascii="Open Sans" w:hAnsi="Open Sans" w:cs="Open Sans"/>
                <w:sz w:val="22"/>
                <w:szCs w:val="22"/>
                <w:lang w:val="en-US"/>
              </w:rPr>
              <w:t>of Vacuum I</w:t>
            </w:r>
            <w:r w:rsidR="00835759">
              <w:rPr>
                <w:rFonts w:ascii="Open Sans" w:hAnsi="Open Sans" w:cs="Open Sans"/>
                <w:sz w:val="22"/>
                <w:szCs w:val="22"/>
                <w:lang w:val="en-US"/>
              </w:rPr>
              <w:t>nsu</w:t>
            </w:r>
            <w:r w:rsidRPr="00F2334E">
              <w:rPr>
                <w:rFonts w:ascii="Open Sans" w:hAnsi="Open Sans" w:cs="Open Sans"/>
                <w:sz w:val="22"/>
                <w:szCs w:val="22"/>
                <w:lang w:val="en-US"/>
              </w:rPr>
              <w:t>lated Tubing (VIT), material L80 or higher grade, outer pipe 7” x inner pipe 5 ½”, coupling DWC/C-IS Plus or equivalent</w:t>
            </w:r>
          </w:p>
        </w:tc>
      </w:tr>
      <w:tr w:rsidR="00016B3C" w14:paraId="6B73C8A2" w14:textId="77777777" w:rsidTr="004875B4">
        <w:tc>
          <w:tcPr>
            <w:tcW w:w="1134" w:type="dxa"/>
          </w:tcPr>
          <w:p w14:paraId="2AA8D344" w14:textId="7CE2F017" w:rsidR="00016B3C" w:rsidRPr="00F2334E" w:rsidRDefault="00016B3C" w:rsidP="00016B3C">
            <w:pPr>
              <w:pStyle w:val="Default"/>
              <w:spacing w:after="200"/>
              <w:outlineLvl w:val="0"/>
              <w:rPr>
                <w:rFonts w:ascii="Open Sans" w:hAnsi="Open Sans" w:cs="Open Sans"/>
                <w:sz w:val="22"/>
                <w:szCs w:val="22"/>
              </w:rPr>
            </w:pPr>
            <w:r w:rsidRPr="00F2334E">
              <w:rPr>
                <w:rFonts w:ascii="Open Sans" w:hAnsi="Open Sans" w:cs="Open Sans"/>
                <w:sz w:val="22"/>
                <w:szCs w:val="22"/>
              </w:rPr>
              <w:t xml:space="preserve">1 x </w:t>
            </w:r>
          </w:p>
        </w:tc>
        <w:tc>
          <w:tcPr>
            <w:tcW w:w="7229" w:type="dxa"/>
          </w:tcPr>
          <w:p w14:paraId="29BDA51B" w14:textId="292194A0" w:rsidR="00016B3C" w:rsidRPr="00F2334E" w:rsidRDefault="00016B3C" w:rsidP="00016B3C">
            <w:pPr>
              <w:pStyle w:val="Default"/>
              <w:spacing w:after="200"/>
              <w:outlineLvl w:val="0"/>
              <w:rPr>
                <w:rFonts w:ascii="Open Sans" w:hAnsi="Open Sans" w:cs="Open Sans"/>
                <w:sz w:val="22"/>
                <w:szCs w:val="22"/>
                <w:lang w:val="en-US"/>
              </w:rPr>
            </w:pPr>
            <w:r w:rsidRPr="00F2334E">
              <w:rPr>
                <w:rFonts w:ascii="Open Sans" w:hAnsi="Open Sans" w:cs="Open Sans"/>
                <w:sz w:val="22"/>
                <w:szCs w:val="22"/>
                <w:lang w:val="en-US"/>
              </w:rPr>
              <w:t>cross-over from 7” to 5 ½” with matching couplings and insulator</w:t>
            </w:r>
          </w:p>
        </w:tc>
      </w:tr>
      <w:tr w:rsidR="001B26D1" w14:paraId="742127C4" w14:textId="77777777" w:rsidTr="004875B4">
        <w:tc>
          <w:tcPr>
            <w:tcW w:w="1134" w:type="dxa"/>
          </w:tcPr>
          <w:p w14:paraId="646D9EDC" w14:textId="04962FA6" w:rsidR="001B26D1" w:rsidRPr="00F2334E" w:rsidRDefault="002B24AF" w:rsidP="001B26D1">
            <w:pPr>
              <w:pStyle w:val="Default"/>
              <w:spacing w:after="200"/>
              <w:outlineLvl w:val="0"/>
              <w:rPr>
                <w:rFonts w:ascii="Open Sans" w:hAnsi="Open Sans" w:cs="Open Sans"/>
                <w:sz w:val="22"/>
                <w:szCs w:val="22"/>
              </w:rPr>
            </w:pPr>
            <w:r>
              <w:rPr>
                <w:rFonts w:ascii="Open Sans" w:hAnsi="Open Sans" w:cs="Open Sans"/>
                <w:sz w:val="22"/>
                <w:szCs w:val="22"/>
              </w:rPr>
              <w:t>3</w:t>
            </w:r>
            <w:r w:rsidR="001154F1">
              <w:rPr>
                <w:rFonts w:ascii="Open Sans" w:hAnsi="Open Sans" w:cs="Open Sans"/>
                <w:sz w:val="22"/>
                <w:szCs w:val="22"/>
              </w:rPr>
              <w:t>5</w:t>
            </w:r>
            <w:r>
              <w:rPr>
                <w:rFonts w:ascii="Open Sans" w:hAnsi="Open Sans" w:cs="Open Sans"/>
                <w:sz w:val="22"/>
                <w:szCs w:val="22"/>
              </w:rPr>
              <w:t>00m</w:t>
            </w:r>
          </w:p>
        </w:tc>
        <w:tc>
          <w:tcPr>
            <w:tcW w:w="7229" w:type="dxa"/>
          </w:tcPr>
          <w:p w14:paraId="5C7448FE" w14:textId="18A42EE2" w:rsidR="001B26D1" w:rsidRPr="00F2334E" w:rsidRDefault="00016B3C" w:rsidP="001B26D1">
            <w:pPr>
              <w:pStyle w:val="Default"/>
              <w:spacing w:after="200"/>
              <w:outlineLvl w:val="0"/>
              <w:rPr>
                <w:rFonts w:ascii="Open Sans" w:hAnsi="Open Sans" w:cs="Open Sans"/>
                <w:sz w:val="22"/>
                <w:szCs w:val="22"/>
              </w:rPr>
            </w:pPr>
            <w:r w:rsidRPr="00016B3C">
              <w:rPr>
                <w:rFonts w:ascii="Open Sans" w:hAnsi="Open Sans" w:cs="Open Sans"/>
                <w:sz w:val="22"/>
                <w:szCs w:val="22"/>
              </w:rPr>
              <w:t xml:space="preserve">of </w:t>
            </w:r>
            <w:r w:rsidR="00EE42CD">
              <w:rPr>
                <w:rFonts w:ascii="Open Sans" w:hAnsi="Open Sans" w:cs="Open Sans"/>
                <w:sz w:val="22"/>
                <w:szCs w:val="22"/>
              </w:rPr>
              <w:t>Vacuum</w:t>
            </w:r>
            <w:r w:rsidRPr="00016B3C">
              <w:rPr>
                <w:rFonts w:ascii="Open Sans" w:hAnsi="Open Sans" w:cs="Open Sans"/>
                <w:sz w:val="22"/>
                <w:szCs w:val="22"/>
              </w:rPr>
              <w:t xml:space="preserve"> I</w:t>
            </w:r>
            <w:r w:rsidR="00590EE1">
              <w:rPr>
                <w:rFonts w:ascii="Open Sans" w:hAnsi="Open Sans" w:cs="Open Sans"/>
                <w:sz w:val="22"/>
                <w:szCs w:val="22"/>
              </w:rPr>
              <w:t>nsu</w:t>
            </w:r>
            <w:r w:rsidRPr="00016B3C">
              <w:rPr>
                <w:rFonts w:ascii="Open Sans" w:hAnsi="Open Sans" w:cs="Open Sans"/>
                <w:sz w:val="22"/>
                <w:szCs w:val="22"/>
              </w:rPr>
              <w:t>lated Tubing (VIT), material L80 or higher grade, outer pipe 5 ½” x inner pipe 4 ½”, coupling DWC/C-IS Plus or equivalent</w:t>
            </w:r>
          </w:p>
        </w:tc>
      </w:tr>
      <w:tr w:rsidR="001B26D1" w14:paraId="7409A8A2" w14:textId="77777777" w:rsidTr="004875B4">
        <w:tc>
          <w:tcPr>
            <w:tcW w:w="1134" w:type="dxa"/>
          </w:tcPr>
          <w:p w14:paraId="36FF6ED5" w14:textId="48E8A014" w:rsidR="001B26D1" w:rsidRPr="00F2334E" w:rsidRDefault="003C7185" w:rsidP="001B26D1">
            <w:pPr>
              <w:pStyle w:val="Default"/>
              <w:spacing w:after="200"/>
              <w:outlineLvl w:val="0"/>
              <w:rPr>
                <w:rFonts w:ascii="Open Sans" w:hAnsi="Open Sans" w:cs="Open Sans"/>
                <w:sz w:val="22"/>
                <w:szCs w:val="22"/>
              </w:rPr>
            </w:pPr>
            <w:r>
              <w:rPr>
                <w:rFonts w:ascii="Open Sans" w:hAnsi="Open Sans" w:cs="Open Sans"/>
                <w:sz w:val="22"/>
                <w:szCs w:val="22"/>
              </w:rPr>
              <w:t>TBC by bidder</w:t>
            </w:r>
          </w:p>
        </w:tc>
        <w:tc>
          <w:tcPr>
            <w:tcW w:w="7229" w:type="dxa"/>
          </w:tcPr>
          <w:p w14:paraId="004BB920" w14:textId="0DAADB12" w:rsidR="001B26D1" w:rsidRPr="00F2334E" w:rsidRDefault="001B26D1" w:rsidP="001B26D1">
            <w:pPr>
              <w:pStyle w:val="Default"/>
              <w:spacing w:after="200"/>
              <w:outlineLvl w:val="0"/>
              <w:rPr>
                <w:rFonts w:ascii="Open Sans" w:hAnsi="Open Sans" w:cs="Open Sans"/>
                <w:sz w:val="22"/>
                <w:szCs w:val="22"/>
              </w:rPr>
            </w:pPr>
            <w:proofErr w:type="spellStart"/>
            <w:r w:rsidRPr="00F2334E">
              <w:rPr>
                <w:rFonts w:ascii="Open Sans" w:hAnsi="Open Sans" w:cs="Open Sans"/>
                <w:sz w:val="22"/>
                <w:szCs w:val="22"/>
                <w:lang w:val="en-US"/>
              </w:rPr>
              <w:t>Centrali</w:t>
            </w:r>
            <w:r w:rsidR="00206C10">
              <w:rPr>
                <w:rFonts w:ascii="Open Sans" w:hAnsi="Open Sans" w:cs="Open Sans"/>
                <w:sz w:val="22"/>
                <w:szCs w:val="22"/>
                <w:lang w:val="en-US"/>
              </w:rPr>
              <w:t>s</w:t>
            </w:r>
            <w:r w:rsidRPr="00F2334E">
              <w:rPr>
                <w:rFonts w:ascii="Open Sans" w:hAnsi="Open Sans" w:cs="Open Sans"/>
                <w:sz w:val="22"/>
                <w:szCs w:val="22"/>
                <w:lang w:val="en-US"/>
              </w:rPr>
              <w:t>er</w:t>
            </w:r>
            <w:proofErr w:type="spellEnd"/>
            <w:r w:rsidRPr="00F2334E">
              <w:rPr>
                <w:rFonts w:ascii="Open Sans" w:hAnsi="Open Sans" w:cs="Open Sans"/>
                <w:sz w:val="22"/>
                <w:szCs w:val="22"/>
                <w:lang w:val="en-US"/>
              </w:rPr>
              <w:t xml:space="preserve"> (flexible)</w:t>
            </w:r>
            <w:r w:rsidR="002B24AF">
              <w:rPr>
                <w:rFonts w:ascii="Open Sans" w:hAnsi="Open Sans" w:cs="Open Sans"/>
                <w:sz w:val="22"/>
                <w:szCs w:val="22"/>
                <w:lang w:val="en-US"/>
              </w:rPr>
              <w:t xml:space="preserve"> - a</w:t>
            </w:r>
            <w:r w:rsidR="003C7185">
              <w:rPr>
                <w:rFonts w:ascii="Open Sans" w:hAnsi="Open Sans" w:cs="Open Sans"/>
                <w:sz w:val="22"/>
                <w:szCs w:val="22"/>
                <w:lang w:val="en-US"/>
              </w:rPr>
              <w:t xml:space="preserve">n appropriate number to be supplied, in line with </w:t>
            </w:r>
            <w:r w:rsidR="00206C10">
              <w:rPr>
                <w:rFonts w:ascii="Open Sans" w:hAnsi="Open Sans" w:cs="Open Sans"/>
                <w:sz w:val="22"/>
                <w:szCs w:val="22"/>
                <w:lang w:val="en-US"/>
              </w:rPr>
              <w:t xml:space="preserve">your </w:t>
            </w:r>
            <w:proofErr w:type="spellStart"/>
            <w:r w:rsidR="003C7185">
              <w:rPr>
                <w:rFonts w:ascii="Open Sans" w:hAnsi="Open Sans" w:cs="Open Sans"/>
                <w:sz w:val="22"/>
                <w:szCs w:val="22"/>
                <w:lang w:val="en-US"/>
              </w:rPr>
              <w:t>centrali</w:t>
            </w:r>
            <w:r w:rsidR="00206C10">
              <w:rPr>
                <w:rFonts w:ascii="Open Sans" w:hAnsi="Open Sans" w:cs="Open Sans"/>
                <w:sz w:val="22"/>
                <w:szCs w:val="22"/>
                <w:lang w:val="en-US"/>
              </w:rPr>
              <w:t>s</w:t>
            </w:r>
            <w:r w:rsidR="003C7185">
              <w:rPr>
                <w:rFonts w:ascii="Open Sans" w:hAnsi="Open Sans" w:cs="Open Sans"/>
                <w:sz w:val="22"/>
                <w:szCs w:val="22"/>
                <w:lang w:val="en-US"/>
              </w:rPr>
              <w:t>ing</w:t>
            </w:r>
            <w:proofErr w:type="spellEnd"/>
            <w:r w:rsidR="003C7185">
              <w:rPr>
                <w:rFonts w:ascii="Open Sans" w:hAnsi="Open Sans" w:cs="Open Sans"/>
                <w:sz w:val="22"/>
                <w:szCs w:val="22"/>
                <w:lang w:val="en-US"/>
              </w:rPr>
              <w:t xml:space="preserve"> </w:t>
            </w:r>
            <w:proofErr w:type="spellStart"/>
            <w:r w:rsidR="003C7185">
              <w:rPr>
                <w:rFonts w:ascii="Open Sans" w:hAnsi="Open Sans" w:cs="Open Sans"/>
                <w:sz w:val="22"/>
                <w:szCs w:val="22"/>
                <w:lang w:val="en-US"/>
              </w:rPr>
              <w:t>programme</w:t>
            </w:r>
            <w:proofErr w:type="spellEnd"/>
            <w:r w:rsidR="003C7185">
              <w:rPr>
                <w:rFonts w:ascii="Open Sans" w:hAnsi="Open Sans" w:cs="Open Sans"/>
                <w:sz w:val="22"/>
                <w:szCs w:val="22"/>
                <w:lang w:val="en-US"/>
              </w:rPr>
              <w:t>; number to be specified in Schedule 3</w:t>
            </w:r>
            <w:r w:rsidR="003B6C80">
              <w:rPr>
                <w:rFonts w:ascii="Open Sans" w:hAnsi="Open Sans" w:cs="Open Sans"/>
                <w:sz w:val="22"/>
                <w:szCs w:val="22"/>
                <w:lang w:val="en-US"/>
              </w:rPr>
              <w:t>.</w:t>
            </w:r>
          </w:p>
        </w:tc>
      </w:tr>
      <w:tr w:rsidR="00C02CD4" w14:paraId="1F5ACE1F" w14:textId="77777777" w:rsidTr="004875B4">
        <w:tc>
          <w:tcPr>
            <w:tcW w:w="1134" w:type="dxa"/>
          </w:tcPr>
          <w:p w14:paraId="1B020A32" w14:textId="6E2447FD" w:rsidR="00C02CD4" w:rsidRDefault="00E80763" w:rsidP="001B26D1">
            <w:pPr>
              <w:pStyle w:val="Default"/>
              <w:spacing w:after="200"/>
              <w:outlineLvl w:val="0"/>
              <w:rPr>
                <w:rFonts w:ascii="Open Sans" w:hAnsi="Open Sans" w:cs="Open Sans"/>
                <w:sz w:val="22"/>
                <w:szCs w:val="22"/>
              </w:rPr>
            </w:pPr>
            <w:bookmarkStart w:id="5" w:name="_Hlk97625518"/>
            <w:r>
              <w:rPr>
                <w:rFonts w:ascii="Open Sans" w:hAnsi="Open Sans" w:cs="Open Sans"/>
                <w:sz w:val="22"/>
                <w:szCs w:val="22"/>
              </w:rPr>
              <w:lastRenderedPageBreak/>
              <w:t>NOTE</w:t>
            </w:r>
          </w:p>
        </w:tc>
        <w:tc>
          <w:tcPr>
            <w:tcW w:w="7229" w:type="dxa"/>
          </w:tcPr>
          <w:p w14:paraId="384DE519" w14:textId="0E102C1B" w:rsidR="00C02CD4" w:rsidRPr="00E80763" w:rsidRDefault="00E80763" w:rsidP="001B26D1">
            <w:pPr>
              <w:pStyle w:val="Default"/>
              <w:spacing w:after="200"/>
              <w:outlineLvl w:val="0"/>
              <w:rPr>
                <w:rFonts w:ascii="Open Sans" w:hAnsi="Open Sans" w:cs="Open Sans"/>
                <w:sz w:val="22"/>
                <w:szCs w:val="22"/>
              </w:rPr>
            </w:pPr>
            <w:r w:rsidRPr="00E80763">
              <w:rPr>
                <w:rFonts w:ascii="Open Sans" w:hAnsi="Open Sans" w:cs="Open Sans"/>
                <w:sz w:val="22"/>
                <w:szCs w:val="22"/>
              </w:rPr>
              <w:t>EGL may wish to extend the depth of the VIT</w:t>
            </w:r>
            <w:r>
              <w:rPr>
                <w:rFonts w:ascii="Open Sans" w:hAnsi="Open Sans" w:cs="Open Sans"/>
                <w:sz w:val="22"/>
                <w:szCs w:val="22"/>
              </w:rPr>
              <w:t>. The</w:t>
            </w:r>
            <w:r w:rsidRPr="00E80763">
              <w:rPr>
                <w:rFonts w:ascii="Open Sans" w:hAnsi="Open Sans" w:cs="Open Sans"/>
                <w:sz w:val="22"/>
                <w:szCs w:val="22"/>
              </w:rPr>
              <w:t xml:space="preserve"> supplier is</w:t>
            </w:r>
            <w:r>
              <w:rPr>
                <w:rFonts w:ascii="Open Sans" w:hAnsi="Open Sans" w:cs="Open Sans"/>
                <w:sz w:val="22"/>
                <w:szCs w:val="22"/>
              </w:rPr>
              <w:t xml:space="preserve"> therefore</w:t>
            </w:r>
            <w:r w:rsidRPr="00E80763">
              <w:rPr>
                <w:rFonts w:ascii="Open Sans" w:hAnsi="Open Sans" w:cs="Open Sans"/>
                <w:sz w:val="22"/>
                <w:szCs w:val="22"/>
              </w:rPr>
              <w:t xml:space="preserve"> asked to allow for the provision of additional VIT together with any associated material or modifications this may require.</w:t>
            </w:r>
          </w:p>
        </w:tc>
      </w:tr>
    </w:tbl>
    <w:bookmarkEnd w:id="4"/>
    <w:bookmarkEnd w:id="5"/>
    <w:p w14:paraId="02DDFEA6" w14:textId="0313B5C0" w:rsidR="001B26D1" w:rsidRPr="004875B4" w:rsidRDefault="001154F1" w:rsidP="004875B4">
      <w:pPr>
        <w:spacing w:before="120"/>
        <w:ind w:right="561"/>
        <w:rPr>
          <w:rFonts w:ascii="Open Sans" w:hAnsi="Open Sans" w:cs="Open Sans"/>
          <w:i/>
        </w:rPr>
      </w:pPr>
      <w:r>
        <w:rPr>
          <w:rFonts w:ascii="Open Sans" w:hAnsi="Open Sans" w:cs="Open Sans"/>
        </w:rPr>
        <w:tab/>
        <w:t xml:space="preserve">   </w:t>
      </w:r>
      <w:r w:rsidRPr="004875B4">
        <w:rPr>
          <w:rFonts w:ascii="Open Sans" w:hAnsi="Open Sans" w:cs="Open Sans"/>
          <w:i/>
        </w:rPr>
        <w:t xml:space="preserve">As illustrated in </w:t>
      </w:r>
      <w:r w:rsidR="00113805">
        <w:rPr>
          <w:rFonts w:ascii="Open Sans" w:hAnsi="Open Sans" w:cs="Open Sans"/>
          <w:i/>
        </w:rPr>
        <w:t>Appendix E.</w:t>
      </w:r>
    </w:p>
    <w:p w14:paraId="3C2F26F8" w14:textId="031DA0EB" w:rsidR="00113805" w:rsidRDefault="00113805" w:rsidP="001B26D1">
      <w:pPr>
        <w:ind w:right="563"/>
        <w:rPr>
          <w:rFonts w:ascii="Open Sans" w:hAnsi="Open Sans" w:cs="Open Sans"/>
          <w:b/>
        </w:rPr>
      </w:pPr>
    </w:p>
    <w:p w14:paraId="22B307DA" w14:textId="77777777" w:rsidR="00364850" w:rsidRDefault="00364850" w:rsidP="001B26D1">
      <w:pPr>
        <w:ind w:right="563"/>
        <w:rPr>
          <w:rFonts w:ascii="Open Sans" w:hAnsi="Open Sans" w:cs="Open Sans"/>
          <w:b/>
        </w:rPr>
      </w:pPr>
    </w:p>
    <w:p w14:paraId="66FCE412" w14:textId="417EE54A" w:rsidR="00E54CCC" w:rsidRDefault="001B26D1" w:rsidP="001B26D1">
      <w:pPr>
        <w:ind w:right="563"/>
        <w:rPr>
          <w:rFonts w:ascii="Open Sans" w:hAnsi="Open Sans" w:cs="Open Sans"/>
          <w:b/>
        </w:rPr>
      </w:pPr>
      <w:r w:rsidRPr="001B26D1">
        <w:rPr>
          <w:rFonts w:ascii="Open Sans" w:hAnsi="Open Sans" w:cs="Open Sans"/>
          <w:b/>
        </w:rPr>
        <w:t xml:space="preserve">4.3 </w:t>
      </w:r>
      <w:r>
        <w:rPr>
          <w:rFonts w:ascii="Open Sans" w:hAnsi="Open Sans" w:cs="Open Sans"/>
          <w:b/>
        </w:rPr>
        <w:tab/>
      </w:r>
      <w:r w:rsidR="00F2334E">
        <w:rPr>
          <w:rFonts w:ascii="Open Sans" w:hAnsi="Open Sans" w:cs="Open Sans"/>
          <w:b/>
        </w:rPr>
        <w:t xml:space="preserve">Additional Technical Information </w:t>
      </w:r>
    </w:p>
    <w:p w14:paraId="199D591B" w14:textId="562BA390" w:rsidR="00F2334E" w:rsidRDefault="00F2334E" w:rsidP="001B26D1">
      <w:pPr>
        <w:ind w:right="563"/>
        <w:rPr>
          <w:rFonts w:ascii="Open Sans" w:hAnsi="Open Sans" w:cs="Open Sans"/>
          <w:b/>
        </w:rPr>
      </w:pPr>
      <w:r>
        <w:rPr>
          <w:rFonts w:ascii="Open Sans" w:hAnsi="Open Sans" w:cs="Open Sans"/>
          <w:b/>
        </w:rPr>
        <w:tab/>
      </w:r>
    </w:p>
    <w:p w14:paraId="632EA141" w14:textId="5B842656" w:rsidR="00697E6B" w:rsidRPr="00697E6B" w:rsidRDefault="00697E6B" w:rsidP="00697E6B">
      <w:pPr>
        <w:ind w:left="708" w:right="563"/>
        <w:rPr>
          <w:rFonts w:ascii="Open Sans" w:hAnsi="Open Sans" w:cs="Open Sans"/>
          <w:sz w:val="22"/>
          <w:szCs w:val="22"/>
        </w:rPr>
      </w:pPr>
      <w:r w:rsidRPr="00ED1D71">
        <w:rPr>
          <w:rFonts w:ascii="Open Sans" w:hAnsi="Open Sans" w:cs="Open Sans"/>
          <w:sz w:val="22"/>
          <w:szCs w:val="22"/>
        </w:rPr>
        <w:t>Additional technical information is supplied at Appendices A-E.</w:t>
      </w:r>
    </w:p>
    <w:p w14:paraId="26CF998D" w14:textId="5A7BB457" w:rsidR="00F2334E" w:rsidRDefault="00F2334E" w:rsidP="00F2334E">
      <w:pPr>
        <w:rPr>
          <w:rFonts w:ascii="Calibri" w:eastAsia="Times New Roman" w:hAnsi="Calibri" w:cs="Calibri"/>
          <w:color w:val="000000"/>
          <w:sz w:val="22"/>
          <w:szCs w:val="22"/>
          <w:lang w:val="en-US" w:eastAsia="en-GB"/>
        </w:rPr>
      </w:pPr>
    </w:p>
    <w:p w14:paraId="56C241F9" w14:textId="77777777" w:rsidR="00697E6B" w:rsidRPr="00294A74" w:rsidRDefault="00697E6B" w:rsidP="00F2334E">
      <w:pPr>
        <w:rPr>
          <w:rFonts w:ascii="Calibri" w:eastAsia="Times New Roman" w:hAnsi="Calibri" w:cs="Calibri"/>
          <w:color w:val="000000"/>
          <w:sz w:val="22"/>
          <w:szCs w:val="22"/>
          <w:lang w:val="en-US" w:eastAsia="en-GB"/>
        </w:rPr>
      </w:pPr>
    </w:p>
    <w:p w14:paraId="32AC79C3" w14:textId="641D7E1B" w:rsidR="003C7185" w:rsidRDefault="003C7185" w:rsidP="00697E6B">
      <w:pPr>
        <w:rPr>
          <w:rFonts w:ascii="Open Sans" w:hAnsi="Open Sans" w:cs="Open Sans"/>
          <w:b/>
          <w:sz w:val="22"/>
          <w:szCs w:val="22"/>
          <w:lang w:val="en-US"/>
        </w:rPr>
      </w:pPr>
      <w:r>
        <w:rPr>
          <w:rFonts w:ascii="Open Sans" w:hAnsi="Open Sans" w:cs="Open Sans"/>
          <w:b/>
          <w:sz w:val="22"/>
          <w:szCs w:val="22"/>
          <w:lang w:val="en-US"/>
        </w:rPr>
        <w:t>4.</w:t>
      </w:r>
      <w:r w:rsidR="00EE2A04">
        <w:rPr>
          <w:rFonts w:ascii="Open Sans" w:hAnsi="Open Sans" w:cs="Open Sans"/>
          <w:b/>
          <w:sz w:val="22"/>
          <w:szCs w:val="22"/>
          <w:lang w:val="en-US"/>
        </w:rPr>
        <w:t>4</w:t>
      </w:r>
      <w:r>
        <w:rPr>
          <w:rFonts w:ascii="Open Sans" w:hAnsi="Open Sans" w:cs="Open Sans"/>
          <w:b/>
          <w:sz w:val="22"/>
          <w:szCs w:val="22"/>
          <w:lang w:val="en-US"/>
        </w:rPr>
        <w:tab/>
      </w:r>
      <w:r w:rsidR="00EE2A04">
        <w:rPr>
          <w:rFonts w:ascii="Open Sans" w:hAnsi="Open Sans" w:cs="Open Sans"/>
          <w:b/>
          <w:sz w:val="22"/>
          <w:szCs w:val="22"/>
          <w:lang w:val="en-US"/>
        </w:rPr>
        <w:t xml:space="preserve">Standards, </w:t>
      </w:r>
      <w:r w:rsidR="001154F1">
        <w:rPr>
          <w:rFonts w:ascii="Open Sans" w:hAnsi="Open Sans" w:cs="Open Sans"/>
          <w:b/>
          <w:sz w:val="22"/>
          <w:szCs w:val="22"/>
          <w:lang w:val="en-US"/>
        </w:rPr>
        <w:t xml:space="preserve">Quality Control and </w:t>
      </w:r>
      <w:r>
        <w:rPr>
          <w:rFonts w:ascii="Open Sans" w:hAnsi="Open Sans" w:cs="Open Sans"/>
          <w:b/>
          <w:sz w:val="22"/>
          <w:szCs w:val="22"/>
          <w:lang w:val="en-US"/>
        </w:rPr>
        <w:t>Inspection</w:t>
      </w:r>
    </w:p>
    <w:p w14:paraId="5C65C64F" w14:textId="4775A714" w:rsidR="003C7185" w:rsidRDefault="003C7185" w:rsidP="003C7185">
      <w:pPr>
        <w:ind w:left="708" w:right="563"/>
        <w:rPr>
          <w:rFonts w:ascii="Open Sans" w:hAnsi="Open Sans" w:cs="Open Sans"/>
          <w:sz w:val="22"/>
          <w:szCs w:val="22"/>
          <w:lang w:val="en-US"/>
        </w:rPr>
      </w:pPr>
    </w:p>
    <w:p w14:paraId="6F71F4C6" w14:textId="0F40F77A" w:rsidR="00443CD6" w:rsidRDefault="00443CD6" w:rsidP="005F6B0D">
      <w:pPr>
        <w:ind w:left="708" w:right="563"/>
        <w:rPr>
          <w:rFonts w:ascii="Open Sans" w:hAnsi="Open Sans" w:cs="Open Sans"/>
          <w:sz w:val="22"/>
          <w:szCs w:val="22"/>
          <w:lang w:val="en-US"/>
        </w:rPr>
      </w:pPr>
      <w:r>
        <w:rPr>
          <w:rFonts w:ascii="Open Sans" w:hAnsi="Open Sans" w:cs="Open Sans"/>
          <w:sz w:val="22"/>
          <w:szCs w:val="22"/>
          <w:lang w:val="en-US"/>
        </w:rPr>
        <w:t>Bidders must provide detailed specifications of their materials</w:t>
      </w:r>
      <w:r w:rsidR="00EE2A04">
        <w:rPr>
          <w:rFonts w:ascii="Open Sans" w:hAnsi="Open Sans" w:cs="Open Sans"/>
          <w:sz w:val="22"/>
          <w:szCs w:val="22"/>
          <w:lang w:val="en-US"/>
        </w:rPr>
        <w:t xml:space="preserve"> (collapse, burst and tensile ratings, etc).</w:t>
      </w:r>
      <w:r>
        <w:rPr>
          <w:rFonts w:ascii="Open Sans" w:hAnsi="Open Sans" w:cs="Open Sans"/>
          <w:sz w:val="22"/>
          <w:szCs w:val="22"/>
          <w:lang w:val="en-US"/>
        </w:rPr>
        <w:t xml:space="preserve"> </w:t>
      </w:r>
      <w:r w:rsidR="003F02B7">
        <w:rPr>
          <w:rFonts w:ascii="Open Sans" w:hAnsi="Open Sans" w:cs="Open Sans"/>
          <w:sz w:val="22"/>
          <w:szCs w:val="22"/>
          <w:lang w:val="en-US"/>
        </w:rPr>
        <w:t xml:space="preserve"> </w:t>
      </w:r>
      <w:r w:rsidR="003F02B7" w:rsidRPr="003F02B7">
        <w:rPr>
          <w:rFonts w:ascii="Open Sans" w:hAnsi="Open Sans" w:cs="Open Sans"/>
          <w:sz w:val="22"/>
          <w:szCs w:val="22"/>
          <w:lang w:val="en-US"/>
        </w:rPr>
        <w:t xml:space="preserve">The </w:t>
      </w:r>
      <w:r w:rsidR="003F02B7">
        <w:rPr>
          <w:rFonts w:ascii="Open Sans" w:hAnsi="Open Sans" w:cs="Open Sans"/>
          <w:sz w:val="22"/>
          <w:szCs w:val="22"/>
          <w:lang w:val="en-US"/>
        </w:rPr>
        <w:t>Bidder</w:t>
      </w:r>
      <w:r w:rsidR="003F02B7" w:rsidRPr="003F02B7">
        <w:rPr>
          <w:rFonts w:ascii="Open Sans" w:hAnsi="Open Sans" w:cs="Open Sans"/>
          <w:sz w:val="22"/>
          <w:szCs w:val="22"/>
          <w:lang w:val="en-US"/>
        </w:rPr>
        <w:t xml:space="preserve"> must demonstrate that all VIT material and the cross-over have been designed (joint and coupling strength) to support tension loads in excess of 160 tons (tubing weight on 4000</w:t>
      </w:r>
      <w:r w:rsidR="003F02B7">
        <w:rPr>
          <w:rFonts w:ascii="Open Sans" w:hAnsi="Open Sans" w:cs="Open Sans"/>
          <w:sz w:val="22"/>
          <w:szCs w:val="22"/>
          <w:lang w:val="en-US"/>
        </w:rPr>
        <w:t xml:space="preserve"> </w:t>
      </w:r>
      <w:r w:rsidR="003F02B7" w:rsidRPr="003F02B7">
        <w:rPr>
          <w:rFonts w:ascii="Open Sans" w:hAnsi="Open Sans" w:cs="Open Sans"/>
          <w:sz w:val="22"/>
          <w:szCs w:val="22"/>
          <w:lang w:val="en-US"/>
        </w:rPr>
        <w:t>m in water, plus possible drag).</w:t>
      </w:r>
    </w:p>
    <w:p w14:paraId="76A06DC8" w14:textId="03A07816" w:rsidR="00EE2A04" w:rsidRDefault="00EE2A04" w:rsidP="005F6B0D">
      <w:pPr>
        <w:ind w:left="708" w:right="563"/>
        <w:rPr>
          <w:rFonts w:ascii="Open Sans" w:hAnsi="Open Sans" w:cs="Open Sans"/>
          <w:sz w:val="22"/>
          <w:szCs w:val="22"/>
          <w:lang w:val="en-US"/>
        </w:rPr>
      </w:pPr>
    </w:p>
    <w:p w14:paraId="3E2BA328" w14:textId="0818C758" w:rsidR="00EE2A04" w:rsidRDefault="00EE2A04" w:rsidP="005F6B0D">
      <w:pPr>
        <w:ind w:left="708" w:right="563"/>
        <w:rPr>
          <w:rFonts w:ascii="Open Sans" w:hAnsi="Open Sans" w:cs="Open Sans"/>
          <w:sz w:val="22"/>
          <w:szCs w:val="22"/>
          <w:lang w:val="en-US"/>
        </w:rPr>
      </w:pPr>
      <w:r w:rsidRPr="00EE2A04">
        <w:rPr>
          <w:rFonts w:ascii="Open Sans" w:hAnsi="Open Sans" w:cs="Open Sans"/>
          <w:sz w:val="22"/>
          <w:szCs w:val="22"/>
          <w:lang w:val="en-US"/>
        </w:rPr>
        <w:t xml:space="preserve">All </w:t>
      </w:r>
      <w:r>
        <w:rPr>
          <w:rFonts w:ascii="Open Sans" w:hAnsi="Open Sans" w:cs="Open Sans"/>
          <w:sz w:val="22"/>
          <w:szCs w:val="22"/>
          <w:lang w:val="en-US"/>
        </w:rPr>
        <w:t>tubing and ancillary</w:t>
      </w:r>
      <w:r w:rsidRPr="00EE2A04">
        <w:rPr>
          <w:rFonts w:ascii="Open Sans" w:hAnsi="Open Sans" w:cs="Open Sans"/>
          <w:sz w:val="22"/>
          <w:szCs w:val="22"/>
          <w:lang w:val="en-US"/>
        </w:rPr>
        <w:t xml:space="preserve"> </w:t>
      </w:r>
      <w:r>
        <w:rPr>
          <w:rFonts w:ascii="Open Sans" w:hAnsi="Open Sans" w:cs="Open Sans"/>
          <w:sz w:val="22"/>
          <w:szCs w:val="22"/>
          <w:lang w:val="en-US"/>
        </w:rPr>
        <w:t>items</w:t>
      </w:r>
      <w:r w:rsidRPr="00EE2A04">
        <w:rPr>
          <w:rFonts w:ascii="Open Sans" w:hAnsi="Open Sans" w:cs="Open Sans"/>
          <w:sz w:val="22"/>
          <w:szCs w:val="22"/>
          <w:lang w:val="en-US"/>
        </w:rPr>
        <w:t xml:space="preserve"> must come with material and mill certification.</w:t>
      </w:r>
    </w:p>
    <w:p w14:paraId="7BF382E4" w14:textId="77777777" w:rsidR="00443CD6" w:rsidRDefault="00443CD6" w:rsidP="005F6B0D">
      <w:pPr>
        <w:ind w:left="708" w:right="563"/>
        <w:rPr>
          <w:rFonts w:ascii="Open Sans" w:hAnsi="Open Sans" w:cs="Open Sans"/>
          <w:sz w:val="22"/>
          <w:szCs w:val="22"/>
          <w:lang w:val="en-US"/>
        </w:rPr>
      </w:pPr>
    </w:p>
    <w:p w14:paraId="3F8333B1" w14:textId="2F066BFB" w:rsidR="002F455A" w:rsidRDefault="00443CD6" w:rsidP="005F6B0D">
      <w:pPr>
        <w:ind w:left="708" w:right="563"/>
        <w:rPr>
          <w:rFonts w:ascii="Open Sans" w:hAnsi="Open Sans" w:cs="Open Sans"/>
          <w:sz w:val="22"/>
          <w:szCs w:val="22"/>
          <w:lang w:val="en-US"/>
        </w:rPr>
      </w:pPr>
      <w:r>
        <w:rPr>
          <w:rFonts w:ascii="Open Sans" w:hAnsi="Open Sans" w:cs="Open Sans"/>
          <w:sz w:val="22"/>
          <w:szCs w:val="22"/>
          <w:lang w:val="en-US"/>
        </w:rPr>
        <w:t>B</w:t>
      </w:r>
      <w:r w:rsidR="001154F1">
        <w:rPr>
          <w:rFonts w:ascii="Open Sans" w:hAnsi="Open Sans" w:cs="Open Sans"/>
          <w:sz w:val="22"/>
          <w:szCs w:val="22"/>
          <w:lang w:val="en-US"/>
        </w:rPr>
        <w:t xml:space="preserve">ased on the information supplied in this document </w:t>
      </w:r>
      <w:r>
        <w:rPr>
          <w:rFonts w:ascii="Open Sans" w:hAnsi="Open Sans" w:cs="Open Sans"/>
          <w:sz w:val="22"/>
          <w:szCs w:val="22"/>
          <w:lang w:val="en-US"/>
        </w:rPr>
        <w:t>Bidders are</w:t>
      </w:r>
      <w:r w:rsidR="001154F1">
        <w:rPr>
          <w:rFonts w:ascii="Open Sans" w:hAnsi="Open Sans" w:cs="Open Sans"/>
          <w:sz w:val="22"/>
          <w:szCs w:val="22"/>
          <w:lang w:val="en-US"/>
        </w:rPr>
        <w:t xml:space="preserve"> expected to calculate the anticipated </w:t>
      </w:r>
      <w:r w:rsidR="002F455A">
        <w:rPr>
          <w:rFonts w:ascii="Open Sans" w:hAnsi="Open Sans" w:cs="Open Sans"/>
          <w:sz w:val="22"/>
          <w:szCs w:val="22"/>
          <w:lang w:val="en-US"/>
        </w:rPr>
        <w:t>surface production temperature at the following flow rates:</w:t>
      </w:r>
    </w:p>
    <w:p w14:paraId="15EE7CE9" w14:textId="51901DE3" w:rsidR="002F455A" w:rsidRDefault="002F455A" w:rsidP="002F455A">
      <w:pPr>
        <w:ind w:right="563" w:firstLine="708"/>
        <w:rPr>
          <w:rFonts w:ascii="Open Sans" w:hAnsi="Open Sans" w:cs="Open Sans"/>
          <w:sz w:val="22"/>
          <w:szCs w:val="22"/>
          <w:lang w:val="en-US"/>
        </w:rPr>
      </w:pPr>
      <w:r>
        <w:rPr>
          <w:rFonts w:ascii="Open Sans" w:hAnsi="Open Sans" w:cs="Open Sans"/>
          <w:sz w:val="22"/>
          <w:szCs w:val="22"/>
          <w:lang w:val="en-US"/>
        </w:rPr>
        <w:t xml:space="preserve">(i) </w:t>
      </w:r>
      <w:r w:rsidRPr="004875B4">
        <w:rPr>
          <w:rFonts w:ascii="Open Sans" w:hAnsi="Open Sans" w:cs="Open Sans"/>
          <w:sz w:val="22"/>
          <w:szCs w:val="22"/>
          <w:lang w:val="en-US"/>
        </w:rPr>
        <w:t>2.5 l/s, (ii) 5 l/s, (iii) 7.5 l/s, and (iii) 10 l/s with their supplied</w:t>
      </w:r>
      <w:r>
        <w:rPr>
          <w:rFonts w:ascii="Open Sans" w:hAnsi="Open Sans" w:cs="Open Sans"/>
          <w:sz w:val="22"/>
          <w:szCs w:val="22"/>
          <w:lang w:val="en-US"/>
        </w:rPr>
        <w:t xml:space="preserve"> tubing.</w:t>
      </w:r>
    </w:p>
    <w:p w14:paraId="20D76608" w14:textId="77777777" w:rsidR="00B972ED" w:rsidRPr="004875B4" w:rsidRDefault="00B972ED" w:rsidP="004875B4">
      <w:pPr>
        <w:ind w:right="563" w:firstLine="708"/>
        <w:rPr>
          <w:rFonts w:ascii="Open Sans" w:hAnsi="Open Sans" w:cs="Open Sans"/>
          <w:sz w:val="22"/>
          <w:szCs w:val="22"/>
          <w:lang w:val="en-US"/>
        </w:rPr>
      </w:pPr>
    </w:p>
    <w:p w14:paraId="53A08080" w14:textId="796EA163" w:rsidR="00443CD6" w:rsidRDefault="00443CD6" w:rsidP="005F6B0D">
      <w:pPr>
        <w:ind w:left="708" w:right="563"/>
        <w:rPr>
          <w:rFonts w:ascii="Open Sans" w:hAnsi="Open Sans" w:cs="Open Sans"/>
          <w:sz w:val="22"/>
          <w:szCs w:val="22"/>
          <w:lang w:val="en-US"/>
        </w:rPr>
      </w:pPr>
      <w:r>
        <w:rPr>
          <w:rFonts w:ascii="Open Sans" w:hAnsi="Open Sans" w:cs="Open Sans"/>
          <w:sz w:val="22"/>
          <w:szCs w:val="22"/>
          <w:lang w:val="en-US"/>
        </w:rPr>
        <w:t>Bidders</w:t>
      </w:r>
      <w:r w:rsidR="00B972ED">
        <w:rPr>
          <w:rFonts w:ascii="Open Sans" w:hAnsi="Open Sans" w:cs="Open Sans"/>
          <w:sz w:val="22"/>
          <w:szCs w:val="22"/>
          <w:lang w:val="en-US"/>
        </w:rPr>
        <w:t xml:space="preserve"> will be expected to provide </w:t>
      </w:r>
      <w:r>
        <w:rPr>
          <w:rFonts w:ascii="Open Sans" w:hAnsi="Open Sans" w:cs="Open Sans"/>
          <w:sz w:val="22"/>
          <w:szCs w:val="22"/>
          <w:lang w:val="en-US"/>
        </w:rPr>
        <w:t xml:space="preserve">an Inspection Test Plan (ITP), together with </w:t>
      </w:r>
    </w:p>
    <w:p w14:paraId="5DC214B9" w14:textId="53D279D0" w:rsidR="002F455A" w:rsidRDefault="00B972ED" w:rsidP="005F6B0D">
      <w:pPr>
        <w:ind w:left="708" w:right="563"/>
        <w:rPr>
          <w:rFonts w:ascii="Open Sans" w:hAnsi="Open Sans" w:cs="Open Sans"/>
          <w:sz w:val="22"/>
          <w:szCs w:val="22"/>
          <w:lang w:val="en-US"/>
        </w:rPr>
      </w:pPr>
      <w:r>
        <w:rPr>
          <w:rFonts w:ascii="Open Sans" w:hAnsi="Open Sans" w:cs="Open Sans"/>
          <w:sz w:val="22"/>
          <w:szCs w:val="22"/>
          <w:lang w:val="en-US"/>
        </w:rPr>
        <w:t xml:space="preserve">evidence of heat transfer </w:t>
      </w:r>
      <w:r w:rsidRPr="00B972ED">
        <w:rPr>
          <w:rFonts w:ascii="Open Sans" w:hAnsi="Open Sans" w:cs="Open Sans"/>
          <w:sz w:val="22"/>
          <w:szCs w:val="22"/>
          <w:lang w:val="en-US"/>
        </w:rPr>
        <w:t>test</w:t>
      </w:r>
      <w:r>
        <w:rPr>
          <w:rFonts w:ascii="Open Sans" w:hAnsi="Open Sans" w:cs="Open Sans"/>
          <w:sz w:val="22"/>
          <w:szCs w:val="22"/>
          <w:lang w:val="en-US"/>
        </w:rPr>
        <w:t>s</w:t>
      </w:r>
      <w:r w:rsidRPr="00B972ED">
        <w:rPr>
          <w:rFonts w:ascii="Open Sans" w:hAnsi="Open Sans" w:cs="Open Sans"/>
          <w:sz w:val="22"/>
          <w:szCs w:val="22"/>
          <w:lang w:val="en-US"/>
        </w:rPr>
        <w:t xml:space="preserve"> </w:t>
      </w:r>
      <w:r>
        <w:rPr>
          <w:rFonts w:ascii="Open Sans" w:hAnsi="Open Sans" w:cs="Open Sans"/>
          <w:sz w:val="22"/>
          <w:szCs w:val="22"/>
          <w:lang w:val="en-US"/>
        </w:rPr>
        <w:t>to demonstrate the</w:t>
      </w:r>
      <w:r w:rsidRPr="00B972ED">
        <w:rPr>
          <w:rFonts w:ascii="Open Sans" w:hAnsi="Open Sans" w:cs="Open Sans"/>
          <w:sz w:val="22"/>
          <w:szCs w:val="22"/>
          <w:lang w:val="en-US"/>
        </w:rPr>
        <w:t xml:space="preserve"> insulation quality</w:t>
      </w:r>
      <w:r>
        <w:rPr>
          <w:rFonts w:ascii="Open Sans" w:hAnsi="Open Sans" w:cs="Open Sans"/>
          <w:sz w:val="22"/>
          <w:szCs w:val="22"/>
          <w:lang w:val="en-US"/>
        </w:rPr>
        <w:t xml:space="preserve"> of the VIT and the coupling connections</w:t>
      </w:r>
      <w:r w:rsidRPr="00B972ED">
        <w:rPr>
          <w:rFonts w:ascii="Open Sans" w:hAnsi="Open Sans" w:cs="Open Sans"/>
          <w:sz w:val="22"/>
          <w:szCs w:val="22"/>
          <w:lang w:val="en-US"/>
        </w:rPr>
        <w:t>.</w:t>
      </w:r>
    </w:p>
    <w:p w14:paraId="3ABD882D" w14:textId="77777777" w:rsidR="00B972ED" w:rsidRDefault="00B972ED" w:rsidP="005F6B0D">
      <w:pPr>
        <w:ind w:left="708" w:right="563"/>
        <w:rPr>
          <w:rFonts w:ascii="Open Sans" w:hAnsi="Open Sans" w:cs="Open Sans"/>
          <w:sz w:val="22"/>
          <w:szCs w:val="22"/>
          <w:lang w:val="en-US"/>
        </w:rPr>
      </w:pPr>
    </w:p>
    <w:p w14:paraId="4A7C381B" w14:textId="7A4E2A22" w:rsidR="002F455A" w:rsidRDefault="001154F1" w:rsidP="002F455A">
      <w:pPr>
        <w:ind w:left="708" w:right="563"/>
        <w:rPr>
          <w:rFonts w:ascii="Open Sans" w:hAnsi="Open Sans" w:cs="Open Sans"/>
          <w:sz w:val="22"/>
          <w:szCs w:val="22"/>
          <w:lang w:val="en-US"/>
        </w:rPr>
      </w:pPr>
      <w:r>
        <w:rPr>
          <w:rFonts w:ascii="Open Sans" w:hAnsi="Open Sans" w:cs="Open Sans"/>
          <w:sz w:val="22"/>
          <w:szCs w:val="22"/>
          <w:lang w:val="en-US"/>
        </w:rPr>
        <w:t xml:space="preserve">EGL reserves the right to </w:t>
      </w:r>
      <w:r w:rsidR="00EE2A04">
        <w:rPr>
          <w:rFonts w:ascii="Open Sans" w:hAnsi="Open Sans" w:cs="Open Sans"/>
          <w:sz w:val="22"/>
          <w:szCs w:val="22"/>
          <w:lang w:val="en-US"/>
        </w:rPr>
        <w:t>request</w:t>
      </w:r>
      <w:r>
        <w:rPr>
          <w:rFonts w:ascii="Open Sans" w:hAnsi="Open Sans" w:cs="Open Sans"/>
          <w:sz w:val="22"/>
          <w:szCs w:val="22"/>
          <w:lang w:val="en-US"/>
        </w:rPr>
        <w:t xml:space="preserve"> a</w:t>
      </w:r>
      <w:r w:rsidR="00EE2A04">
        <w:rPr>
          <w:rFonts w:ascii="Open Sans" w:hAnsi="Open Sans" w:cs="Open Sans"/>
          <w:sz w:val="22"/>
          <w:szCs w:val="22"/>
          <w:lang w:val="en-US"/>
        </w:rPr>
        <w:t>n independent</w:t>
      </w:r>
      <w:r>
        <w:rPr>
          <w:rFonts w:ascii="Open Sans" w:hAnsi="Open Sans" w:cs="Open Sans"/>
          <w:sz w:val="22"/>
          <w:szCs w:val="22"/>
          <w:lang w:val="en-US"/>
        </w:rPr>
        <w:t xml:space="preserve"> third party </w:t>
      </w:r>
      <w:r w:rsidR="00EE2A04">
        <w:rPr>
          <w:rFonts w:ascii="Open Sans" w:hAnsi="Open Sans" w:cs="Open Sans"/>
          <w:sz w:val="22"/>
          <w:szCs w:val="22"/>
          <w:lang w:val="en-US"/>
        </w:rPr>
        <w:t>i</w:t>
      </w:r>
      <w:r w:rsidR="00EE2A04" w:rsidRPr="00EE2A04">
        <w:rPr>
          <w:rFonts w:ascii="Open Sans" w:hAnsi="Open Sans" w:cs="Open Sans"/>
          <w:sz w:val="22"/>
          <w:szCs w:val="22"/>
          <w:lang w:val="en-US"/>
        </w:rPr>
        <w:t xml:space="preserve">nspection </w:t>
      </w:r>
      <w:r w:rsidR="00147F0F">
        <w:rPr>
          <w:rFonts w:ascii="Open Sans" w:hAnsi="Open Sans" w:cs="Open Sans"/>
          <w:sz w:val="22"/>
          <w:szCs w:val="22"/>
          <w:lang w:val="en-US"/>
        </w:rPr>
        <w:t xml:space="preserve">of materials </w:t>
      </w:r>
      <w:r w:rsidR="00EE2A04" w:rsidRPr="00EE2A04">
        <w:rPr>
          <w:rFonts w:ascii="Open Sans" w:hAnsi="Open Sans" w:cs="Open Sans"/>
          <w:sz w:val="22"/>
          <w:szCs w:val="22"/>
          <w:lang w:val="en-US"/>
        </w:rPr>
        <w:t>at the mill or at supplier’s yard</w:t>
      </w:r>
      <w:r>
        <w:rPr>
          <w:rFonts w:ascii="Open Sans" w:hAnsi="Open Sans" w:cs="Open Sans"/>
          <w:sz w:val="22"/>
          <w:szCs w:val="22"/>
          <w:lang w:val="en-US"/>
        </w:rPr>
        <w:t xml:space="preserve">. </w:t>
      </w:r>
    </w:p>
    <w:p w14:paraId="69CDEA7E" w14:textId="77777777" w:rsidR="002F455A" w:rsidRDefault="002F455A" w:rsidP="002F455A">
      <w:pPr>
        <w:ind w:left="708" w:right="563"/>
        <w:rPr>
          <w:rFonts w:ascii="Open Sans" w:hAnsi="Open Sans" w:cs="Open Sans"/>
          <w:sz w:val="22"/>
          <w:szCs w:val="22"/>
          <w:lang w:val="en-US"/>
        </w:rPr>
      </w:pPr>
    </w:p>
    <w:p w14:paraId="0D8691CD" w14:textId="4C97F229" w:rsidR="00B972ED" w:rsidRDefault="003C7185" w:rsidP="002F455A">
      <w:pPr>
        <w:ind w:left="708" w:right="563"/>
        <w:rPr>
          <w:rFonts w:ascii="Open Sans" w:hAnsi="Open Sans" w:cs="Open Sans"/>
          <w:sz w:val="22"/>
          <w:szCs w:val="22"/>
          <w:lang w:val="en-US"/>
        </w:rPr>
      </w:pPr>
      <w:r>
        <w:rPr>
          <w:rFonts w:ascii="Open Sans" w:hAnsi="Open Sans" w:cs="Open Sans"/>
          <w:sz w:val="22"/>
          <w:szCs w:val="22"/>
          <w:lang w:val="en-US"/>
        </w:rPr>
        <w:t>All material</w:t>
      </w:r>
      <w:r w:rsidR="00443CD6">
        <w:rPr>
          <w:rFonts w:ascii="Open Sans" w:hAnsi="Open Sans" w:cs="Open Sans"/>
          <w:sz w:val="22"/>
          <w:szCs w:val="22"/>
          <w:lang w:val="en-US"/>
        </w:rPr>
        <w:t>s</w:t>
      </w:r>
      <w:r>
        <w:rPr>
          <w:rFonts w:ascii="Open Sans" w:hAnsi="Open Sans" w:cs="Open Sans"/>
          <w:sz w:val="22"/>
          <w:szCs w:val="22"/>
          <w:lang w:val="en-US"/>
        </w:rPr>
        <w:t xml:space="preserve"> will be inspected on site by EGL or </w:t>
      </w:r>
      <w:r w:rsidR="00206C10">
        <w:rPr>
          <w:rFonts w:ascii="Open Sans" w:hAnsi="Open Sans" w:cs="Open Sans"/>
          <w:sz w:val="22"/>
          <w:szCs w:val="22"/>
          <w:lang w:val="en-US"/>
        </w:rPr>
        <w:t xml:space="preserve">EGL’s </w:t>
      </w:r>
      <w:r>
        <w:rPr>
          <w:rFonts w:ascii="Open Sans" w:hAnsi="Open Sans" w:cs="Open Sans"/>
          <w:sz w:val="22"/>
          <w:szCs w:val="22"/>
          <w:lang w:val="en-US"/>
        </w:rPr>
        <w:t>agent prior to acceptance.</w:t>
      </w:r>
      <w:r w:rsidR="002F455A">
        <w:rPr>
          <w:rFonts w:ascii="Open Sans" w:hAnsi="Open Sans" w:cs="Open Sans"/>
          <w:sz w:val="22"/>
          <w:szCs w:val="22"/>
          <w:lang w:val="en-US"/>
        </w:rPr>
        <w:t xml:space="preserve"> </w:t>
      </w:r>
    </w:p>
    <w:p w14:paraId="151A7698" w14:textId="77777777" w:rsidR="00B972ED" w:rsidRDefault="00B972ED" w:rsidP="002F455A">
      <w:pPr>
        <w:ind w:left="708" w:right="563"/>
        <w:rPr>
          <w:rFonts w:ascii="Open Sans" w:hAnsi="Open Sans" w:cs="Open Sans"/>
          <w:sz w:val="22"/>
          <w:szCs w:val="22"/>
          <w:lang w:val="en-US"/>
        </w:rPr>
      </w:pPr>
    </w:p>
    <w:p w14:paraId="704C4A65" w14:textId="2C08A97D" w:rsidR="00623ADC" w:rsidRDefault="002F455A" w:rsidP="00DF78B7">
      <w:pPr>
        <w:ind w:left="708" w:right="563"/>
        <w:rPr>
          <w:rFonts w:ascii="Open Sans" w:hAnsi="Open Sans" w:cs="Open Sans"/>
          <w:sz w:val="22"/>
          <w:szCs w:val="22"/>
          <w:lang w:val="en-US"/>
        </w:rPr>
      </w:pPr>
      <w:r>
        <w:rPr>
          <w:rFonts w:ascii="Open Sans" w:hAnsi="Open Sans" w:cs="Open Sans"/>
          <w:sz w:val="22"/>
          <w:szCs w:val="22"/>
          <w:lang w:val="en-US"/>
        </w:rPr>
        <w:t>The successful supplier will be expected to provide an engineer to supervise the running and installation of the VIT system</w:t>
      </w:r>
      <w:r w:rsidR="00B972ED">
        <w:rPr>
          <w:rFonts w:ascii="Open Sans" w:hAnsi="Open Sans" w:cs="Open Sans"/>
          <w:sz w:val="22"/>
          <w:szCs w:val="22"/>
          <w:lang w:val="en-US"/>
        </w:rPr>
        <w:t xml:space="preserve"> in accordance with</w:t>
      </w:r>
      <w:r w:rsidR="00B972ED" w:rsidRPr="00B972ED">
        <w:rPr>
          <w:rFonts w:ascii="Open Sans" w:hAnsi="Open Sans" w:cs="Open Sans"/>
          <w:sz w:val="22"/>
          <w:szCs w:val="22"/>
          <w:lang w:val="en-US"/>
        </w:rPr>
        <w:t xml:space="preserve"> recommend</w:t>
      </w:r>
      <w:r w:rsidR="00B972ED">
        <w:rPr>
          <w:rFonts w:ascii="Open Sans" w:hAnsi="Open Sans" w:cs="Open Sans"/>
          <w:sz w:val="22"/>
          <w:szCs w:val="22"/>
          <w:lang w:val="en-US"/>
        </w:rPr>
        <w:t>ed procedure</w:t>
      </w:r>
      <w:r w:rsidR="00443CD6">
        <w:rPr>
          <w:rFonts w:ascii="Open Sans" w:hAnsi="Open Sans" w:cs="Open Sans"/>
          <w:sz w:val="22"/>
          <w:szCs w:val="22"/>
          <w:lang w:val="en-US"/>
        </w:rPr>
        <w:t xml:space="preserve"> and to provide proof that the VIT meets the required specifications. </w:t>
      </w:r>
      <w:r w:rsidR="00472DF3" w:rsidRPr="00ED1D71">
        <w:rPr>
          <w:rFonts w:ascii="Open Sans" w:hAnsi="Open Sans" w:cs="Open Sans"/>
          <w:sz w:val="22"/>
          <w:szCs w:val="22"/>
          <w:lang w:val="en-US"/>
        </w:rPr>
        <w:t>(Please see Schedule 1g.)</w:t>
      </w:r>
    </w:p>
    <w:p w14:paraId="165AA518" w14:textId="2E7C59F8" w:rsidR="001154F1" w:rsidRDefault="001154F1" w:rsidP="005F6B0D">
      <w:pPr>
        <w:ind w:left="708" w:right="563"/>
        <w:rPr>
          <w:rFonts w:ascii="Open Sans" w:hAnsi="Open Sans" w:cs="Open Sans"/>
        </w:rPr>
      </w:pPr>
    </w:p>
    <w:p w14:paraId="52CCCE88" w14:textId="77777777" w:rsidR="00364850" w:rsidRDefault="00364850" w:rsidP="00EE2A04">
      <w:pPr>
        <w:ind w:right="563"/>
        <w:rPr>
          <w:rFonts w:ascii="Open Sans" w:hAnsi="Open Sans" w:cs="Open Sans"/>
          <w:b/>
        </w:rPr>
      </w:pPr>
    </w:p>
    <w:p w14:paraId="13157A1F" w14:textId="77777777" w:rsidR="00E80763" w:rsidRDefault="00E80763" w:rsidP="00EE2A04">
      <w:pPr>
        <w:ind w:right="563"/>
        <w:rPr>
          <w:rFonts w:ascii="Open Sans" w:hAnsi="Open Sans" w:cs="Open Sans"/>
          <w:b/>
        </w:rPr>
      </w:pPr>
    </w:p>
    <w:p w14:paraId="632F66E7" w14:textId="77777777" w:rsidR="00E80763" w:rsidRDefault="00E80763" w:rsidP="00EE2A04">
      <w:pPr>
        <w:ind w:right="563"/>
        <w:rPr>
          <w:rFonts w:ascii="Open Sans" w:hAnsi="Open Sans" w:cs="Open Sans"/>
          <w:b/>
        </w:rPr>
      </w:pPr>
    </w:p>
    <w:p w14:paraId="1FF0461A" w14:textId="39FABCF2" w:rsidR="00EE2A04" w:rsidRDefault="00EE2A04" w:rsidP="00EE2A04">
      <w:pPr>
        <w:ind w:right="563"/>
        <w:rPr>
          <w:rFonts w:ascii="Open Sans" w:hAnsi="Open Sans" w:cs="Open Sans"/>
          <w:b/>
          <w:sz w:val="22"/>
          <w:szCs w:val="22"/>
          <w:lang w:val="en-US"/>
        </w:rPr>
      </w:pPr>
      <w:r>
        <w:rPr>
          <w:rFonts w:ascii="Open Sans" w:hAnsi="Open Sans" w:cs="Open Sans"/>
          <w:b/>
        </w:rPr>
        <w:lastRenderedPageBreak/>
        <w:t>4.5</w:t>
      </w:r>
      <w:r>
        <w:rPr>
          <w:rFonts w:ascii="Open Sans" w:hAnsi="Open Sans" w:cs="Open Sans"/>
          <w:b/>
        </w:rPr>
        <w:tab/>
      </w:r>
      <w:r w:rsidRPr="001B26D1">
        <w:rPr>
          <w:rFonts w:ascii="Open Sans" w:hAnsi="Open Sans" w:cs="Open Sans"/>
          <w:b/>
        </w:rPr>
        <w:t>D</w:t>
      </w:r>
      <w:r w:rsidRPr="001B26D1">
        <w:rPr>
          <w:rFonts w:ascii="Open Sans" w:hAnsi="Open Sans" w:cs="Open Sans"/>
          <w:b/>
          <w:sz w:val="22"/>
          <w:szCs w:val="22"/>
          <w:lang w:val="en-US"/>
        </w:rPr>
        <w:t>elivery</w:t>
      </w:r>
      <w:r>
        <w:rPr>
          <w:rFonts w:ascii="Open Sans" w:hAnsi="Open Sans" w:cs="Open Sans"/>
          <w:b/>
          <w:sz w:val="22"/>
          <w:szCs w:val="22"/>
          <w:lang w:val="en-US"/>
        </w:rPr>
        <w:t xml:space="preserve"> Terms </w:t>
      </w:r>
    </w:p>
    <w:p w14:paraId="5FBE262A" w14:textId="77777777" w:rsidR="00EE2A04" w:rsidRDefault="00EE2A04" w:rsidP="00EE2A04">
      <w:pPr>
        <w:ind w:left="709" w:right="561"/>
        <w:rPr>
          <w:rFonts w:ascii="Open Sans" w:hAnsi="Open Sans" w:cs="Open Sans"/>
          <w:b/>
          <w:sz w:val="22"/>
          <w:szCs w:val="22"/>
          <w:lang w:val="en-US"/>
        </w:rPr>
      </w:pPr>
    </w:p>
    <w:p w14:paraId="1CCB077B" w14:textId="77777777" w:rsidR="00EE2A04" w:rsidRDefault="00EE2A04" w:rsidP="00EE2A04">
      <w:pPr>
        <w:ind w:left="708" w:right="563"/>
        <w:rPr>
          <w:rFonts w:ascii="Open Sans" w:hAnsi="Open Sans" w:cs="Open Sans"/>
          <w:sz w:val="22"/>
          <w:szCs w:val="22"/>
          <w:lang w:val="en-US"/>
        </w:rPr>
      </w:pPr>
      <w:r w:rsidRPr="0097126E">
        <w:rPr>
          <w:rFonts w:ascii="Open Sans" w:hAnsi="Open Sans" w:cs="Open Sans"/>
          <w:sz w:val="22"/>
          <w:szCs w:val="22"/>
          <w:lang w:val="en-US"/>
        </w:rPr>
        <w:t xml:space="preserve">Delivery terms are DDP (Delivered Duty Paid - as stated in Incoterms 2020). Materials must be delivered to the </w:t>
      </w:r>
      <w:r>
        <w:rPr>
          <w:rFonts w:ascii="Open Sans" w:hAnsi="Open Sans" w:cs="Open Sans"/>
          <w:sz w:val="22"/>
          <w:szCs w:val="22"/>
          <w:lang w:val="en-US"/>
        </w:rPr>
        <w:t>Geothermal Site,</w:t>
      </w:r>
      <w:r w:rsidRPr="0097126E">
        <w:rPr>
          <w:rFonts w:ascii="Open Sans" w:hAnsi="Open Sans" w:cs="Open Sans"/>
          <w:sz w:val="22"/>
          <w:szCs w:val="22"/>
          <w:lang w:val="en-US"/>
        </w:rPr>
        <w:t xml:space="preserve"> </w:t>
      </w:r>
      <w:r>
        <w:rPr>
          <w:rFonts w:ascii="Open Sans" w:hAnsi="Open Sans" w:cs="Open Sans"/>
          <w:sz w:val="22"/>
          <w:szCs w:val="22"/>
          <w:lang w:val="en-US"/>
        </w:rPr>
        <w:t>Eden Geothermal Ltd</w:t>
      </w:r>
      <w:r w:rsidRPr="0097126E">
        <w:rPr>
          <w:rFonts w:ascii="Open Sans" w:hAnsi="Open Sans" w:cs="Open Sans"/>
          <w:sz w:val="22"/>
          <w:szCs w:val="22"/>
          <w:lang w:val="en-US"/>
        </w:rPr>
        <w:t xml:space="preserve">, </w:t>
      </w:r>
      <w:r>
        <w:rPr>
          <w:rFonts w:ascii="Open Sans" w:hAnsi="Open Sans" w:cs="Open Sans"/>
          <w:sz w:val="22"/>
          <w:szCs w:val="22"/>
          <w:lang w:val="en-US"/>
        </w:rPr>
        <w:t>Carne Cross, St Blazey, Par,</w:t>
      </w:r>
      <w:r w:rsidRPr="0097126E">
        <w:rPr>
          <w:rFonts w:ascii="Open Sans" w:hAnsi="Open Sans" w:cs="Open Sans"/>
          <w:sz w:val="22"/>
          <w:szCs w:val="22"/>
          <w:lang w:val="en-US"/>
        </w:rPr>
        <w:t xml:space="preserve"> Cornwall, United </w:t>
      </w:r>
      <w:r w:rsidRPr="00D361FD">
        <w:rPr>
          <w:rFonts w:ascii="Open Sans" w:hAnsi="Open Sans" w:cs="Open Sans"/>
          <w:sz w:val="22"/>
          <w:szCs w:val="22"/>
          <w:lang w:val="en-US"/>
        </w:rPr>
        <w:t>Kingdom PL24 2SX</w:t>
      </w:r>
      <w:r>
        <w:rPr>
          <w:rFonts w:ascii="Open Sans" w:hAnsi="Open Sans" w:cs="Open Sans"/>
          <w:sz w:val="22"/>
          <w:szCs w:val="22"/>
          <w:lang w:val="en-US"/>
        </w:rPr>
        <w:t xml:space="preserve">. </w:t>
      </w:r>
    </w:p>
    <w:p w14:paraId="33EAB494" w14:textId="77777777" w:rsidR="00EE2A04" w:rsidRDefault="00EE2A04" w:rsidP="00EE2A04">
      <w:pPr>
        <w:ind w:left="708" w:right="563"/>
        <w:rPr>
          <w:rFonts w:ascii="Open Sans" w:hAnsi="Open Sans" w:cs="Open Sans"/>
          <w:sz w:val="22"/>
          <w:szCs w:val="22"/>
          <w:lang w:val="en-US"/>
        </w:rPr>
      </w:pPr>
    </w:p>
    <w:p w14:paraId="0917CB85" w14:textId="573800F8" w:rsidR="001154F1" w:rsidRDefault="00EE2A04" w:rsidP="005F6B0D">
      <w:pPr>
        <w:ind w:left="708" w:right="563"/>
        <w:rPr>
          <w:rFonts w:ascii="Open Sans" w:hAnsi="Open Sans" w:cs="Open Sans"/>
        </w:rPr>
      </w:pPr>
      <w:r>
        <w:rPr>
          <w:rFonts w:ascii="Open Sans" w:hAnsi="Open Sans" w:cs="Open Sans"/>
          <w:sz w:val="22"/>
          <w:szCs w:val="22"/>
          <w:lang w:val="en-US"/>
        </w:rPr>
        <w:t xml:space="preserve">Bidders are required to state in Schedule </w:t>
      </w:r>
      <w:r w:rsidRPr="00472DF3">
        <w:rPr>
          <w:rFonts w:ascii="Open Sans" w:hAnsi="Open Sans" w:cs="Open Sans"/>
          <w:sz w:val="22"/>
          <w:szCs w:val="22"/>
          <w:lang w:val="en-US"/>
        </w:rPr>
        <w:t>1</w:t>
      </w:r>
      <w:r w:rsidR="005776DB" w:rsidRPr="00472DF3">
        <w:rPr>
          <w:rFonts w:ascii="Open Sans" w:hAnsi="Open Sans" w:cs="Open Sans"/>
          <w:sz w:val="22"/>
          <w:szCs w:val="22"/>
          <w:lang w:val="en-US"/>
        </w:rPr>
        <w:t>g</w:t>
      </w:r>
      <w:r>
        <w:rPr>
          <w:rFonts w:ascii="Open Sans" w:hAnsi="Open Sans" w:cs="Open Sans"/>
          <w:sz w:val="22"/>
          <w:szCs w:val="22"/>
          <w:lang w:val="en-US"/>
        </w:rPr>
        <w:t xml:space="preserve"> the number of days following contract award within which they will be able to guarantee DDP.</w:t>
      </w:r>
    </w:p>
    <w:p w14:paraId="74F81A41" w14:textId="77777777" w:rsidR="001154F1" w:rsidRPr="005F6B0D" w:rsidRDefault="001154F1" w:rsidP="005F6B0D">
      <w:pPr>
        <w:ind w:left="708" w:right="563"/>
        <w:rPr>
          <w:rFonts w:ascii="Open Sans" w:hAnsi="Open Sans" w:cs="Open Sans"/>
        </w:rPr>
      </w:pPr>
    </w:p>
    <w:p w14:paraId="5D50D1A1" w14:textId="77777777" w:rsidR="00364850" w:rsidRDefault="00364850">
      <w:r>
        <w:br w:type="page"/>
      </w:r>
    </w:p>
    <w:tbl>
      <w:tblPr>
        <w:tblStyle w:val="TableGrid"/>
        <w:tblW w:w="0" w:type="auto"/>
        <w:shd w:val="clear" w:color="auto" w:fill="B6DDE8" w:themeFill="accent5" w:themeFillTint="66"/>
        <w:tblLook w:val="04A0" w:firstRow="1" w:lastRow="0" w:firstColumn="1" w:lastColumn="0" w:noHBand="0" w:noVBand="1"/>
      </w:tblPr>
      <w:tblGrid>
        <w:gridCol w:w="9242"/>
      </w:tblGrid>
      <w:tr w:rsidR="00247FFD" w14:paraId="293E0CFD" w14:textId="77777777" w:rsidTr="0022032B">
        <w:tc>
          <w:tcPr>
            <w:tcW w:w="9242"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6934CA34" w14:textId="4940FDAE" w:rsidR="00247FFD" w:rsidRPr="0022032B" w:rsidRDefault="001154F1" w:rsidP="0022032B">
            <w:pPr>
              <w:pStyle w:val="Default"/>
              <w:spacing w:before="240" w:after="240"/>
              <w:jc w:val="center"/>
              <w:outlineLvl w:val="0"/>
              <w:rPr>
                <w:rFonts w:ascii="Open Sans" w:hAnsi="Open Sans" w:cs="Open Sans"/>
                <w:sz w:val="32"/>
                <w:szCs w:val="32"/>
              </w:rPr>
            </w:pPr>
            <w:r>
              <w:lastRenderedPageBreak/>
              <w:br w:type="page"/>
            </w:r>
            <w:r w:rsidR="001B26D1">
              <w:rPr>
                <w:rFonts w:ascii="Garamond" w:eastAsia="Times" w:hAnsi="Garamond" w:cs="Times New Roman"/>
                <w:noProof/>
                <w:color w:val="auto"/>
                <w:lang w:eastAsia="de-DE"/>
              </w:rPr>
              <w:br w:type="page"/>
            </w:r>
            <w:r w:rsidR="0019480C" w:rsidRPr="0022032B">
              <w:rPr>
                <w:rFonts w:ascii="Open Sans" w:hAnsi="Open Sans" w:cs="Open Sans"/>
                <w:b/>
                <w:bCs/>
                <w:sz w:val="32"/>
                <w:szCs w:val="32"/>
              </w:rPr>
              <w:t xml:space="preserve">PART </w:t>
            </w:r>
            <w:r w:rsidR="00A22FD6" w:rsidRPr="0022032B">
              <w:rPr>
                <w:rFonts w:ascii="Open Sans" w:hAnsi="Open Sans" w:cs="Open Sans"/>
                <w:b/>
                <w:bCs/>
                <w:sz w:val="32"/>
                <w:szCs w:val="32"/>
              </w:rPr>
              <w:t>D</w:t>
            </w:r>
            <w:r w:rsidR="00247FFD" w:rsidRPr="0022032B">
              <w:rPr>
                <w:rFonts w:ascii="Open Sans" w:hAnsi="Open Sans" w:cs="Open Sans"/>
                <w:b/>
                <w:bCs/>
                <w:sz w:val="32"/>
                <w:szCs w:val="32"/>
              </w:rPr>
              <w:t>: RETURN OF TENDER</w:t>
            </w:r>
          </w:p>
        </w:tc>
      </w:tr>
    </w:tbl>
    <w:p w14:paraId="15FB4908" w14:textId="77777777" w:rsidR="0022032B" w:rsidRDefault="0022032B" w:rsidP="00247FFD">
      <w:pPr>
        <w:pStyle w:val="Heading1"/>
        <w:rPr>
          <w:rFonts w:ascii="Open Sans" w:hAnsi="Open Sans" w:cs="Open Sans"/>
          <w:color w:val="000000"/>
          <w:sz w:val="28"/>
          <w:szCs w:val="28"/>
        </w:rPr>
      </w:pPr>
    </w:p>
    <w:p w14:paraId="744DD320" w14:textId="279EE671" w:rsidR="00247FFD" w:rsidRPr="003B40A7" w:rsidRDefault="00A22FD6" w:rsidP="00247FFD">
      <w:pPr>
        <w:pStyle w:val="Heading1"/>
        <w:rPr>
          <w:rFonts w:ascii="Open Sans" w:eastAsiaTheme="majorEastAsia" w:hAnsi="Open Sans" w:cs="Open Sans"/>
          <w:b w:val="0"/>
          <w:color w:val="000000"/>
          <w:sz w:val="28"/>
          <w:szCs w:val="28"/>
          <w:lang w:eastAsia="en-US"/>
        </w:rPr>
      </w:pPr>
      <w:r>
        <w:rPr>
          <w:rFonts w:ascii="Open Sans" w:hAnsi="Open Sans" w:cs="Open Sans"/>
          <w:color w:val="000000"/>
          <w:sz w:val="28"/>
          <w:szCs w:val="28"/>
        </w:rPr>
        <w:t>5</w:t>
      </w:r>
      <w:r w:rsidR="00247FFD" w:rsidRPr="003B40A7">
        <w:rPr>
          <w:rFonts w:ascii="Open Sans" w:hAnsi="Open Sans" w:cs="Open Sans"/>
          <w:color w:val="000000"/>
          <w:sz w:val="28"/>
          <w:szCs w:val="28"/>
        </w:rPr>
        <w:tab/>
        <w:t>Tender Completion Documentation</w:t>
      </w:r>
    </w:p>
    <w:p w14:paraId="68A971C7" w14:textId="77777777" w:rsidR="00247FFD" w:rsidRPr="00AC277E" w:rsidRDefault="00247FFD" w:rsidP="00247FFD">
      <w:pPr>
        <w:tabs>
          <w:tab w:val="left" w:pos="993"/>
          <w:tab w:val="left" w:pos="5580"/>
        </w:tabs>
        <w:ind w:right="-23"/>
        <w:rPr>
          <w:rFonts w:ascii="Open Sans" w:hAnsi="Open Sans" w:cs="Open Sans"/>
          <w:b/>
          <w:bCs/>
          <w:color w:val="000000"/>
          <w:sz w:val="22"/>
          <w:szCs w:val="22"/>
        </w:rPr>
      </w:pPr>
    </w:p>
    <w:p w14:paraId="5045F4EC" w14:textId="50894914" w:rsidR="003652F9" w:rsidRDefault="003652F9" w:rsidP="00490106">
      <w:pPr>
        <w:tabs>
          <w:tab w:val="left" w:pos="993"/>
          <w:tab w:val="left" w:pos="5580"/>
        </w:tabs>
        <w:ind w:left="720" w:right="561"/>
        <w:rPr>
          <w:rFonts w:ascii="Open Sans" w:hAnsi="Open Sans" w:cs="Open Sans"/>
          <w:bCs/>
          <w:color w:val="000000"/>
          <w:sz w:val="22"/>
          <w:szCs w:val="22"/>
        </w:rPr>
      </w:pPr>
      <w:r w:rsidRPr="003652F9">
        <w:rPr>
          <w:rFonts w:ascii="Open Sans" w:hAnsi="Open Sans" w:cs="Open Sans"/>
          <w:bCs/>
          <w:color w:val="000000"/>
          <w:sz w:val="22"/>
          <w:szCs w:val="22"/>
        </w:rPr>
        <w:t xml:space="preserve">This Section provides information to help Tenderers prepare their tenders. Applicants are advised to read all the documentation carefully to ensure that they are familiar with the nature and extent of their obligations should their tender be accepted. </w:t>
      </w:r>
    </w:p>
    <w:p w14:paraId="3DC575C8" w14:textId="77777777" w:rsidR="00490106" w:rsidRPr="003652F9" w:rsidRDefault="00490106" w:rsidP="00490106">
      <w:pPr>
        <w:tabs>
          <w:tab w:val="left" w:pos="993"/>
          <w:tab w:val="left" w:pos="5580"/>
        </w:tabs>
        <w:ind w:left="720" w:right="561"/>
        <w:rPr>
          <w:rFonts w:ascii="Open Sans" w:hAnsi="Open Sans" w:cs="Open Sans"/>
          <w:bCs/>
          <w:color w:val="000000"/>
          <w:sz w:val="22"/>
          <w:szCs w:val="22"/>
        </w:rPr>
      </w:pPr>
    </w:p>
    <w:p w14:paraId="26D1E012" w14:textId="64CA7993" w:rsidR="003652F9" w:rsidRPr="003652F9" w:rsidRDefault="003652F9" w:rsidP="00490106">
      <w:pPr>
        <w:tabs>
          <w:tab w:val="left" w:pos="993"/>
          <w:tab w:val="left" w:pos="5580"/>
        </w:tabs>
        <w:spacing w:after="120"/>
        <w:ind w:left="720" w:right="561"/>
        <w:rPr>
          <w:rFonts w:ascii="Open Sans" w:hAnsi="Open Sans" w:cs="Open Sans"/>
          <w:bCs/>
          <w:color w:val="000000"/>
          <w:sz w:val="22"/>
          <w:szCs w:val="22"/>
        </w:rPr>
      </w:pPr>
      <w:r w:rsidRPr="003652F9">
        <w:rPr>
          <w:rFonts w:ascii="Open Sans" w:hAnsi="Open Sans" w:cs="Open Sans"/>
          <w:bCs/>
          <w:color w:val="000000"/>
          <w:sz w:val="22"/>
          <w:szCs w:val="22"/>
        </w:rPr>
        <w:t xml:space="preserve">The Applicant must complete and return all relevant documents as part of their Tender response. The tender return templates are contained in Part </w:t>
      </w:r>
      <w:r w:rsidR="00DC3AFA">
        <w:rPr>
          <w:rFonts w:ascii="Open Sans" w:hAnsi="Open Sans" w:cs="Open Sans"/>
          <w:bCs/>
          <w:color w:val="000000"/>
          <w:sz w:val="22"/>
          <w:szCs w:val="22"/>
        </w:rPr>
        <w:t>G</w:t>
      </w:r>
      <w:r w:rsidRPr="003652F9">
        <w:rPr>
          <w:rFonts w:ascii="Open Sans" w:hAnsi="Open Sans" w:cs="Open Sans"/>
          <w:bCs/>
          <w:color w:val="000000"/>
          <w:sz w:val="22"/>
          <w:szCs w:val="22"/>
        </w:rPr>
        <w:t xml:space="preserve">: </w:t>
      </w:r>
    </w:p>
    <w:p w14:paraId="5C8DE050" w14:textId="7269E34A" w:rsidR="003652F9" w:rsidRPr="003652F9" w:rsidRDefault="003652F9" w:rsidP="003A0662">
      <w:pPr>
        <w:pStyle w:val="ListParagraph"/>
        <w:numPr>
          <w:ilvl w:val="0"/>
          <w:numId w:val="6"/>
        </w:numPr>
        <w:tabs>
          <w:tab w:val="left" w:pos="993"/>
          <w:tab w:val="left" w:pos="5580"/>
        </w:tabs>
        <w:spacing w:after="120"/>
        <w:ind w:right="561"/>
        <w:rPr>
          <w:rFonts w:ascii="Open Sans" w:hAnsi="Open Sans" w:cs="Open Sans"/>
          <w:bCs/>
          <w:color w:val="000000"/>
          <w:sz w:val="22"/>
          <w:szCs w:val="22"/>
        </w:rPr>
      </w:pPr>
      <w:r w:rsidRPr="003652F9">
        <w:rPr>
          <w:rFonts w:ascii="Open Sans" w:hAnsi="Open Sans" w:cs="Open Sans"/>
          <w:bCs/>
          <w:color w:val="000000"/>
          <w:sz w:val="22"/>
          <w:szCs w:val="22"/>
        </w:rPr>
        <w:t xml:space="preserve">Company Information – Schedules 1a to </w:t>
      </w:r>
      <w:r w:rsidRPr="00472DF3">
        <w:rPr>
          <w:rFonts w:ascii="Open Sans" w:hAnsi="Open Sans" w:cs="Open Sans"/>
          <w:bCs/>
          <w:color w:val="000000"/>
          <w:sz w:val="22"/>
          <w:szCs w:val="22"/>
        </w:rPr>
        <w:t>1</w:t>
      </w:r>
      <w:r w:rsidR="005776DB" w:rsidRPr="00472DF3">
        <w:rPr>
          <w:rFonts w:ascii="Open Sans" w:hAnsi="Open Sans" w:cs="Open Sans"/>
          <w:bCs/>
          <w:color w:val="000000"/>
          <w:sz w:val="22"/>
          <w:szCs w:val="22"/>
        </w:rPr>
        <w:t>h</w:t>
      </w:r>
      <w:r w:rsidRPr="003652F9">
        <w:rPr>
          <w:rFonts w:ascii="Open Sans" w:hAnsi="Open Sans" w:cs="Open Sans"/>
          <w:bCs/>
          <w:color w:val="000000"/>
          <w:sz w:val="22"/>
          <w:szCs w:val="22"/>
        </w:rPr>
        <w:t xml:space="preserve"> inclusive</w:t>
      </w:r>
    </w:p>
    <w:p w14:paraId="49E34BBB" w14:textId="77777777" w:rsidR="003652F9" w:rsidRPr="003652F9" w:rsidRDefault="003652F9" w:rsidP="003A0662">
      <w:pPr>
        <w:pStyle w:val="ListParagraph"/>
        <w:numPr>
          <w:ilvl w:val="0"/>
          <w:numId w:val="6"/>
        </w:numPr>
        <w:tabs>
          <w:tab w:val="left" w:pos="993"/>
          <w:tab w:val="left" w:pos="5580"/>
        </w:tabs>
        <w:spacing w:after="120"/>
        <w:ind w:right="561"/>
        <w:rPr>
          <w:rFonts w:ascii="Open Sans" w:hAnsi="Open Sans" w:cs="Open Sans"/>
          <w:bCs/>
          <w:color w:val="000000"/>
          <w:sz w:val="22"/>
          <w:szCs w:val="22"/>
        </w:rPr>
      </w:pPr>
      <w:r w:rsidRPr="003652F9">
        <w:rPr>
          <w:rFonts w:ascii="Open Sans" w:hAnsi="Open Sans" w:cs="Open Sans"/>
          <w:bCs/>
          <w:color w:val="000000"/>
          <w:sz w:val="22"/>
          <w:szCs w:val="22"/>
        </w:rPr>
        <w:t>Declarations – Schedule 2</w:t>
      </w:r>
    </w:p>
    <w:p w14:paraId="2FDD29A3" w14:textId="77777777" w:rsidR="003652F9" w:rsidRPr="003652F9" w:rsidRDefault="003652F9" w:rsidP="003A0662">
      <w:pPr>
        <w:pStyle w:val="ListParagraph"/>
        <w:numPr>
          <w:ilvl w:val="0"/>
          <w:numId w:val="6"/>
        </w:numPr>
        <w:tabs>
          <w:tab w:val="left" w:pos="993"/>
          <w:tab w:val="left" w:pos="5580"/>
        </w:tabs>
        <w:spacing w:after="120"/>
        <w:ind w:right="561"/>
        <w:rPr>
          <w:rFonts w:ascii="Open Sans" w:hAnsi="Open Sans" w:cs="Open Sans"/>
          <w:bCs/>
          <w:color w:val="000000"/>
          <w:sz w:val="22"/>
          <w:szCs w:val="22"/>
        </w:rPr>
      </w:pPr>
      <w:r w:rsidRPr="003652F9">
        <w:rPr>
          <w:rFonts w:ascii="Open Sans" w:hAnsi="Open Sans" w:cs="Open Sans"/>
          <w:bCs/>
          <w:color w:val="000000"/>
          <w:sz w:val="22"/>
          <w:szCs w:val="22"/>
        </w:rPr>
        <w:t>Technical submission - Schedule 3</w:t>
      </w:r>
    </w:p>
    <w:p w14:paraId="529330D9" w14:textId="77777777" w:rsidR="003652F9" w:rsidRPr="003652F9" w:rsidRDefault="003652F9" w:rsidP="003A0662">
      <w:pPr>
        <w:pStyle w:val="ListParagraph"/>
        <w:numPr>
          <w:ilvl w:val="0"/>
          <w:numId w:val="6"/>
        </w:numPr>
        <w:tabs>
          <w:tab w:val="left" w:pos="993"/>
          <w:tab w:val="left" w:pos="5580"/>
        </w:tabs>
        <w:spacing w:after="120"/>
        <w:ind w:right="561"/>
        <w:rPr>
          <w:rFonts w:ascii="Open Sans" w:hAnsi="Open Sans" w:cs="Open Sans"/>
          <w:bCs/>
          <w:color w:val="000000"/>
          <w:sz w:val="22"/>
          <w:szCs w:val="22"/>
        </w:rPr>
      </w:pPr>
      <w:r w:rsidRPr="003652F9">
        <w:rPr>
          <w:rFonts w:ascii="Open Sans" w:hAnsi="Open Sans" w:cs="Open Sans"/>
          <w:bCs/>
          <w:color w:val="000000"/>
          <w:sz w:val="22"/>
          <w:szCs w:val="22"/>
        </w:rPr>
        <w:t>Commercial submission – Schedule 4 (</w:t>
      </w:r>
      <w:r w:rsidRPr="003652F9">
        <w:rPr>
          <w:rFonts w:ascii="Open Sans" w:hAnsi="Open Sans" w:cs="Open Sans"/>
          <w:bCs/>
          <w:color w:val="000000"/>
          <w:sz w:val="22"/>
          <w:szCs w:val="22"/>
          <w:u w:val="single"/>
        </w:rPr>
        <w:t>to be submitted separately</w:t>
      </w:r>
      <w:r w:rsidRPr="003652F9">
        <w:rPr>
          <w:rFonts w:ascii="Open Sans" w:hAnsi="Open Sans" w:cs="Open Sans"/>
          <w:bCs/>
          <w:color w:val="000000"/>
          <w:sz w:val="22"/>
          <w:szCs w:val="22"/>
        </w:rPr>
        <w:t>).</w:t>
      </w:r>
    </w:p>
    <w:p w14:paraId="73C5DE7A" w14:textId="77777777" w:rsidR="003652F9" w:rsidRPr="003652F9" w:rsidRDefault="003652F9" w:rsidP="00490106">
      <w:pPr>
        <w:tabs>
          <w:tab w:val="left" w:pos="993"/>
          <w:tab w:val="left" w:pos="5580"/>
        </w:tabs>
        <w:ind w:left="720" w:right="561"/>
        <w:rPr>
          <w:rFonts w:ascii="Open Sans" w:hAnsi="Open Sans" w:cs="Open Sans"/>
          <w:bCs/>
          <w:color w:val="000000"/>
          <w:sz w:val="22"/>
          <w:szCs w:val="22"/>
        </w:rPr>
      </w:pPr>
    </w:p>
    <w:p w14:paraId="381614ED" w14:textId="28A95D36" w:rsidR="003652F9" w:rsidRDefault="003652F9" w:rsidP="00490106">
      <w:pPr>
        <w:tabs>
          <w:tab w:val="left" w:pos="993"/>
          <w:tab w:val="left" w:pos="5580"/>
        </w:tabs>
        <w:ind w:left="720" w:right="561"/>
        <w:rPr>
          <w:rFonts w:ascii="Open Sans" w:hAnsi="Open Sans" w:cs="Open Sans"/>
          <w:bCs/>
          <w:color w:val="000000"/>
          <w:sz w:val="22"/>
          <w:szCs w:val="22"/>
        </w:rPr>
      </w:pPr>
      <w:r w:rsidRPr="003652F9">
        <w:rPr>
          <w:rFonts w:ascii="Open Sans" w:hAnsi="Open Sans" w:cs="Open Sans"/>
          <w:bCs/>
          <w:color w:val="000000"/>
          <w:sz w:val="22"/>
          <w:szCs w:val="22"/>
        </w:rPr>
        <w:t>Schedules 1, 2 and 3 may be submitted jointly but Schedule 4 must be submitted as a separate document.</w:t>
      </w:r>
    </w:p>
    <w:p w14:paraId="0469A900" w14:textId="77777777" w:rsidR="003652F9" w:rsidRPr="003652F9" w:rsidRDefault="003652F9" w:rsidP="00490106">
      <w:pPr>
        <w:tabs>
          <w:tab w:val="left" w:pos="993"/>
          <w:tab w:val="left" w:pos="5580"/>
        </w:tabs>
        <w:ind w:left="720" w:right="561"/>
        <w:rPr>
          <w:rFonts w:ascii="Open Sans" w:hAnsi="Open Sans" w:cs="Open Sans"/>
          <w:bCs/>
          <w:color w:val="000000"/>
          <w:sz w:val="22"/>
          <w:szCs w:val="22"/>
        </w:rPr>
      </w:pPr>
    </w:p>
    <w:p w14:paraId="422D9F9D" w14:textId="7AE7F748" w:rsidR="003652F9" w:rsidRDefault="003652F9" w:rsidP="00490106">
      <w:pPr>
        <w:tabs>
          <w:tab w:val="left" w:pos="993"/>
          <w:tab w:val="left" w:pos="5580"/>
        </w:tabs>
        <w:ind w:left="720" w:right="561"/>
        <w:rPr>
          <w:rFonts w:ascii="Open Sans" w:hAnsi="Open Sans" w:cs="Open Sans"/>
          <w:bCs/>
          <w:color w:val="000000"/>
          <w:sz w:val="22"/>
          <w:szCs w:val="22"/>
        </w:rPr>
      </w:pPr>
      <w:r w:rsidRPr="003652F9">
        <w:rPr>
          <w:rFonts w:ascii="Open Sans" w:hAnsi="Open Sans" w:cs="Open Sans"/>
          <w:bCs/>
          <w:color w:val="000000"/>
          <w:sz w:val="22"/>
          <w:szCs w:val="22"/>
        </w:rPr>
        <w:t xml:space="preserve">It is the responsibility of the Applicant to inform EGL of any matter that may affect the Applicant’s qualification. </w:t>
      </w:r>
    </w:p>
    <w:p w14:paraId="30066FB5" w14:textId="77777777" w:rsidR="003652F9" w:rsidRPr="003652F9" w:rsidRDefault="003652F9" w:rsidP="00490106">
      <w:pPr>
        <w:tabs>
          <w:tab w:val="left" w:pos="993"/>
          <w:tab w:val="left" w:pos="5580"/>
        </w:tabs>
        <w:ind w:left="720" w:right="561"/>
        <w:rPr>
          <w:rFonts w:ascii="Open Sans" w:hAnsi="Open Sans" w:cs="Open Sans"/>
          <w:bCs/>
          <w:color w:val="000000"/>
          <w:sz w:val="22"/>
          <w:szCs w:val="22"/>
        </w:rPr>
      </w:pPr>
    </w:p>
    <w:p w14:paraId="1A272F28" w14:textId="168B69B0" w:rsidR="003652F9" w:rsidRDefault="003652F9" w:rsidP="00490106">
      <w:pPr>
        <w:tabs>
          <w:tab w:val="left" w:pos="993"/>
          <w:tab w:val="left" w:pos="5580"/>
        </w:tabs>
        <w:ind w:left="720" w:right="561"/>
        <w:rPr>
          <w:rFonts w:ascii="Open Sans" w:hAnsi="Open Sans" w:cs="Open Sans"/>
          <w:bCs/>
          <w:color w:val="000000"/>
          <w:sz w:val="22"/>
          <w:szCs w:val="22"/>
        </w:rPr>
      </w:pPr>
      <w:r w:rsidRPr="003652F9">
        <w:rPr>
          <w:rFonts w:ascii="Open Sans" w:hAnsi="Open Sans" w:cs="Open Sans"/>
          <w:bCs/>
          <w:color w:val="000000"/>
          <w:sz w:val="22"/>
          <w:szCs w:val="22"/>
        </w:rPr>
        <w:t>All Applicants must complete Schedules 1, 2, 3 and 4. Applicants must ensure that all questions are completed in full, in English, and in the format requested. Failure to do so may result in the submission being disqualified. Applicants are expected to supply all required information, or clearly state the reason for being unable to do so.  Where the question does not apply, please state clearly ‘N/A’. Where the answer is a statement of fact, it must be accurate. It is the Applicant’s responsibility to ensure that EGL is not misled.</w:t>
      </w:r>
    </w:p>
    <w:p w14:paraId="7D6230EB" w14:textId="77777777" w:rsidR="003652F9" w:rsidRPr="003652F9" w:rsidRDefault="003652F9" w:rsidP="00490106">
      <w:pPr>
        <w:tabs>
          <w:tab w:val="left" w:pos="993"/>
          <w:tab w:val="left" w:pos="5580"/>
        </w:tabs>
        <w:ind w:left="720" w:right="561"/>
        <w:rPr>
          <w:rFonts w:ascii="Open Sans" w:hAnsi="Open Sans" w:cs="Open Sans"/>
          <w:bCs/>
          <w:color w:val="000000"/>
          <w:sz w:val="22"/>
          <w:szCs w:val="22"/>
        </w:rPr>
      </w:pPr>
    </w:p>
    <w:p w14:paraId="6C48BEEF" w14:textId="3A0EABE9" w:rsidR="003652F9" w:rsidRPr="003652F9" w:rsidRDefault="003652F9" w:rsidP="004237FD">
      <w:pPr>
        <w:tabs>
          <w:tab w:val="left" w:pos="993"/>
          <w:tab w:val="left" w:pos="5580"/>
        </w:tabs>
        <w:ind w:left="720" w:right="561"/>
        <w:rPr>
          <w:rFonts w:ascii="Open Sans" w:hAnsi="Open Sans" w:cs="Open Sans"/>
          <w:bCs/>
          <w:color w:val="000000"/>
          <w:sz w:val="22"/>
          <w:szCs w:val="22"/>
        </w:rPr>
      </w:pPr>
      <w:r w:rsidRPr="003652F9">
        <w:rPr>
          <w:rFonts w:ascii="Open Sans" w:hAnsi="Open Sans" w:cs="Open Sans"/>
          <w:bCs/>
          <w:color w:val="000000"/>
          <w:sz w:val="22"/>
          <w:szCs w:val="22"/>
        </w:rPr>
        <w:t xml:space="preserve">Any appropriate supporting documents (e.g.; maps, brochures, organisation charts, etc.) should be included as additional information. Please supply them as an </w:t>
      </w:r>
      <w:r w:rsidR="009A2D63">
        <w:rPr>
          <w:rFonts w:ascii="Open Sans" w:hAnsi="Open Sans" w:cs="Open Sans"/>
          <w:bCs/>
          <w:color w:val="000000"/>
          <w:sz w:val="22"/>
          <w:szCs w:val="22"/>
        </w:rPr>
        <w:t>a</w:t>
      </w:r>
      <w:r w:rsidRPr="003652F9">
        <w:rPr>
          <w:rFonts w:ascii="Open Sans" w:hAnsi="Open Sans" w:cs="Open Sans"/>
          <w:bCs/>
          <w:color w:val="000000"/>
          <w:sz w:val="22"/>
          <w:szCs w:val="22"/>
        </w:rPr>
        <w:t>ppendix. They should be numbered clearly and listed as part of your declaration. PDF is the only acceptable</w:t>
      </w:r>
      <w:r w:rsidR="002E1E62">
        <w:rPr>
          <w:rFonts w:ascii="Open Sans" w:hAnsi="Open Sans" w:cs="Open Sans"/>
          <w:bCs/>
          <w:color w:val="000000"/>
          <w:sz w:val="22"/>
          <w:szCs w:val="22"/>
        </w:rPr>
        <w:t xml:space="preserve"> electronic</w:t>
      </w:r>
      <w:r w:rsidRPr="003652F9">
        <w:rPr>
          <w:rFonts w:ascii="Open Sans" w:hAnsi="Open Sans" w:cs="Open Sans"/>
          <w:bCs/>
          <w:color w:val="000000"/>
          <w:sz w:val="22"/>
          <w:szCs w:val="22"/>
        </w:rPr>
        <w:t xml:space="preserve"> file format. Any additional documents provided by the Applicant must refer to a specific item within the ITT and be easily identifiable as the answer to a particular question or set of questions.</w:t>
      </w:r>
    </w:p>
    <w:p w14:paraId="3DD1D9E0" w14:textId="77777777" w:rsidR="003652F9" w:rsidRPr="003652F9" w:rsidRDefault="003652F9" w:rsidP="002E1E62">
      <w:pPr>
        <w:tabs>
          <w:tab w:val="left" w:pos="993"/>
          <w:tab w:val="left" w:pos="5580"/>
        </w:tabs>
        <w:ind w:left="720" w:right="561"/>
        <w:rPr>
          <w:rFonts w:ascii="Open Sans" w:hAnsi="Open Sans" w:cs="Open Sans"/>
          <w:bCs/>
          <w:color w:val="000000"/>
          <w:sz w:val="22"/>
          <w:szCs w:val="22"/>
        </w:rPr>
      </w:pPr>
    </w:p>
    <w:p w14:paraId="70DF23ED" w14:textId="013AB6B1" w:rsidR="0030354F" w:rsidRDefault="003652F9" w:rsidP="00D361FD">
      <w:pPr>
        <w:tabs>
          <w:tab w:val="left" w:pos="993"/>
          <w:tab w:val="left" w:pos="5580"/>
        </w:tabs>
        <w:spacing w:after="120"/>
        <w:ind w:left="720" w:right="561"/>
        <w:rPr>
          <w:rFonts w:ascii="Open Sans" w:eastAsiaTheme="minorHAnsi" w:hAnsi="Open Sans" w:cs="Open Sans"/>
          <w:b/>
          <w:bCs/>
          <w:noProof w:val="0"/>
          <w:color w:val="000000"/>
          <w:sz w:val="22"/>
          <w:szCs w:val="22"/>
          <w:lang w:eastAsia="en-US"/>
        </w:rPr>
      </w:pPr>
      <w:r w:rsidRPr="003652F9">
        <w:rPr>
          <w:rFonts w:ascii="Open Sans" w:hAnsi="Open Sans" w:cs="Open Sans"/>
          <w:bCs/>
          <w:color w:val="000000"/>
          <w:sz w:val="22"/>
          <w:szCs w:val="22"/>
        </w:rPr>
        <w:t>Should the Applicant wish to propose a deviation from the specification, please ensure that this is clearly identified in the response</w:t>
      </w:r>
      <w:r w:rsidR="002E1E62">
        <w:rPr>
          <w:rFonts w:ascii="Open Sans" w:hAnsi="Open Sans" w:cs="Open Sans"/>
          <w:bCs/>
          <w:color w:val="000000"/>
          <w:sz w:val="22"/>
          <w:szCs w:val="22"/>
        </w:rPr>
        <w:t xml:space="preserve"> where appropriate.</w:t>
      </w:r>
      <w:r w:rsidR="0030354F">
        <w:rPr>
          <w:rFonts w:ascii="Open Sans" w:hAnsi="Open Sans" w:cs="Open Sans"/>
          <w:b/>
          <w:bCs/>
          <w:sz w:val="22"/>
          <w:szCs w:val="22"/>
        </w:rPr>
        <w:br w:type="page"/>
      </w:r>
    </w:p>
    <w:p w14:paraId="2AFA483A" w14:textId="3B16B309" w:rsidR="003652F9" w:rsidRDefault="003652F9" w:rsidP="00490106">
      <w:pPr>
        <w:pStyle w:val="Default"/>
        <w:spacing w:after="120"/>
        <w:outlineLvl w:val="1"/>
        <w:rPr>
          <w:rFonts w:ascii="Open Sans" w:hAnsi="Open Sans" w:cs="Open Sans"/>
          <w:b/>
          <w:bCs/>
          <w:sz w:val="22"/>
          <w:szCs w:val="22"/>
        </w:rPr>
      </w:pPr>
      <w:r>
        <w:rPr>
          <w:rFonts w:ascii="Open Sans" w:hAnsi="Open Sans" w:cs="Open Sans"/>
          <w:b/>
          <w:bCs/>
          <w:sz w:val="22"/>
          <w:szCs w:val="22"/>
        </w:rPr>
        <w:lastRenderedPageBreak/>
        <w:t>5.1</w:t>
      </w:r>
      <w:r w:rsidRPr="00AC277E">
        <w:rPr>
          <w:rFonts w:ascii="Open Sans" w:hAnsi="Open Sans" w:cs="Open Sans"/>
          <w:b/>
          <w:bCs/>
          <w:sz w:val="22"/>
          <w:szCs w:val="22"/>
        </w:rPr>
        <w:tab/>
      </w:r>
      <w:r>
        <w:rPr>
          <w:rFonts w:ascii="Open Sans" w:hAnsi="Open Sans" w:cs="Open Sans"/>
          <w:b/>
          <w:bCs/>
          <w:sz w:val="22"/>
          <w:szCs w:val="22"/>
        </w:rPr>
        <w:t>Company Information</w:t>
      </w:r>
    </w:p>
    <w:p w14:paraId="6619F072" w14:textId="7113F85F" w:rsidR="003652F9" w:rsidRPr="003652F9" w:rsidRDefault="003652F9" w:rsidP="00490106">
      <w:pPr>
        <w:tabs>
          <w:tab w:val="left" w:pos="993"/>
          <w:tab w:val="left" w:pos="5580"/>
        </w:tabs>
        <w:spacing w:after="120"/>
        <w:ind w:left="720" w:right="561"/>
        <w:rPr>
          <w:rFonts w:ascii="Open Sans" w:hAnsi="Open Sans" w:cs="Open Sans"/>
          <w:bCs/>
          <w:color w:val="000000"/>
          <w:sz w:val="22"/>
          <w:szCs w:val="22"/>
          <w:u w:val="single"/>
        </w:rPr>
      </w:pPr>
      <w:r>
        <w:rPr>
          <w:rFonts w:ascii="Open Sans" w:hAnsi="Open Sans" w:cs="Open Sans"/>
          <w:bCs/>
          <w:color w:val="000000"/>
          <w:sz w:val="22"/>
          <w:szCs w:val="22"/>
          <w:u w:val="single"/>
        </w:rPr>
        <w:t>5</w:t>
      </w:r>
      <w:r w:rsidRPr="003652F9">
        <w:rPr>
          <w:rFonts w:ascii="Open Sans" w:hAnsi="Open Sans" w:cs="Open Sans"/>
          <w:bCs/>
          <w:color w:val="000000"/>
          <w:sz w:val="22"/>
          <w:szCs w:val="22"/>
          <w:u w:val="single"/>
        </w:rPr>
        <w:t>.1.1 Company Details</w:t>
      </w:r>
    </w:p>
    <w:p w14:paraId="0C2A4073" w14:textId="77777777" w:rsidR="003652F9" w:rsidRPr="003652F9" w:rsidRDefault="003652F9" w:rsidP="00490106">
      <w:pPr>
        <w:tabs>
          <w:tab w:val="left" w:pos="993"/>
          <w:tab w:val="left" w:pos="5580"/>
        </w:tabs>
        <w:ind w:left="720" w:right="561"/>
        <w:rPr>
          <w:rFonts w:ascii="Open Sans" w:hAnsi="Open Sans" w:cs="Open Sans"/>
          <w:bCs/>
          <w:color w:val="000000"/>
          <w:sz w:val="22"/>
          <w:szCs w:val="22"/>
        </w:rPr>
      </w:pPr>
      <w:r w:rsidRPr="003652F9">
        <w:rPr>
          <w:rFonts w:ascii="Open Sans" w:hAnsi="Open Sans" w:cs="Open Sans"/>
          <w:bCs/>
          <w:color w:val="000000"/>
          <w:sz w:val="22"/>
          <w:szCs w:val="22"/>
        </w:rPr>
        <w:t xml:space="preserve">The Applicant must complete the details required in </w:t>
      </w:r>
      <w:r w:rsidRPr="003652F9">
        <w:rPr>
          <w:rFonts w:ascii="Open Sans" w:hAnsi="Open Sans" w:cs="Open Sans"/>
          <w:b/>
          <w:bCs/>
          <w:color w:val="000000"/>
          <w:sz w:val="22"/>
          <w:szCs w:val="22"/>
        </w:rPr>
        <w:t>Schedule 1a</w:t>
      </w:r>
      <w:r w:rsidRPr="003652F9">
        <w:rPr>
          <w:rFonts w:ascii="Open Sans" w:hAnsi="Open Sans" w:cs="Open Sans"/>
          <w:bCs/>
          <w:color w:val="000000"/>
          <w:sz w:val="22"/>
          <w:szCs w:val="22"/>
        </w:rPr>
        <w:t>. Where the Applicant is a consortium or partnership bidder, Schedule 1a must be completed by each member of the consortium or partnership.</w:t>
      </w:r>
    </w:p>
    <w:p w14:paraId="0A50276C" w14:textId="77777777" w:rsidR="003652F9" w:rsidRDefault="003652F9" w:rsidP="00490106">
      <w:pPr>
        <w:tabs>
          <w:tab w:val="left" w:pos="993"/>
          <w:tab w:val="left" w:pos="5580"/>
        </w:tabs>
        <w:ind w:left="720" w:right="561"/>
        <w:rPr>
          <w:rFonts w:ascii="Open Sans" w:hAnsi="Open Sans" w:cs="Open Sans"/>
          <w:bCs/>
          <w:color w:val="000000"/>
          <w:sz w:val="22"/>
          <w:szCs w:val="22"/>
          <w:u w:val="single"/>
        </w:rPr>
      </w:pPr>
    </w:p>
    <w:p w14:paraId="66525179" w14:textId="1D700AD8" w:rsidR="003652F9" w:rsidRPr="003652F9" w:rsidRDefault="003652F9" w:rsidP="00490106">
      <w:pPr>
        <w:tabs>
          <w:tab w:val="left" w:pos="993"/>
          <w:tab w:val="left" w:pos="5580"/>
        </w:tabs>
        <w:spacing w:after="120"/>
        <w:ind w:left="720" w:right="561"/>
        <w:rPr>
          <w:rFonts w:ascii="Open Sans" w:hAnsi="Open Sans" w:cs="Open Sans"/>
          <w:bCs/>
          <w:color w:val="000000"/>
          <w:sz w:val="22"/>
          <w:szCs w:val="22"/>
          <w:u w:val="single"/>
        </w:rPr>
      </w:pPr>
      <w:r>
        <w:rPr>
          <w:rFonts w:ascii="Open Sans" w:hAnsi="Open Sans" w:cs="Open Sans"/>
          <w:bCs/>
          <w:color w:val="000000"/>
          <w:sz w:val="22"/>
          <w:szCs w:val="22"/>
          <w:u w:val="single"/>
        </w:rPr>
        <w:t>5</w:t>
      </w:r>
      <w:r w:rsidRPr="003652F9">
        <w:rPr>
          <w:rFonts w:ascii="Open Sans" w:hAnsi="Open Sans" w:cs="Open Sans"/>
          <w:bCs/>
          <w:color w:val="000000"/>
          <w:sz w:val="22"/>
          <w:szCs w:val="22"/>
          <w:u w:val="single"/>
        </w:rPr>
        <w:t>.1.2  Financial Matters</w:t>
      </w:r>
    </w:p>
    <w:p w14:paraId="7F0C69B1" w14:textId="2F3312DC" w:rsidR="003652F9" w:rsidRPr="003652F9" w:rsidRDefault="003652F9" w:rsidP="00261232">
      <w:pPr>
        <w:tabs>
          <w:tab w:val="left" w:pos="993"/>
          <w:tab w:val="left" w:pos="5580"/>
        </w:tabs>
        <w:ind w:left="720" w:right="561"/>
        <w:rPr>
          <w:rFonts w:ascii="Open Sans" w:hAnsi="Open Sans" w:cs="Open Sans"/>
          <w:bCs/>
          <w:color w:val="000000"/>
          <w:sz w:val="22"/>
          <w:szCs w:val="22"/>
        </w:rPr>
      </w:pPr>
      <w:r w:rsidRPr="003652F9">
        <w:rPr>
          <w:rFonts w:ascii="Open Sans" w:hAnsi="Open Sans" w:cs="Open Sans"/>
          <w:bCs/>
          <w:color w:val="000000"/>
          <w:sz w:val="22"/>
          <w:szCs w:val="22"/>
        </w:rPr>
        <w:t xml:space="preserve">The Applicant is required to provide the information requested in </w:t>
      </w:r>
      <w:r w:rsidRPr="003652F9">
        <w:rPr>
          <w:rFonts w:ascii="Open Sans" w:hAnsi="Open Sans" w:cs="Open Sans"/>
          <w:b/>
          <w:bCs/>
          <w:color w:val="000000"/>
          <w:sz w:val="22"/>
          <w:szCs w:val="22"/>
        </w:rPr>
        <w:t>Schedule 1b</w:t>
      </w:r>
      <w:r w:rsidRPr="003652F9">
        <w:rPr>
          <w:rFonts w:ascii="Open Sans" w:hAnsi="Open Sans" w:cs="Open Sans"/>
          <w:bCs/>
          <w:color w:val="000000"/>
          <w:sz w:val="22"/>
          <w:szCs w:val="22"/>
        </w:rPr>
        <w:t>. In the case of a consortium or partnership bid, all members of the consortium or partnership should complete this information. This section may be used, in conjunction with credit reference agency checks if necessary, to gain a basic indication of the financial stability of the Applicant. The determination of the appropriate risk level will be proportionate and relevant to the size, value and nature of the specific contract being tendered.</w:t>
      </w:r>
      <w:r w:rsidR="00261232">
        <w:rPr>
          <w:rFonts w:ascii="Open Sans" w:hAnsi="Open Sans" w:cs="Open Sans"/>
          <w:bCs/>
          <w:color w:val="000000"/>
          <w:sz w:val="22"/>
          <w:szCs w:val="22"/>
        </w:rPr>
        <w:t xml:space="preserve"> For this contract, EGL will wish to see </w:t>
      </w:r>
      <w:r w:rsidR="00261232" w:rsidRPr="00261232">
        <w:rPr>
          <w:rFonts w:ascii="Open Sans" w:hAnsi="Open Sans" w:cs="Open Sans"/>
          <w:bCs/>
          <w:color w:val="000000"/>
          <w:sz w:val="22"/>
          <w:szCs w:val="22"/>
        </w:rPr>
        <w:t xml:space="preserve">Capital and </w:t>
      </w:r>
      <w:r w:rsidR="007A7178">
        <w:rPr>
          <w:rFonts w:ascii="Open Sans" w:hAnsi="Open Sans" w:cs="Open Sans"/>
          <w:bCs/>
          <w:color w:val="000000"/>
          <w:sz w:val="22"/>
          <w:szCs w:val="22"/>
        </w:rPr>
        <w:t>R</w:t>
      </w:r>
      <w:r w:rsidR="00261232" w:rsidRPr="00261232">
        <w:rPr>
          <w:rFonts w:ascii="Open Sans" w:hAnsi="Open Sans" w:cs="Open Sans"/>
          <w:bCs/>
          <w:color w:val="000000"/>
          <w:sz w:val="22"/>
          <w:szCs w:val="22"/>
        </w:rPr>
        <w:t xml:space="preserve">eserves in excess </w:t>
      </w:r>
      <w:r w:rsidR="00261232" w:rsidRPr="00475D5E">
        <w:rPr>
          <w:rFonts w:ascii="Open Sans" w:hAnsi="Open Sans" w:cs="Open Sans"/>
          <w:bCs/>
          <w:color w:val="000000"/>
          <w:sz w:val="22"/>
          <w:szCs w:val="22"/>
        </w:rPr>
        <w:t xml:space="preserve">of </w:t>
      </w:r>
      <w:r w:rsidR="005E302D">
        <w:rPr>
          <w:rFonts w:ascii="Open Sans" w:hAnsi="Open Sans" w:cs="Open Sans"/>
          <w:bCs/>
          <w:color w:val="000000"/>
          <w:sz w:val="22"/>
          <w:szCs w:val="22"/>
        </w:rPr>
        <w:t>100</w:t>
      </w:r>
      <w:r w:rsidR="00261232" w:rsidRPr="001B3C73">
        <w:rPr>
          <w:rFonts w:ascii="Open Sans" w:hAnsi="Open Sans" w:cs="Open Sans"/>
          <w:bCs/>
          <w:color w:val="000000"/>
          <w:sz w:val="22"/>
          <w:szCs w:val="22"/>
        </w:rPr>
        <w:t>,000 GBP</w:t>
      </w:r>
      <w:r w:rsidR="00261232" w:rsidRPr="00261232">
        <w:rPr>
          <w:rFonts w:ascii="Open Sans" w:hAnsi="Open Sans" w:cs="Open Sans"/>
          <w:bCs/>
          <w:color w:val="000000"/>
          <w:sz w:val="22"/>
          <w:szCs w:val="22"/>
        </w:rPr>
        <w:t>.</w:t>
      </w:r>
      <w:r w:rsidR="00261232">
        <w:rPr>
          <w:rFonts w:ascii="Open Sans" w:hAnsi="Open Sans" w:cs="Open Sans"/>
          <w:bCs/>
          <w:color w:val="000000"/>
          <w:sz w:val="22"/>
          <w:szCs w:val="22"/>
        </w:rPr>
        <w:t xml:space="preserve"> </w:t>
      </w:r>
      <w:r w:rsidR="00261232" w:rsidRPr="00261232">
        <w:rPr>
          <w:rFonts w:ascii="Open Sans" w:hAnsi="Open Sans" w:cs="Open Sans"/>
          <w:bCs/>
          <w:color w:val="000000"/>
          <w:sz w:val="22"/>
          <w:szCs w:val="22"/>
        </w:rPr>
        <w:t>Where the company does not have the required level of reserves, we will accept parent company or personal guarantees to the same value.</w:t>
      </w:r>
      <w:r w:rsidR="00261232" w:rsidRPr="003652F9">
        <w:rPr>
          <w:rFonts w:ascii="Open Sans" w:hAnsi="Open Sans" w:cs="Open Sans"/>
          <w:bCs/>
          <w:color w:val="000000"/>
          <w:sz w:val="22"/>
          <w:szCs w:val="22"/>
        </w:rPr>
        <w:t xml:space="preserve"> </w:t>
      </w:r>
      <w:r w:rsidRPr="003652F9">
        <w:rPr>
          <w:rFonts w:ascii="Open Sans" w:hAnsi="Open Sans" w:cs="Open Sans"/>
          <w:bCs/>
          <w:color w:val="000000"/>
          <w:sz w:val="22"/>
          <w:szCs w:val="22"/>
        </w:rPr>
        <w:t xml:space="preserve">  EGL reserves the right to undertake further independent financial checks, if it feels it important to do so. Financial responsibility cannot be shared.  Consortium or partnership bids must state one of the members of the partnership as the Lead Applicant, which will be the financially responsible party.</w:t>
      </w:r>
    </w:p>
    <w:p w14:paraId="1A3FAA3B" w14:textId="77777777" w:rsidR="003652F9" w:rsidRPr="003652F9" w:rsidRDefault="003652F9" w:rsidP="00490106">
      <w:pPr>
        <w:tabs>
          <w:tab w:val="left" w:pos="993"/>
          <w:tab w:val="left" w:pos="5580"/>
        </w:tabs>
        <w:ind w:left="720" w:right="561"/>
        <w:rPr>
          <w:rFonts w:ascii="Open Sans" w:hAnsi="Open Sans" w:cs="Open Sans"/>
          <w:bCs/>
          <w:color w:val="000000"/>
          <w:sz w:val="22"/>
          <w:szCs w:val="22"/>
        </w:rPr>
      </w:pPr>
    </w:p>
    <w:p w14:paraId="177267E3" w14:textId="75B5197B" w:rsidR="003652F9" w:rsidRPr="003652F9" w:rsidRDefault="003652F9" w:rsidP="00490106">
      <w:pPr>
        <w:tabs>
          <w:tab w:val="left" w:pos="993"/>
          <w:tab w:val="left" w:pos="5580"/>
        </w:tabs>
        <w:spacing w:after="120"/>
        <w:ind w:left="720" w:right="561"/>
        <w:rPr>
          <w:rFonts w:ascii="Open Sans" w:hAnsi="Open Sans" w:cs="Open Sans"/>
          <w:bCs/>
          <w:color w:val="000000"/>
          <w:sz w:val="22"/>
          <w:szCs w:val="22"/>
          <w:u w:val="single"/>
        </w:rPr>
      </w:pPr>
      <w:r>
        <w:rPr>
          <w:rFonts w:ascii="Open Sans" w:hAnsi="Open Sans" w:cs="Open Sans"/>
          <w:bCs/>
          <w:color w:val="000000"/>
          <w:sz w:val="22"/>
          <w:szCs w:val="22"/>
          <w:u w:val="single"/>
        </w:rPr>
        <w:t>5</w:t>
      </w:r>
      <w:r w:rsidRPr="003652F9">
        <w:rPr>
          <w:rFonts w:ascii="Open Sans" w:hAnsi="Open Sans" w:cs="Open Sans"/>
          <w:bCs/>
          <w:color w:val="000000"/>
          <w:sz w:val="22"/>
          <w:szCs w:val="22"/>
          <w:u w:val="single"/>
        </w:rPr>
        <w:t>.1.3  Legal Matters, Disputes and Conflicts</w:t>
      </w:r>
    </w:p>
    <w:p w14:paraId="763BCA2C" w14:textId="77777777" w:rsidR="00623DFF" w:rsidRDefault="003652F9" w:rsidP="00490106">
      <w:pPr>
        <w:tabs>
          <w:tab w:val="left" w:pos="993"/>
          <w:tab w:val="left" w:pos="5580"/>
        </w:tabs>
        <w:ind w:left="720" w:right="561"/>
        <w:rPr>
          <w:rFonts w:ascii="Open Sans" w:hAnsi="Open Sans" w:cs="Open Sans"/>
          <w:bCs/>
          <w:color w:val="000000"/>
          <w:sz w:val="22"/>
          <w:szCs w:val="22"/>
        </w:rPr>
      </w:pPr>
      <w:r w:rsidRPr="003652F9">
        <w:rPr>
          <w:rFonts w:ascii="Open Sans" w:hAnsi="Open Sans" w:cs="Open Sans"/>
          <w:bCs/>
          <w:color w:val="000000"/>
          <w:sz w:val="22"/>
          <w:szCs w:val="22"/>
        </w:rPr>
        <w:t xml:space="preserve">EGL is obliged to consider certain legal and conflict matters that could affect the ability of the Lead Applicant, or its partners, to deliver the services required for this contract.  Some of these matters would lead to a mandatory exclusion.  </w:t>
      </w:r>
    </w:p>
    <w:p w14:paraId="08D5D530" w14:textId="77777777" w:rsidR="00623DFF" w:rsidRDefault="00623DFF" w:rsidP="00490106">
      <w:pPr>
        <w:tabs>
          <w:tab w:val="left" w:pos="993"/>
          <w:tab w:val="left" w:pos="5580"/>
        </w:tabs>
        <w:ind w:left="720" w:right="561"/>
        <w:rPr>
          <w:rFonts w:ascii="Open Sans" w:hAnsi="Open Sans" w:cs="Open Sans"/>
          <w:bCs/>
          <w:color w:val="000000"/>
          <w:sz w:val="22"/>
          <w:szCs w:val="22"/>
        </w:rPr>
      </w:pPr>
    </w:p>
    <w:p w14:paraId="0ADA8D27" w14:textId="6EC7FA2F" w:rsidR="003652F9" w:rsidRPr="003652F9" w:rsidRDefault="003652F9" w:rsidP="00490106">
      <w:pPr>
        <w:tabs>
          <w:tab w:val="left" w:pos="993"/>
          <w:tab w:val="left" w:pos="5580"/>
        </w:tabs>
        <w:ind w:left="720" w:right="561"/>
        <w:rPr>
          <w:rFonts w:ascii="Open Sans" w:hAnsi="Open Sans" w:cs="Open Sans"/>
          <w:bCs/>
          <w:color w:val="000000"/>
          <w:sz w:val="22"/>
          <w:szCs w:val="22"/>
        </w:rPr>
      </w:pPr>
      <w:r w:rsidRPr="003652F9">
        <w:rPr>
          <w:rFonts w:ascii="Open Sans" w:hAnsi="Open Sans" w:cs="Open Sans"/>
          <w:bCs/>
          <w:color w:val="000000"/>
          <w:sz w:val="22"/>
          <w:szCs w:val="22"/>
        </w:rPr>
        <w:t xml:space="preserve">The Lead Organisation and its partner organisations must complete answers to all the questions in </w:t>
      </w:r>
      <w:r w:rsidRPr="003652F9">
        <w:rPr>
          <w:rFonts w:ascii="Open Sans" w:hAnsi="Open Sans" w:cs="Open Sans"/>
          <w:b/>
          <w:bCs/>
          <w:color w:val="000000"/>
          <w:sz w:val="22"/>
          <w:szCs w:val="22"/>
        </w:rPr>
        <w:t>Schedule 1c</w:t>
      </w:r>
      <w:r w:rsidR="00EF19ED">
        <w:rPr>
          <w:rFonts w:ascii="Open Sans" w:hAnsi="Open Sans" w:cs="Open Sans"/>
          <w:b/>
          <w:bCs/>
          <w:color w:val="000000"/>
          <w:sz w:val="22"/>
          <w:szCs w:val="22"/>
        </w:rPr>
        <w:t xml:space="preserve">, </w:t>
      </w:r>
      <w:r w:rsidRPr="003652F9">
        <w:rPr>
          <w:rFonts w:ascii="Open Sans" w:hAnsi="Open Sans" w:cs="Open Sans"/>
          <w:b/>
          <w:bCs/>
          <w:color w:val="000000"/>
          <w:sz w:val="22"/>
          <w:szCs w:val="22"/>
        </w:rPr>
        <w:t>1d</w:t>
      </w:r>
      <w:r w:rsidR="00EF19ED">
        <w:rPr>
          <w:rFonts w:ascii="Open Sans" w:hAnsi="Open Sans" w:cs="Open Sans"/>
          <w:bCs/>
          <w:color w:val="000000"/>
          <w:sz w:val="22"/>
          <w:szCs w:val="22"/>
        </w:rPr>
        <w:t xml:space="preserve"> and </w:t>
      </w:r>
      <w:r w:rsidR="00EF19ED" w:rsidRPr="00EF19ED">
        <w:rPr>
          <w:rFonts w:ascii="Open Sans" w:hAnsi="Open Sans" w:cs="Open Sans"/>
          <w:b/>
          <w:bCs/>
          <w:color w:val="000000"/>
          <w:sz w:val="22"/>
          <w:szCs w:val="22"/>
        </w:rPr>
        <w:t>1e</w:t>
      </w:r>
      <w:r w:rsidR="00EF19ED">
        <w:rPr>
          <w:rFonts w:ascii="Open Sans" w:hAnsi="Open Sans" w:cs="Open Sans"/>
          <w:bCs/>
          <w:color w:val="000000"/>
          <w:sz w:val="22"/>
          <w:szCs w:val="22"/>
        </w:rPr>
        <w:t>.</w:t>
      </w:r>
      <w:r w:rsidR="00623DFF">
        <w:rPr>
          <w:rFonts w:ascii="Open Sans" w:hAnsi="Open Sans" w:cs="Open Sans"/>
          <w:bCs/>
          <w:color w:val="000000"/>
          <w:sz w:val="22"/>
          <w:szCs w:val="22"/>
        </w:rPr>
        <w:t xml:space="preserve"> </w:t>
      </w:r>
      <w:r w:rsidRPr="003652F9">
        <w:rPr>
          <w:rFonts w:ascii="Open Sans" w:hAnsi="Open Sans" w:cs="Open Sans"/>
          <w:bCs/>
          <w:color w:val="000000"/>
          <w:sz w:val="22"/>
          <w:szCs w:val="22"/>
        </w:rPr>
        <w:t>If the answer to any of the questions is ‘yes’, please provide full details and the steps taken as a consequence.</w:t>
      </w:r>
    </w:p>
    <w:p w14:paraId="7D65B4C1" w14:textId="77777777" w:rsidR="003652F9" w:rsidRPr="003652F9" w:rsidRDefault="003652F9" w:rsidP="00490106">
      <w:pPr>
        <w:tabs>
          <w:tab w:val="left" w:pos="993"/>
          <w:tab w:val="left" w:pos="5580"/>
        </w:tabs>
        <w:ind w:left="720" w:right="561"/>
        <w:rPr>
          <w:rFonts w:ascii="Open Sans" w:hAnsi="Open Sans" w:cs="Open Sans"/>
          <w:bCs/>
          <w:color w:val="000000"/>
          <w:sz w:val="22"/>
          <w:szCs w:val="22"/>
        </w:rPr>
      </w:pPr>
    </w:p>
    <w:p w14:paraId="41D45B08" w14:textId="10322971" w:rsidR="003652F9" w:rsidRPr="003652F9" w:rsidRDefault="003652F9" w:rsidP="00490106">
      <w:pPr>
        <w:tabs>
          <w:tab w:val="left" w:pos="993"/>
          <w:tab w:val="left" w:pos="5580"/>
        </w:tabs>
        <w:spacing w:after="120"/>
        <w:ind w:left="720" w:right="561"/>
        <w:rPr>
          <w:rFonts w:ascii="Open Sans" w:hAnsi="Open Sans" w:cs="Open Sans"/>
          <w:bCs/>
          <w:color w:val="000000"/>
          <w:sz w:val="22"/>
          <w:szCs w:val="22"/>
          <w:u w:val="single"/>
        </w:rPr>
      </w:pPr>
      <w:r>
        <w:rPr>
          <w:rFonts w:ascii="Open Sans" w:hAnsi="Open Sans" w:cs="Open Sans"/>
          <w:bCs/>
          <w:color w:val="000000"/>
          <w:sz w:val="22"/>
          <w:szCs w:val="22"/>
          <w:u w:val="single"/>
        </w:rPr>
        <w:t>5</w:t>
      </w:r>
      <w:r w:rsidRPr="003652F9">
        <w:rPr>
          <w:rFonts w:ascii="Open Sans" w:hAnsi="Open Sans" w:cs="Open Sans"/>
          <w:bCs/>
          <w:color w:val="000000"/>
          <w:sz w:val="22"/>
          <w:szCs w:val="22"/>
          <w:u w:val="single"/>
        </w:rPr>
        <w:t xml:space="preserve">.1.4  </w:t>
      </w:r>
      <w:r w:rsidR="00206C10">
        <w:rPr>
          <w:rFonts w:ascii="Open Sans" w:hAnsi="Open Sans" w:cs="Open Sans"/>
          <w:bCs/>
          <w:color w:val="000000"/>
          <w:sz w:val="22"/>
          <w:szCs w:val="22"/>
          <w:u w:val="single"/>
        </w:rPr>
        <w:t xml:space="preserve">Warranties, </w:t>
      </w:r>
      <w:r w:rsidR="00623DFF">
        <w:rPr>
          <w:rFonts w:ascii="Open Sans" w:hAnsi="Open Sans" w:cs="Open Sans"/>
          <w:bCs/>
          <w:color w:val="000000"/>
          <w:sz w:val="22"/>
          <w:szCs w:val="22"/>
          <w:u w:val="single"/>
        </w:rPr>
        <w:t>Standards and Insurance</w:t>
      </w:r>
      <w:r w:rsidRPr="003652F9">
        <w:rPr>
          <w:rFonts w:ascii="Open Sans" w:hAnsi="Open Sans" w:cs="Open Sans"/>
          <w:bCs/>
          <w:color w:val="000000"/>
          <w:sz w:val="22"/>
          <w:szCs w:val="22"/>
          <w:u w:val="single"/>
        </w:rPr>
        <w:t xml:space="preserve"> </w:t>
      </w:r>
    </w:p>
    <w:p w14:paraId="389DF013" w14:textId="49CE269B" w:rsidR="00206C10" w:rsidRDefault="00206C10" w:rsidP="00206C10">
      <w:pPr>
        <w:ind w:left="708"/>
        <w:rPr>
          <w:rFonts w:ascii="Open Sans" w:hAnsi="Open Sans" w:cs="Open Sans"/>
          <w:sz w:val="22"/>
          <w:szCs w:val="22"/>
        </w:rPr>
      </w:pPr>
      <w:r w:rsidRPr="00180B06">
        <w:rPr>
          <w:rFonts w:ascii="Open Sans" w:hAnsi="Open Sans" w:cs="Open Sans"/>
          <w:sz w:val="22"/>
          <w:szCs w:val="22"/>
        </w:rPr>
        <w:t>For any Applicant to be successful, adequate</w:t>
      </w:r>
      <w:r>
        <w:rPr>
          <w:rFonts w:ascii="Open Sans" w:hAnsi="Open Sans" w:cs="Open Sans"/>
          <w:sz w:val="22"/>
          <w:szCs w:val="22"/>
        </w:rPr>
        <w:t xml:space="preserve"> proof of warranties</w:t>
      </w:r>
      <w:r w:rsidR="00623DFF">
        <w:rPr>
          <w:rFonts w:ascii="Open Sans" w:hAnsi="Open Sans" w:cs="Open Sans"/>
          <w:sz w:val="22"/>
          <w:szCs w:val="22"/>
        </w:rPr>
        <w:t xml:space="preserve">, standards and </w:t>
      </w:r>
      <w:r>
        <w:rPr>
          <w:rFonts w:ascii="Open Sans" w:hAnsi="Open Sans" w:cs="Open Sans"/>
          <w:sz w:val="22"/>
          <w:szCs w:val="22"/>
        </w:rPr>
        <w:t xml:space="preserve">insurance </w:t>
      </w:r>
      <w:r w:rsidRPr="00180B06">
        <w:rPr>
          <w:rFonts w:ascii="Open Sans" w:hAnsi="Open Sans" w:cs="Open Sans"/>
          <w:sz w:val="22"/>
          <w:szCs w:val="22"/>
        </w:rPr>
        <w:t>will be required</w:t>
      </w:r>
      <w:r>
        <w:rPr>
          <w:rFonts w:ascii="Open Sans" w:hAnsi="Open Sans" w:cs="Open Sans"/>
          <w:sz w:val="22"/>
          <w:szCs w:val="22"/>
        </w:rPr>
        <w:t xml:space="preserve">.  </w:t>
      </w:r>
      <w:r w:rsidRPr="00180B06">
        <w:rPr>
          <w:rFonts w:ascii="Open Sans" w:hAnsi="Open Sans" w:cs="Open Sans"/>
          <w:sz w:val="22"/>
          <w:szCs w:val="22"/>
        </w:rPr>
        <w:t xml:space="preserve">The minimum levels are indicated in </w:t>
      </w:r>
      <w:r w:rsidRPr="00F03F9E">
        <w:rPr>
          <w:rFonts w:ascii="Open Sans" w:hAnsi="Open Sans" w:cs="Open Sans"/>
          <w:sz w:val="22"/>
          <w:szCs w:val="22"/>
        </w:rPr>
        <w:t>Schedule 1</w:t>
      </w:r>
      <w:r>
        <w:rPr>
          <w:rFonts w:ascii="Open Sans" w:hAnsi="Open Sans" w:cs="Open Sans"/>
          <w:sz w:val="22"/>
          <w:szCs w:val="22"/>
        </w:rPr>
        <w:t xml:space="preserve">f. </w:t>
      </w:r>
      <w:r w:rsidRPr="00180B06">
        <w:rPr>
          <w:rFonts w:ascii="Open Sans" w:hAnsi="Open Sans" w:cs="Open Sans"/>
          <w:sz w:val="22"/>
          <w:szCs w:val="22"/>
        </w:rPr>
        <w:t xml:space="preserve">The </w:t>
      </w:r>
      <w:r>
        <w:rPr>
          <w:rFonts w:ascii="Open Sans" w:hAnsi="Open Sans" w:cs="Open Sans"/>
          <w:sz w:val="22"/>
          <w:szCs w:val="22"/>
        </w:rPr>
        <w:t xml:space="preserve">Applicant </w:t>
      </w:r>
      <w:r w:rsidRPr="00180B06">
        <w:rPr>
          <w:rFonts w:ascii="Open Sans" w:hAnsi="Open Sans" w:cs="Open Sans"/>
          <w:sz w:val="22"/>
          <w:szCs w:val="22"/>
        </w:rPr>
        <w:t xml:space="preserve">must complete </w:t>
      </w:r>
      <w:r w:rsidRPr="00F03F9E">
        <w:rPr>
          <w:rFonts w:ascii="Open Sans" w:hAnsi="Open Sans" w:cs="Open Sans"/>
          <w:b/>
          <w:sz w:val="22"/>
          <w:szCs w:val="22"/>
        </w:rPr>
        <w:t>Schedule 1</w:t>
      </w:r>
      <w:r>
        <w:rPr>
          <w:rFonts w:ascii="Open Sans" w:hAnsi="Open Sans" w:cs="Open Sans"/>
          <w:b/>
          <w:sz w:val="22"/>
          <w:szCs w:val="22"/>
        </w:rPr>
        <w:t>f</w:t>
      </w:r>
      <w:r w:rsidRPr="00180B06">
        <w:rPr>
          <w:rFonts w:ascii="Open Sans" w:hAnsi="Open Sans" w:cs="Open Sans"/>
          <w:sz w:val="22"/>
          <w:szCs w:val="22"/>
        </w:rPr>
        <w:t xml:space="preserve"> with the relevant information and confirm that the details entered are correct.  </w:t>
      </w:r>
    </w:p>
    <w:p w14:paraId="2E8CB671" w14:textId="673FCEFC" w:rsidR="00623DFF" w:rsidRDefault="00623DFF" w:rsidP="00206C10">
      <w:pPr>
        <w:ind w:left="708"/>
        <w:rPr>
          <w:rFonts w:ascii="Open Sans" w:hAnsi="Open Sans" w:cs="Open Sans"/>
          <w:sz w:val="22"/>
          <w:szCs w:val="22"/>
        </w:rPr>
      </w:pPr>
    </w:p>
    <w:p w14:paraId="15F493C2" w14:textId="3F0A90B3" w:rsidR="00623DFF" w:rsidRDefault="00623DFF" w:rsidP="00206C10">
      <w:pPr>
        <w:ind w:left="708"/>
        <w:rPr>
          <w:rFonts w:ascii="Open Sans" w:hAnsi="Open Sans" w:cs="Open Sans"/>
          <w:sz w:val="22"/>
          <w:szCs w:val="22"/>
          <w:u w:val="single"/>
        </w:rPr>
      </w:pPr>
      <w:r w:rsidRPr="00623DFF">
        <w:rPr>
          <w:rFonts w:ascii="Open Sans" w:hAnsi="Open Sans" w:cs="Open Sans"/>
          <w:sz w:val="22"/>
          <w:szCs w:val="22"/>
          <w:u w:val="single"/>
        </w:rPr>
        <w:t>5.1.5</w:t>
      </w:r>
      <w:r>
        <w:rPr>
          <w:rFonts w:ascii="Open Sans" w:hAnsi="Open Sans" w:cs="Open Sans"/>
          <w:sz w:val="22"/>
          <w:szCs w:val="22"/>
          <w:u w:val="single"/>
        </w:rPr>
        <w:t xml:space="preserve">  </w:t>
      </w:r>
      <w:r w:rsidRPr="00623DFF">
        <w:rPr>
          <w:rFonts w:ascii="Open Sans" w:hAnsi="Open Sans" w:cs="Open Sans"/>
          <w:sz w:val="22"/>
          <w:szCs w:val="22"/>
          <w:u w:val="single"/>
        </w:rPr>
        <w:t>Supply and Supervision of Deplo</w:t>
      </w:r>
      <w:r w:rsidR="00472DF3">
        <w:rPr>
          <w:rFonts w:ascii="Open Sans" w:hAnsi="Open Sans" w:cs="Open Sans"/>
          <w:sz w:val="22"/>
          <w:szCs w:val="22"/>
          <w:u w:val="single"/>
        </w:rPr>
        <w:t>y</w:t>
      </w:r>
      <w:r w:rsidRPr="00623DFF">
        <w:rPr>
          <w:rFonts w:ascii="Open Sans" w:hAnsi="Open Sans" w:cs="Open Sans"/>
          <w:sz w:val="22"/>
          <w:szCs w:val="22"/>
          <w:u w:val="single"/>
        </w:rPr>
        <w:t>ment</w:t>
      </w:r>
    </w:p>
    <w:p w14:paraId="2F6FC16C" w14:textId="2E36A8F6" w:rsidR="00623DFF" w:rsidRPr="00623DFF" w:rsidRDefault="00623DFF" w:rsidP="00206C10">
      <w:pPr>
        <w:ind w:left="708"/>
        <w:rPr>
          <w:rFonts w:ascii="Open Sans" w:hAnsi="Open Sans" w:cs="Open Sans"/>
          <w:sz w:val="22"/>
          <w:szCs w:val="22"/>
        </w:rPr>
      </w:pPr>
      <w:r>
        <w:rPr>
          <w:rFonts w:ascii="Open Sans" w:hAnsi="Open Sans" w:cs="Open Sans"/>
          <w:sz w:val="22"/>
          <w:szCs w:val="22"/>
        </w:rPr>
        <w:t xml:space="preserve">Applicants must complete </w:t>
      </w:r>
      <w:r w:rsidRPr="00623DFF">
        <w:rPr>
          <w:rFonts w:ascii="Open Sans" w:hAnsi="Open Sans" w:cs="Open Sans"/>
          <w:b/>
          <w:sz w:val="22"/>
          <w:szCs w:val="22"/>
        </w:rPr>
        <w:t>Schedule 1g</w:t>
      </w:r>
      <w:r>
        <w:rPr>
          <w:rFonts w:ascii="Open Sans" w:hAnsi="Open Sans" w:cs="Open Sans"/>
          <w:sz w:val="22"/>
          <w:szCs w:val="22"/>
        </w:rPr>
        <w:t xml:space="preserve"> to confirm their timetable for delivery and that they will supply a suitably qualified Supervisor for deployment of materials.</w:t>
      </w:r>
    </w:p>
    <w:p w14:paraId="43C4E804" w14:textId="77777777" w:rsidR="00EF19ED" w:rsidRDefault="00EF19ED" w:rsidP="004237FD">
      <w:pPr>
        <w:tabs>
          <w:tab w:val="left" w:pos="993"/>
          <w:tab w:val="left" w:pos="5580"/>
        </w:tabs>
        <w:ind w:left="720" w:right="561"/>
        <w:rPr>
          <w:rFonts w:ascii="Open Sans" w:hAnsi="Open Sans" w:cs="Open Sans"/>
          <w:bCs/>
          <w:color w:val="000000"/>
          <w:sz w:val="22"/>
          <w:szCs w:val="22"/>
          <w:u w:val="single"/>
        </w:rPr>
      </w:pPr>
    </w:p>
    <w:p w14:paraId="555A3355" w14:textId="77777777" w:rsidR="00486913" w:rsidRDefault="00486913" w:rsidP="00206C10">
      <w:pPr>
        <w:tabs>
          <w:tab w:val="left" w:pos="993"/>
          <w:tab w:val="left" w:pos="5580"/>
        </w:tabs>
        <w:spacing w:after="120"/>
        <w:ind w:left="720" w:right="561"/>
        <w:rPr>
          <w:rFonts w:ascii="Open Sans" w:hAnsi="Open Sans" w:cs="Open Sans"/>
          <w:bCs/>
          <w:color w:val="000000"/>
          <w:sz w:val="22"/>
          <w:szCs w:val="22"/>
          <w:u w:val="single"/>
        </w:rPr>
      </w:pPr>
    </w:p>
    <w:p w14:paraId="66CC7D8D" w14:textId="77777777" w:rsidR="00486913" w:rsidRDefault="00486913" w:rsidP="00206C10">
      <w:pPr>
        <w:tabs>
          <w:tab w:val="left" w:pos="993"/>
          <w:tab w:val="left" w:pos="5580"/>
        </w:tabs>
        <w:spacing w:after="120"/>
        <w:ind w:left="720" w:right="561"/>
        <w:rPr>
          <w:rFonts w:ascii="Open Sans" w:hAnsi="Open Sans" w:cs="Open Sans"/>
          <w:bCs/>
          <w:color w:val="000000"/>
          <w:sz w:val="22"/>
          <w:szCs w:val="22"/>
          <w:u w:val="single"/>
        </w:rPr>
      </w:pPr>
    </w:p>
    <w:p w14:paraId="5435A7CE" w14:textId="0070146E" w:rsidR="003652F9" w:rsidRPr="00206C10" w:rsidRDefault="003652F9" w:rsidP="00206C10">
      <w:pPr>
        <w:tabs>
          <w:tab w:val="left" w:pos="993"/>
          <w:tab w:val="left" w:pos="5580"/>
        </w:tabs>
        <w:spacing w:after="120"/>
        <w:ind w:left="720" w:right="561"/>
        <w:rPr>
          <w:rFonts w:ascii="Open Sans" w:hAnsi="Open Sans" w:cs="Open Sans"/>
          <w:bCs/>
          <w:color w:val="000000"/>
          <w:sz w:val="22"/>
          <w:szCs w:val="22"/>
        </w:rPr>
      </w:pPr>
      <w:r>
        <w:rPr>
          <w:rFonts w:ascii="Open Sans" w:hAnsi="Open Sans" w:cs="Open Sans"/>
          <w:bCs/>
          <w:color w:val="000000"/>
          <w:sz w:val="22"/>
          <w:szCs w:val="22"/>
          <w:u w:val="single"/>
        </w:rPr>
        <w:lastRenderedPageBreak/>
        <w:t>5</w:t>
      </w:r>
      <w:r w:rsidRPr="003652F9">
        <w:rPr>
          <w:rFonts w:ascii="Open Sans" w:hAnsi="Open Sans" w:cs="Open Sans"/>
          <w:bCs/>
          <w:color w:val="000000"/>
          <w:sz w:val="22"/>
          <w:szCs w:val="22"/>
          <w:u w:val="single"/>
        </w:rPr>
        <w:t>.1.</w:t>
      </w:r>
      <w:r w:rsidR="00623DFF">
        <w:rPr>
          <w:rFonts w:ascii="Open Sans" w:hAnsi="Open Sans" w:cs="Open Sans"/>
          <w:bCs/>
          <w:color w:val="000000"/>
          <w:sz w:val="22"/>
          <w:szCs w:val="22"/>
          <w:u w:val="single"/>
        </w:rPr>
        <w:t>6</w:t>
      </w:r>
      <w:r w:rsidRPr="003652F9">
        <w:rPr>
          <w:rFonts w:ascii="Open Sans" w:hAnsi="Open Sans" w:cs="Open Sans"/>
          <w:bCs/>
          <w:color w:val="000000"/>
          <w:sz w:val="22"/>
          <w:szCs w:val="22"/>
          <w:u w:val="single"/>
        </w:rPr>
        <w:t xml:space="preserve">  </w:t>
      </w:r>
      <w:r w:rsidRPr="00915E1E">
        <w:rPr>
          <w:rFonts w:ascii="Open Sans" w:hAnsi="Open Sans" w:cs="Open Sans"/>
          <w:bCs/>
          <w:color w:val="000000"/>
          <w:sz w:val="22"/>
          <w:szCs w:val="22"/>
          <w:u w:val="single"/>
        </w:rPr>
        <w:t>Company Experience</w:t>
      </w:r>
    </w:p>
    <w:p w14:paraId="29736FE4" w14:textId="26C5F67E" w:rsidR="003652F9" w:rsidRPr="00915E1E" w:rsidRDefault="00A75599" w:rsidP="00490106">
      <w:pPr>
        <w:tabs>
          <w:tab w:val="left" w:pos="993"/>
          <w:tab w:val="left" w:pos="5580"/>
        </w:tabs>
        <w:ind w:left="720" w:right="561"/>
        <w:rPr>
          <w:rFonts w:ascii="Open Sans" w:hAnsi="Open Sans" w:cs="Open Sans"/>
          <w:bCs/>
          <w:color w:val="000000"/>
          <w:sz w:val="22"/>
          <w:szCs w:val="22"/>
        </w:rPr>
      </w:pPr>
      <w:r>
        <w:rPr>
          <w:rFonts w:ascii="Open Sans" w:hAnsi="Open Sans" w:cs="Open Sans"/>
          <w:bCs/>
          <w:color w:val="000000"/>
          <w:sz w:val="22"/>
          <w:szCs w:val="22"/>
        </w:rPr>
        <w:t xml:space="preserve">The </w:t>
      </w:r>
      <w:r w:rsidR="003652F9" w:rsidRPr="00915E1E">
        <w:rPr>
          <w:rFonts w:ascii="Open Sans" w:hAnsi="Open Sans" w:cs="Open Sans"/>
          <w:bCs/>
          <w:color w:val="000000"/>
          <w:sz w:val="22"/>
          <w:szCs w:val="22"/>
        </w:rPr>
        <w:t xml:space="preserve">Applicant should provide details in </w:t>
      </w:r>
      <w:r w:rsidR="003652F9" w:rsidRPr="00915E1E">
        <w:rPr>
          <w:rFonts w:ascii="Open Sans" w:hAnsi="Open Sans" w:cs="Open Sans"/>
          <w:b/>
          <w:bCs/>
          <w:color w:val="000000"/>
          <w:sz w:val="22"/>
          <w:szCs w:val="22"/>
        </w:rPr>
        <w:t>Schedule 1</w:t>
      </w:r>
      <w:r w:rsidR="00623DFF">
        <w:rPr>
          <w:rFonts w:ascii="Open Sans" w:hAnsi="Open Sans" w:cs="Open Sans"/>
          <w:b/>
          <w:bCs/>
          <w:color w:val="000000"/>
          <w:sz w:val="22"/>
          <w:szCs w:val="22"/>
        </w:rPr>
        <w:t>h</w:t>
      </w:r>
      <w:r w:rsidR="003652F9" w:rsidRPr="00915E1E">
        <w:rPr>
          <w:rFonts w:ascii="Open Sans" w:hAnsi="Open Sans" w:cs="Open Sans"/>
          <w:bCs/>
          <w:color w:val="000000"/>
          <w:sz w:val="22"/>
          <w:szCs w:val="22"/>
        </w:rPr>
        <w:t xml:space="preserve"> of </w:t>
      </w:r>
      <w:r w:rsidR="006140B1">
        <w:rPr>
          <w:rFonts w:ascii="Open Sans" w:hAnsi="Open Sans" w:cs="Open Sans"/>
          <w:bCs/>
          <w:color w:val="000000"/>
          <w:sz w:val="22"/>
          <w:szCs w:val="22"/>
        </w:rPr>
        <w:t>previous contracts which</w:t>
      </w:r>
      <w:r w:rsidR="003652F9" w:rsidRPr="00915E1E">
        <w:rPr>
          <w:rFonts w:ascii="Open Sans" w:hAnsi="Open Sans" w:cs="Open Sans"/>
          <w:bCs/>
          <w:color w:val="000000"/>
          <w:sz w:val="22"/>
          <w:szCs w:val="22"/>
          <w:lang w:val="en-US"/>
        </w:rPr>
        <w:t xml:space="preserve"> demonstrate</w:t>
      </w:r>
      <w:r w:rsidR="00915E1E">
        <w:rPr>
          <w:rFonts w:ascii="Open Sans" w:hAnsi="Open Sans" w:cs="Open Sans"/>
          <w:bCs/>
          <w:color w:val="000000"/>
          <w:sz w:val="22"/>
          <w:szCs w:val="22"/>
          <w:lang w:val="en-US"/>
        </w:rPr>
        <w:t xml:space="preserve"> </w:t>
      </w:r>
      <w:r w:rsidR="006140B1">
        <w:rPr>
          <w:rFonts w:ascii="Open Sans" w:hAnsi="Open Sans" w:cs="Open Sans"/>
          <w:bCs/>
          <w:color w:val="000000"/>
          <w:sz w:val="22"/>
          <w:szCs w:val="22"/>
          <w:lang w:val="en-US"/>
        </w:rPr>
        <w:t>the</w:t>
      </w:r>
      <w:r w:rsidR="00915E1E">
        <w:rPr>
          <w:rFonts w:ascii="Open Sans" w:hAnsi="Open Sans" w:cs="Open Sans"/>
          <w:bCs/>
          <w:color w:val="000000"/>
          <w:sz w:val="22"/>
          <w:szCs w:val="22"/>
          <w:lang w:val="en-US"/>
        </w:rPr>
        <w:t xml:space="preserve"> </w:t>
      </w:r>
      <w:r w:rsidR="003652F9" w:rsidRPr="00915E1E">
        <w:rPr>
          <w:rFonts w:ascii="Open Sans" w:hAnsi="Open Sans" w:cs="Open Sans"/>
          <w:bCs/>
          <w:color w:val="000000"/>
          <w:sz w:val="22"/>
          <w:szCs w:val="22"/>
          <w:lang w:val="en-US"/>
        </w:rPr>
        <w:t xml:space="preserve">expertise and experience of the lead Applicant and any proposed partners or sub-contractors </w:t>
      </w:r>
      <w:r w:rsidR="00915E1E">
        <w:rPr>
          <w:rFonts w:ascii="Open Sans" w:hAnsi="Open Sans" w:cs="Open Sans"/>
          <w:bCs/>
          <w:color w:val="000000"/>
          <w:sz w:val="22"/>
          <w:szCs w:val="22"/>
          <w:lang w:val="en-US"/>
        </w:rPr>
        <w:t xml:space="preserve">with </w:t>
      </w:r>
      <w:r>
        <w:rPr>
          <w:rFonts w:ascii="Open Sans" w:hAnsi="Open Sans" w:cs="Open Sans"/>
          <w:bCs/>
          <w:color w:val="000000"/>
          <w:sz w:val="22"/>
          <w:szCs w:val="22"/>
          <w:lang w:val="en-US"/>
        </w:rPr>
        <w:t xml:space="preserve">supply of VIT and ancillaries relevant to this tender. Contract details and technical specifications / technical performance data should be made available, </w:t>
      </w:r>
      <w:r w:rsidR="00486913">
        <w:rPr>
          <w:rFonts w:ascii="Open Sans" w:hAnsi="Open Sans" w:cs="Open Sans"/>
          <w:bCs/>
          <w:color w:val="000000"/>
          <w:sz w:val="22"/>
          <w:szCs w:val="22"/>
          <w:lang w:val="en-US"/>
        </w:rPr>
        <w:t>with</w:t>
      </w:r>
      <w:r>
        <w:rPr>
          <w:rFonts w:ascii="Open Sans" w:hAnsi="Open Sans" w:cs="Open Sans"/>
          <w:bCs/>
          <w:color w:val="000000"/>
          <w:sz w:val="22"/>
          <w:szCs w:val="22"/>
          <w:lang w:val="en-US"/>
        </w:rPr>
        <w:t xml:space="preserve"> refer</w:t>
      </w:r>
      <w:r w:rsidR="00EF19ED" w:rsidRPr="00915E1E">
        <w:rPr>
          <w:rFonts w:ascii="Open Sans" w:hAnsi="Open Sans" w:cs="Open Sans"/>
          <w:bCs/>
          <w:color w:val="000000"/>
          <w:sz w:val="22"/>
          <w:szCs w:val="22"/>
          <w:lang w:val="en-US"/>
        </w:rPr>
        <w:t xml:space="preserve">ences </w:t>
      </w:r>
      <w:r w:rsidR="00486913">
        <w:rPr>
          <w:rFonts w:ascii="Open Sans" w:hAnsi="Open Sans" w:cs="Open Sans"/>
          <w:bCs/>
          <w:color w:val="000000"/>
          <w:sz w:val="22"/>
          <w:szCs w:val="22"/>
          <w:lang w:val="en-US"/>
        </w:rPr>
        <w:t>to enable</w:t>
      </w:r>
      <w:r>
        <w:rPr>
          <w:rFonts w:ascii="Open Sans" w:hAnsi="Open Sans" w:cs="Open Sans"/>
          <w:bCs/>
          <w:color w:val="000000"/>
          <w:sz w:val="22"/>
          <w:szCs w:val="22"/>
          <w:lang w:val="en-US"/>
        </w:rPr>
        <w:t xml:space="preserve"> the information supplied </w:t>
      </w:r>
      <w:r w:rsidR="00486913">
        <w:rPr>
          <w:rFonts w:ascii="Open Sans" w:hAnsi="Open Sans" w:cs="Open Sans"/>
          <w:bCs/>
          <w:color w:val="000000"/>
          <w:sz w:val="22"/>
          <w:szCs w:val="22"/>
          <w:lang w:val="en-US"/>
        </w:rPr>
        <w:t>to</w:t>
      </w:r>
      <w:r>
        <w:rPr>
          <w:rFonts w:ascii="Open Sans" w:hAnsi="Open Sans" w:cs="Open Sans"/>
          <w:bCs/>
          <w:color w:val="000000"/>
          <w:sz w:val="22"/>
          <w:szCs w:val="22"/>
          <w:lang w:val="en-US"/>
        </w:rPr>
        <w:t xml:space="preserve"> be verified.</w:t>
      </w:r>
    </w:p>
    <w:p w14:paraId="4C984070" w14:textId="77777777" w:rsidR="003652F9" w:rsidRPr="003652F9" w:rsidRDefault="003652F9" w:rsidP="00490106">
      <w:pPr>
        <w:tabs>
          <w:tab w:val="left" w:pos="993"/>
          <w:tab w:val="left" w:pos="5580"/>
        </w:tabs>
        <w:ind w:left="720" w:right="561"/>
        <w:rPr>
          <w:rFonts w:ascii="Open Sans" w:hAnsi="Open Sans" w:cs="Open Sans"/>
          <w:bCs/>
          <w:color w:val="000000"/>
          <w:sz w:val="22"/>
          <w:szCs w:val="22"/>
          <w:u w:val="single"/>
        </w:rPr>
      </w:pPr>
    </w:p>
    <w:p w14:paraId="287B6708" w14:textId="0550B1CB" w:rsidR="003652F9" w:rsidRPr="003652F9" w:rsidRDefault="00A75599" w:rsidP="00490106">
      <w:pPr>
        <w:tabs>
          <w:tab w:val="left" w:pos="993"/>
          <w:tab w:val="left" w:pos="5580"/>
        </w:tabs>
        <w:spacing w:after="120"/>
        <w:ind w:left="720" w:right="561"/>
        <w:rPr>
          <w:rFonts w:ascii="Open Sans" w:hAnsi="Open Sans" w:cs="Open Sans"/>
          <w:bCs/>
          <w:color w:val="000000"/>
          <w:sz w:val="22"/>
          <w:szCs w:val="22"/>
          <w:u w:val="single"/>
        </w:rPr>
      </w:pPr>
      <w:r>
        <w:rPr>
          <w:rFonts w:ascii="Open Sans" w:hAnsi="Open Sans" w:cs="Open Sans"/>
          <w:bCs/>
          <w:color w:val="000000"/>
          <w:sz w:val="22"/>
          <w:szCs w:val="22"/>
          <w:u w:val="single"/>
        </w:rPr>
        <w:t>5</w:t>
      </w:r>
      <w:r w:rsidR="003652F9" w:rsidRPr="003652F9">
        <w:rPr>
          <w:rFonts w:ascii="Open Sans" w:hAnsi="Open Sans" w:cs="Open Sans"/>
          <w:bCs/>
          <w:color w:val="000000"/>
          <w:sz w:val="22"/>
          <w:szCs w:val="22"/>
          <w:u w:val="single"/>
        </w:rPr>
        <w:t>.1</w:t>
      </w:r>
      <w:r>
        <w:rPr>
          <w:rFonts w:ascii="Open Sans" w:hAnsi="Open Sans" w:cs="Open Sans"/>
          <w:bCs/>
          <w:color w:val="000000"/>
          <w:sz w:val="22"/>
          <w:szCs w:val="22"/>
          <w:u w:val="single"/>
        </w:rPr>
        <w:t>.</w:t>
      </w:r>
      <w:r w:rsidR="00623DFF">
        <w:rPr>
          <w:rFonts w:ascii="Open Sans" w:hAnsi="Open Sans" w:cs="Open Sans"/>
          <w:bCs/>
          <w:color w:val="000000"/>
          <w:sz w:val="22"/>
          <w:szCs w:val="22"/>
          <w:u w:val="single"/>
        </w:rPr>
        <w:t>7</w:t>
      </w:r>
      <w:r w:rsidR="003652F9" w:rsidRPr="003652F9">
        <w:rPr>
          <w:rFonts w:ascii="Open Sans" w:hAnsi="Open Sans" w:cs="Open Sans"/>
          <w:bCs/>
          <w:color w:val="000000"/>
          <w:sz w:val="22"/>
          <w:szCs w:val="22"/>
          <w:u w:val="single"/>
        </w:rPr>
        <w:t xml:space="preserve"> Declaration</w:t>
      </w:r>
    </w:p>
    <w:p w14:paraId="212C6B16" w14:textId="77777777" w:rsidR="003652F9" w:rsidRPr="003652F9" w:rsidRDefault="003652F9" w:rsidP="00623DFF">
      <w:pPr>
        <w:tabs>
          <w:tab w:val="left" w:pos="993"/>
          <w:tab w:val="left" w:pos="5580"/>
        </w:tabs>
        <w:ind w:left="720" w:right="561"/>
        <w:rPr>
          <w:rFonts w:ascii="Open Sans" w:hAnsi="Open Sans" w:cs="Open Sans"/>
          <w:bCs/>
          <w:color w:val="000000"/>
          <w:sz w:val="22"/>
          <w:szCs w:val="22"/>
        </w:rPr>
      </w:pPr>
      <w:r w:rsidRPr="003652F9">
        <w:rPr>
          <w:rFonts w:ascii="Open Sans" w:hAnsi="Open Sans" w:cs="Open Sans"/>
          <w:bCs/>
          <w:color w:val="000000"/>
          <w:sz w:val="22"/>
          <w:szCs w:val="22"/>
        </w:rPr>
        <w:t xml:space="preserve">The Applicant (or each partner or member organisation in the case of a consortium bid) must complete the Declaration in </w:t>
      </w:r>
      <w:r w:rsidRPr="003652F9">
        <w:rPr>
          <w:rFonts w:ascii="Open Sans" w:hAnsi="Open Sans" w:cs="Open Sans"/>
          <w:b/>
          <w:bCs/>
          <w:color w:val="000000"/>
          <w:sz w:val="22"/>
          <w:szCs w:val="22"/>
        </w:rPr>
        <w:t>Schedule 2</w:t>
      </w:r>
      <w:r w:rsidRPr="003652F9">
        <w:rPr>
          <w:rFonts w:ascii="Open Sans" w:hAnsi="Open Sans" w:cs="Open Sans"/>
          <w:bCs/>
          <w:color w:val="000000"/>
          <w:sz w:val="22"/>
          <w:szCs w:val="22"/>
        </w:rPr>
        <w:t>.</w:t>
      </w:r>
    </w:p>
    <w:p w14:paraId="4014E1EA" w14:textId="085B26FD" w:rsidR="003652F9" w:rsidRDefault="003652F9" w:rsidP="00623DFF">
      <w:pPr>
        <w:tabs>
          <w:tab w:val="left" w:pos="993"/>
          <w:tab w:val="left" w:pos="5580"/>
        </w:tabs>
        <w:spacing w:before="120" w:after="120"/>
        <w:ind w:left="720" w:right="561"/>
        <w:rPr>
          <w:rFonts w:ascii="Open Sans" w:hAnsi="Open Sans" w:cs="Open Sans"/>
          <w:bCs/>
          <w:color w:val="000000"/>
          <w:sz w:val="22"/>
          <w:szCs w:val="22"/>
        </w:rPr>
      </w:pPr>
    </w:p>
    <w:p w14:paraId="7EE94E34" w14:textId="3847CC2E" w:rsidR="003652F9" w:rsidRDefault="003652F9" w:rsidP="00490106">
      <w:pPr>
        <w:pStyle w:val="Default"/>
        <w:spacing w:after="120"/>
        <w:outlineLvl w:val="1"/>
        <w:rPr>
          <w:rFonts w:ascii="Open Sans" w:hAnsi="Open Sans" w:cs="Open Sans"/>
          <w:b/>
          <w:bCs/>
          <w:sz w:val="22"/>
          <w:szCs w:val="22"/>
        </w:rPr>
      </w:pPr>
      <w:r>
        <w:rPr>
          <w:rFonts w:ascii="Open Sans" w:hAnsi="Open Sans" w:cs="Open Sans"/>
          <w:b/>
          <w:bCs/>
          <w:sz w:val="22"/>
          <w:szCs w:val="22"/>
        </w:rPr>
        <w:t>5.2</w:t>
      </w:r>
      <w:r w:rsidRPr="00AC277E">
        <w:rPr>
          <w:rFonts w:ascii="Open Sans" w:hAnsi="Open Sans" w:cs="Open Sans"/>
          <w:b/>
          <w:bCs/>
          <w:sz w:val="22"/>
          <w:szCs w:val="22"/>
        </w:rPr>
        <w:tab/>
      </w:r>
      <w:r>
        <w:rPr>
          <w:rFonts w:ascii="Open Sans" w:hAnsi="Open Sans" w:cs="Open Sans"/>
          <w:b/>
          <w:bCs/>
          <w:sz w:val="22"/>
          <w:szCs w:val="22"/>
        </w:rPr>
        <w:t>Technical Submission</w:t>
      </w:r>
    </w:p>
    <w:p w14:paraId="394B8444" w14:textId="77777777" w:rsidR="0042311D" w:rsidRDefault="003652F9" w:rsidP="00490106">
      <w:pPr>
        <w:tabs>
          <w:tab w:val="left" w:pos="993"/>
          <w:tab w:val="left" w:pos="5580"/>
        </w:tabs>
        <w:ind w:left="720" w:right="561"/>
        <w:rPr>
          <w:rFonts w:ascii="Open Sans" w:hAnsi="Open Sans" w:cs="Open Sans"/>
          <w:bCs/>
          <w:color w:val="000000"/>
          <w:sz w:val="22"/>
          <w:szCs w:val="22"/>
          <w:lang w:val="en-US"/>
        </w:rPr>
      </w:pPr>
      <w:r w:rsidRPr="003652F9">
        <w:rPr>
          <w:rFonts w:ascii="Open Sans" w:hAnsi="Open Sans" w:cs="Open Sans"/>
          <w:bCs/>
          <w:color w:val="000000"/>
          <w:sz w:val="22"/>
          <w:szCs w:val="22"/>
          <w:lang w:val="en-US"/>
        </w:rPr>
        <w:t xml:space="preserve">The detailed </w:t>
      </w:r>
      <w:r w:rsidR="00CE2452">
        <w:rPr>
          <w:rFonts w:ascii="Open Sans" w:hAnsi="Open Sans" w:cs="Open Sans"/>
          <w:bCs/>
          <w:color w:val="000000"/>
          <w:sz w:val="22"/>
          <w:szCs w:val="22"/>
          <w:lang w:val="en-US"/>
        </w:rPr>
        <w:t>requirements</w:t>
      </w:r>
      <w:r w:rsidR="00895DD5">
        <w:rPr>
          <w:rFonts w:ascii="Open Sans" w:hAnsi="Open Sans" w:cs="Open Sans"/>
          <w:bCs/>
          <w:color w:val="000000"/>
          <w:sz w:val="22"/>
          <w:szCs w:val="22"/>
          <w:lang w:val="en-US"/>
        </w:rPr>
        <w:t xml:space="preserve"> and scope of work</w:t>
      </w:r>
      <w:r w:rsidRPr="003652F9">
        <w:rPr>
          <w:rFonts w:ascii="Open Sans" w:hAnsi="Open Sans" w:cs="Open Sans"/>
          <w:bCs/>
          <w:color w:val="000000"/>
          <w:sz w:val="22"/>
          <w:szCs w:val="22"/>
          <w:lang w:val="en-US"/>
        </w:rPr>
        <w:t xml:space="preserve"> for the contract </w:t>
      </w:r>
      <w:r w:rsidR="00873F60">
        <w:rPr>
          <w:rFonts w:ascii="Open Sans" w:hAnsi="Open Sans" w:cs="Open Sans"/>
          <w:bCs/>
          <w:color w:val="000000"/>
          <w:sz w:val="22"/>
          <w:szCs w:val="22"/>
          <w:lang w:val="en-US"/>
        </w:rPr>
        <w:t>are set out</w:t>
      </w:r>
      <w:r w:rsidRPr="003652F9">
        <w:rPr>
          <w:rFonts w:ascii="Open Sans" w:hAnsi="Open Sans" w:cs="Open Sans"/>
          <w:bCs/>
          <w:color w:val="000000"/>
          <w:sz w:val="22"/>
          <w:szCs w:val="22"/>
          <w:lang w:val="en-US"/>
        </w:rPr>
        <w:t xml:space="preserve"> in </w:t>
      </w:r>
      <w:r w:rsidR="00CE2452">
        <w:rPr>
          <w:rFonts w:ascii="Open Sans" w:hAnsi="Open Sans" w:cs="Open Sans"/>
          <w:bCs/>
          <w:color w:val="000000"/>
          <w:sz w:val="22"/>
          <w:szCs w:val="22"/>
          <w:lang w:val="en-US"/>
        </w:rPr>
        <w:t>Part C</w:t>
      </w:r>
      <w:r w:rsidRPr="003652F9">
        <w:rPr>
          <w:rFonts w:ascii="Open Sans" w:hAnsi="Open Sans" w:cs="Open Sans"/>
          <w:bCs/>
          <w:color w:val="000000"/>
          <w:sz w:val="22"/>
          <w:szCs w:val="22"/>
          <w:lang w:val="en-US"/>
        </w:rPr>
        <w:t xml:space="preserve">.  </w:t>
      </w:r>
    </w:p>
    <w:p w14:paraId="0EFB9C07" w14:textId="77777777" w:rsidR="00A75599" w:rsidRDefault="00A75599" w:rsidP="00490106">
      <w:pPr>
        <w:tabs>
          <w:tab w:val="left" w:pos="993"/>
          <w:tab w:val="left" w:pos="5580"/>
        </w:tabs>
        <w:ind w:left="720" w:right="561"/>
        <w:rPr>
          <w:rFonts w:ascii="Open Sans" w:hAnsi="Open Sans" w:cs="Open Sans"/>
          <w:bCs/>
          <w:color w:val="000000"/>
          <w:sz w:val="22"/>
          <w:szCs w:val="22"/>
          <w:lang w:val="en-US"/>
        </w:rPr>
      </w:pPr>
    </w:p>
    <w:p w14:paraId="7901BD58" w14:textId="15A19FD2" w:rsidR="003652F9" w:rsidRPr="003652F9" w:rsidRDefault="00A75599" w:rsidP="00623DFF">
      <w:pPr>
        <w:spacing w:after="120"/>
        <w:ind w:left="720"/>
        <w:contextualSpacing/>
        <w:jc w:val="left"/>
        <w:rPr>
          <w:rFonts w:ascii="Open Sans" w:hAnsi="Open Sans" w:cs="Open Sans"/>
          <w:bCs/>
          <w:color w:val="000000"/>
          <w:sz w:val="22"/>
          <w:szCs w:val="22"/>
        </w:rPr>
      </w:pPr>
      <w:r w:rsidRPr="00DD3DAF">
        <w:rPr>
          <w:rFonts w:ascii="Open Sans" w:hAnsi="Open Sans" w:cs="Open Sans"/>
          <w:bCs/>
          <w:color w:val="000000"/>
          <w:sz w:val="22"/>
          <w:szCs w:val="22"/>
          <w:lang w:val="en-US"/>
        </w:rPr>
        <w:t xml:space="preserve">The Applicant must complete </w:t>
      </w:r>
      <w:r w:rsidRPr="00DD3DAF">
        <w:rPr>
          <w:rFonts w:ascii="Open Sans" w:hAnsi="Open Sans" w:cs="Open Sans"/>
          <w:b/>
          <w:bCs/>
          <w:color w:val="000000"/>
          <w:sz w:val="22"/>
          <w:szCs w:val="22"/>
          <w:lang w:val="en-US"/>
        </w:rPr>
        <w:t>Schedule 3</w:t>
      </w:r>
      <w:r>
        <w:rPr>
          <w:rFonts w:ascii="Open Sans" w:hAnsi="Open Sans" w:cs="Open Sans"/>
          <w:bCs/>
          <w:color w:val="000000"/>
          <w:sz w:val="22"/>
          <w:szCs w:val="22"/>
          <w:lang w:val="en-US"/>
        </w:rPr>
        <w:t xml:space="preserve">, based on the information set out there and in Part C. Their </w:t>
      </w:r>
      <w:r w:rsidR="003652F9" w:rsidRPr="003652F9">
        <w:rPr>
          <w:rFonts w:ascii="Open Sans" w:hAnsi="Open Sans" w:cs="Open Sans"/>
          <w:bCs/>
          <w:color w:val="000000"/>
          <w:sz w:val="22"/>
          <w:szCs w:val="22"/>
          <w:lang w:val="en-US"/>
        </w:rPr>
        <w:t>submission should take into account all relevant factors contained within t</w:t>
      </w:r>
      <w:r w:rsidR="00F95CF2">
        <w:rPr>
          <w:rFonts w:ascii="Open Sans" w:hAnsi="Open Sans" w:cs="Open Sans"/>
          <w:bCs/>
          <w:color w:val="000000"/>
          <w:sz w:val="22"/>
          <w:szCs w:val="22"/>
          <w:lang w:val="en-US"/>
        </w:rPr>
        <w:t>he</w:t>
      </w:r>
      <w:r w:rsidR="003652F9" w:rsidRPr="003652F9">
        <w:rPr>
          <w:rFonts w:ascii="Open Sans" w:hAnsi="Open Sans" w:cs="Open Sans"/>
          <w:bCs/>
          <w:color w:val="000000"/>
          <w:sz w:val="22"/>
          <w:szCs w:val="22"/>
          <w:lang w:val="en-US"/>
        </w:rPr>
        <w:t xml:space="preserve"> information, although EGL does not accept any responsibility for the accuracy or completeness of th</w:t>
      </w:r>
      <w:r w:rsidR="00F95CF2">
        <w:rPr>
          <w:rFonts w:ascii="Open Sans" w:hAnsi="Open Sans" w:cs="Open Sans"/>
          <w:bCs/>
          <w:color w:val="000000"/>
          <w:sz w:val="22"/>
          <w:szCs w:val="22"/>
          <w:lang w:val="en-US"/>
        </w:rPr>
        <w:t>e</w:t>
      </w:r>
      <w:r w:rsidR="003652F9" w:rsidRPr="003652F9">
        <w:rPr>
          <w:rFonts w:ascii="Open Sans" w:hAnsi="Open Sans" w:cs="Open Sans"/>
          <w:bCs/>
          <w:color w:val="000000"/>
          <w:sz w:val="22"/>
          <w:szCs w:val="22"/>
          <w:lang w:val="en-US"/>
        </w:rPr>
        <w:t xml:space="preserve"> information. </w:t>
      </w:r>
    </w:p>
    <w:p w14:paraId="60DA2EC3" w14:textId="747CF9B4" w:rsidR="00623ADC" w:rsidRDefault="00623ADC" w:rsidP="00623DFF">
      <w:pPr>
        <w:spacing w:before="120" w:after="120"/>
        <w:jc w:val="left"/>
        <w:rPr>
          <w:rFonts w:ascii="Open Sans" w:hAnsi="Open Sans" w:cs="Open Sans"/>
          <w:b/>
          <w:bCs/>
          <w:sz w:val="22"/>
          <w:szCs w:val="22"/>
        </w:rPr>
      </w:pPr>
      <w:bookmarkStart w:id="6" w:name="_Hlk35493516"/>
    </w:p>
    <w:p w14:paraId="494BCD06" w14:textId="69D10A58" w:rsidR="00A75599" w:rsidRDefault="00CE2452" w:rsidP="00A75599">
      <w:pPr>
        <w:spacing w:after="120"/>
        <w:jc w:val="left"/>
        <w:rPr>
          <w:rFonts w:ascii="Open Sans" w:hAnsi="Open Sans" w:cs="Open Sans"/>
          <w:b/>
          <w:bCs/>
          <w:sz w:val="22"/>
          <w:szCs w:val="22"/>
        </w:rPr>
      </w:pPr>
      <w:r>
        <w:rPr>
          <w:rFonts w:ascii="Open Sans" w:hAnsi="Open Sans" w:cs="Open Sans"/>
          <w:b/>
          <w:bCs/>
          <w:sz w:val="22"/>
          <w:szCs w:val="22"/>
        </w:rPr>
        <w:t>5.3</w:t>
      </w:r>
      <w:r w:rsidRPr="00AC277E">
        <w:rPr>
          <w:rFonts w:ascii="Open Sans" w:hAnsi="Open Sans" w:cs="Open Sans"/>
          <w:b/>
          <w:bCs/>
          <w:sz w:val="22"/>
          <w:szCs w:val="22"/>
        </w:rPr>
        <w:tab/>
      </w:r>
      <w:r>
        <w:rPr>
          <w:rFonts w:ascii="Open Sans" w:hAnsi="Open Sans" w:cs="Open Sans"/>
          <w:b/>
          <w:bCs/>
          <w:sz w:val="22"/>
          <w:szCs w:val="22"/>
        </w:rPr>
        <w:t>Commercial Submission</w:t>
      </w:r>
    </w:p>
    <w:p w14:paraId="116FB5A1" w14:textId="77777777" w:rsidR="00A75599" w:rsidRDefault="00A75599" w:rsidP="00A75599">
      <w:pPr>
        <w:ind w:left="708"/>
        <w:rPr>
          <w:rFonts w:ascii="Open Sans" w:hAnsi="Open Sans" w:cs="Open Sans"/>
          <w:sz w:val="22"/>
          <w:szCs w:val="22"/>
          <w:lang w:val="en-US"/>
        </w:rPr>
      </w:pPr>
      <w:r w:rsidRPr="00AC277E">
        <w:rPr>
          <w:rFonts w:ascii="Open Sans" w:hAnsi="Open Sans" w:cs="Open Sans"/>
          <w:sz w:val="22"/>
          <w:szCs w:val="22"/>
          <w:lang w:val="en-US"/>
        </w:rPr>
        <w:t>The Applicant</w:t>
      </w:r>
      <w:r>
        <w:rPr>
          <w:rFonts w:ascii="Open Sans" w:hAnsi="Open Sans" w:cs="Open Sans"/>
          <w:sz w:val="22"/>
          <w:szCs w:val="22"/>
          <w:lang w:val="en-US"/>
        </w:rPr>
        <w:t xml:space="preserve"> is required to complete and return </w:t>
      </w:r>
      <w:r w:rsidRPr="00F03F9E">
        <w:rPr>
          <w:rFonts w:ascii="Open Sans" w:hAnsi="Open Sans" w:cs="Open Sans"/>
          <w:b/>
          <w:sz w:val="22"/>
          <w:szCs w:val="22"/>
          <w:lang w:val="en-US"/>
        </w:rPr>
        <w:t>Schedule 4</w:t>
      </w:r>
      <w:r w:rsidRPr="00F03F9E">
        <w:rPr>
          <w:rFonts w:ascii="Open Sans" w:hAnsi="Open Sans" w:cs="Open Sans"/>
          <w:sz w:val="22"/>
          <w:szCs w:val="22"/>
          <w:lang w:val="en-US"/>
        </w:rPr>
        <w:t>,</w:t>
      </w:r>
      <w:r>
        <w:rPr>
          <w:rFonts w:ascii="Open Sans" w:hAnsi="Open Sans" w:cs="Open Sans"/>
          <w:sz w:val="22"/>
          <w:szCs w:val="22"/>
          <w:lang w:val="en-US"/>
        </w:rPr>
        <w:t xml:space="preserve"> which will provide</w:t>
      </w:r>
      <w:r w:rsidRPr="00AC277E">
        <w:rPr>
          <w:rFonts w:ascii="Open Sans" w:hAnsi="Open Sans" w:cs="Open Sans"/>
          <w:sz w:val="22"/>
          <w:szCs w:val="22"/>
          <w:lang w:val="en-US"/>
        </w:rPr>
        <w:t xml:space="preserve"> a detailed price structure for the </w:t>
      </w:r>
      <w:r w:rsidRPr="00FD52FF">
        <w:rPr>
          <w:rFonts w:ascii="Open Sans" w:hAnsi="Open Sans" w:cs="Open Sans"/>
          <w:sz w:val="22"/>
          <w:szCs w:val="22"/>
          <w:lang w:val="en-US"/>
        </w:rPr>
        <w:t>items to be supplied.  All prices will</w:t>
      </w:r>
      <w:r>
        <w:rPr>
          <w:rFonts w:ascii="Open Sans" w:hAnsi="Open Sans" w:cs="Open Sans"/>
          <w:sz w:val="22"/>
          <w:szCs w:val="22"/>
          <w:lang w:val="en-US"/>
        </w:rPr>
        <w:t xml:space="preserve"> be:</w:t>
      </w:r>
    </w:p>
    <w:p w14:paraId="05979F28" w14:textId="77777777" w:rsidR="00A75599" w:rsidRDefault="00A75599" w:rsidP="003A0662">
      <w:pPr>
        <w:pStyle w:val="ListParagraph"/>
        <w:numPr>
          <w:ilvl w:val="0"/>
          <w:numId w:val="22"/>
        </w:numPr>
        <w:rPr>
          <w:rFonts w:ascii="Open Sans" w:hAnsi="Open Sans" w:cs="Open Sans"/>
          <w:sz w:val="22"/>
          <w:szCs w:val="22"/>
          <w:lang w:val="en-US"/>
        </w:rPr>
      </w:pPr>
      <w:r>
        <w:rPr>
          <w:rFonts w:ascii="Open Sans" w:hAnsi="Open Sans" w:cs="Open Sans"/>
          <w:sz w:val="22"/>
          <w:szCs w:val="22"/>
          <w:lang w:val="en-US"/>
        </w:rPr>
        <w:t>F</w:t>
      </w:r>
      <w:r w:rsidRPr="00FD52FF">
        <w:rPr>
          <w:rFonts w:ascii="Open Sans" w:hAnsi="Open Sans" w:cs="Open Sans"/>
          <w:sz w:val="22"/>
          <w:szCs w:val="22"/>
          <w:lang w:val="en-US"/>
        </w:rPr>
        <w:t>ixed</w:t>
      </w:r>
      <w:r>
        <w:rPr>
          <w:rFonts w:ascii="Open Sans" w:hAnsi="Open Sans" w:cs="Open Sans"/>
          <w:sz w:val="22"/>
          <w:szCs w:val="22"/>
          <w:lang w:val="en-US"/>
        </w:rPr>
        <w:t>.</w:t>
      </w:r>
    </w:p>
    <w:p w14:paraId="24C187D1" w14:textId="77777777" w:rsidR="00A75599" w:rsidRDefault="00A75599" w:rsidP="003A0662">
      <w:pPr>
        <w:pStyle w:val="ListParagraph"/>
        <w:numPr>
          <w:ilvl w:val="0"/>
          <w:numId w:val="22"/>
        </w:numPr>
        <w:rPr>
          <w:rFonts w:ascii="Open Sans" w:hAnsi="Open Sans" w:cs="Open Sans"/>
          <w:sz w:val="22"/>
          <w:szCs w:val="22"/>
          <w:lang w:val="en-US"/>
        </w:rPr>
      </w:pPr>
      <w:r>
        <w:rPr>
          <w:rFonts w:ascii="Open Sans" w:hAnsi="Open Sans" w:cs="Open Sans"/>
          <w:sz w:val="22"/>
          <w:szCs w:val="22"/>
          <w:lang w:val="en-US"/>
        </w:rPr>
        <w:t>Qu</w:t>
      </w:r>
      <w:r w:rsidRPr="00FD52FF">
        <w:rPr>
          <w:rFonts w:ascii="Open Sans" w:hAnsi="Open Sans" w:cs="Open Sans"/>
          <w:sz w:val="22"/>
          <w:szCs w:val="22"/>
          <w:lang w:val="en-US"/>
        </w:rPr>
        <w:t>oted in pounds sterling</w:t>
      </w:r>
      <w:r>
        <w:rPr>
          <w:rFonts w:ascii="Open Sans" w:hAnsi="Open Sans" w:cs="Open Sans"/>
          <w:sz w:val="22"/>
          <w:szCs w:val="22"/>
          <w:lang w:val="en-US"/>
        </w:rPr>
        <w:t>.</w:t>
      </w:r>
    </w:p>
    <w:p w14:paraId="2F841EF0" w14:textId="77777777" w:rsidR="00A75599" w:rsidRPr="00FD52FF" w:rsidRDefault="00A75599" w:rsidP="003A0662">
      <w:pPr>
        <w:pStyle w:val="ListParagraph"/>
        <w:numPr>
          <w:ilvl w:val="0"/>
          <w:numId w:val="22"/>
        </w:numPr>
        <w:rPr>
          <w:rFonts w:ascii="Open Sans" w:hAnsi="Open Sans" w:cs="Open Sans"/>
          <w:color w:val="000000"/>
          <w:sz w:val="22"/>
          <w:szCs w:val="22"/>
        </w:rPr>
      </w:pPr>
      <w:r w:rsidRPr="00FD52FF">
        <w:rPr>
          <w:rFonts w:ascii="Open Sans" w:hAnsi="Open Sans" w:cs="Open Sans"/>
          <w:sz w:val="22"/>
          <w:szCs w:val="22"/>
          <w:lang w:val="en-US"/>
        </w:rPr>
        <w:t xml:space="preserve">Exclusive of VAT. </w:t>
      </w:r>
      <w:r w:rsidRPr="00FD52FF">
        <w:rPr>
          <w:rFonts w:ascii="Open Sans" w:hAnsi="Open Sans" w:cs="Open Sans"/>
          <w:color w:val="000000"/>
          <w:sz w:val="22"/>
          <w:szCs w:val="22"/>
        </w:rPr>
        <w:t>Where applicable, EGL will pay any VAT incurred at the prevailing rate (currently 20%).  If the VAT rate changes</w:t>
      </w:r>
      <w:r>
        <w:rPr>
          <w:rFonts w:ascii="Open Sans" w:hAnsi="Open Sans" w:cs="Open Sans"/>
          <w:color w:val="000000"/>
          <w:sz w:val="22"/>
          <w:szCs w:val="22"/>
        </w:rPr>
        <w:t>,</w:t>
      </w:r>
      <w:r w:rsidRPr="00FD52FF">
        <w:rPr>
          <w:rFonts w:ascii="Open Sans" w:hAnsi="Open Sans" w:cs="Open Sans"/>
          <w:color w:val="000000"/>
          <w:sz w:val="22"/>
          <w:szCs w:val="22"/>
        </w:rPr>
        <w:t xml:space="preserve"> EGL will pay any VAT incurred at the new rate.  It is the responsibility of the Applicant to check their VAT position with HMRC before submitting a bid.  </w:t>
      </w:r>
    </w:p>
    <w:p w14:paraId="4763D91C" w14:textId="732C50D1" w:rsidR="00A75599" w:rsidRPr="001B3C73" w:rsidRDefault="00A75599" w:rsidP="003A0662">
      <w:pPr>
        <w:pStyle w:val="ListParagraph"/>
        <w:numPr>
          <w:ilvl w:val="0"/>
          <w:numId w:val="22"/>
        </w:numPr>
        <w:tabs>
          <w:tab w:val="left" w:pos="993"/>
          <w:tab w:val="left" w:pos="5580"/>
        </w:tabs>
        <w:ind w:right="561"/>
        <w:rPr>
          <w:rFonts w:ascii="Open Sans" w:hAnsi="Open Sans" w:cs="Open Sans"/>
          <w:bCs/>
          <w:color w:val="000000"/>
          <w:sz w:val="22"/>
          <w:szCs w:val="22"/>
          <w:lang w:val="en-US"/>
        </w:rPr>
      </w:pPr>
      <w:r w:rsidRPr="00A75599">
        <w:rPr>
          <w:rFonts w:ascii="Open Sans" w:hAnsi="Open Sans" w:cs="Open Sans"/>
          <w:sz w:val="22"/>
          <w:szCs w:val="22"/>
          <w:lang w:val="en-US"/>
        </w:rPr>
        <w:t xml:space="preserve">Inclusive of other taxes and </w:t>
      </w:r>
      <w:r w:rsidRPr="001B3C73">
        <w:rPr>
          <w:rFonts w:ascii="Open Sans" w:hAnsi="Open Sans" w:cs="Open Sans"/>
          <w:sz w:val="22"/>
          <w:szCs w:val="22"/>
          <w:lang w:val="en-US"/>
        </w:rPr>
        <w:t>duties (</w:t>
      </w:r>
      <w:r w:rsidR="001B3C73" w:rsidRPr="001B3C73">
        <w:rPr>
          <w:rFonts w:ascii="Open Sans" w:hAnsi="Open Sans" w:cs="Open Sans"/>
          <w:sz w:val="22"/>
          <w:szCs w:val="22"/>
          <w:lang w:val="en-US"/>
        </w:rPr>
        <w:t>e.g.</w:t>
      </w:r>
      <w:r w:rsidRPr="001B3C73">
        <w:rPr>
          <w:rFonts w:ascii="Open Sans" w:hAnsi="Open Sans" w:cs="Open Sans"/>
          <w:sz w:val="22"/>
          <w:szCs w:val="22"/>
          <w:lang w:val="en-US"/>
        </w:rPr>
        <w:t xml:space="preserve"> anti-dumping custom</w:t>
      </w:r>
      <w:r w:rsidR="001B3C73">
        <w:rPr>
          <w:rFonts w:ascii="Open Sans" w:hAnsi="Open Sans" w:cs="Open Sans"/>
          <w:sz w:val="22"/>
          <w:szCs w:val="22"/>
          <w:lang w:val="en-US"/>
        </w:rPr>
        <w:t>s</w:t>
      </w:r>
      <w:r w:rsidRPr="001B3C73">
        <w:rPr>
          <w:rFonts w:ascii="Open Sans" w:hAnsi="Open Sans" w:cs="Open Sans"/>
          <w:sz w:val="22"/>
          <w:szCs w:val="22"/>
          <w:lang w:val="en-US"/>
        </w:rPr>
        <w:t xml:space="preserve"> fees).</w:t>
      </w:r>
    </w:p>
    <w:p w14:paraId="734796FE" w14:textId="20BC2D81" w:rsidR="00A75599" w:rsidRPr="00A75599" w:rsidRDefault="00A75599" w:rsidP="003A0662">
      <w:pPr>
        <w:pStyle w:val="ListParagraph"/>
        <w:numPr>
          <w:ilvl w:val="0"/>
          <w:numId w:val="22"/>
        </w:numPr>
        <w:tabs>
          <w:tab w:val="left" w:pos="993"/>
          <w:tab w:val="left" w:pos="5580"/>
        </w:tabs>
        <w:ind w:right="561"/>
        <w:rPr>
          <w:rFonts w:ascii="Open Sans" w:hAnsi="Open Sans" w:cs="Open Sans"/>
          <w:bCs/>
          <w:color w:val="000000"/>
          <w:sz w:val="22"/>
          <w:szCs w:val="22"/>
          <w:lang w:val="en-US"/>
        </w:rPr>
      </w:pPr>
      <w:r>
        <w:rPr>
          <w:rFonts w:ascii="Open Sans" w:hAnsi="Open Sans" w:cs="Open Sans"/>
          <w:sz w:val="22"/>
          <w:szCs w:val="22"/>
          <w:lang w:val="en-US"/>
        </w:rPr>
        <w:t xml:space="preserve">Based on </w:t>
      </w:r>
      <w:r w:rsidR="009C2A50">
        <w:rPr>
          <w:rFonts w:ascii="Open Sans" w:hAnsi="Open Sans" w:cs="Open Sans"/>
          <w:sz w:val="22"/>
          <w:szCs w:val="22"/>
          <w:lang w:val="en-US"/>
        </w:rPr>
        <w:t>d</w:t>
      </w:r>
      <w:r w:rsidRPr="00A75599">
        <w:rPr>
          <w:rFonts w:ascii="Open Sans" w:hAnsi="Open Sans" w:cs="Open Sans"/>
          <w:sz w:val="22"/>
          <w:szCs w:val="22"/>
          <w:lang w:val="en-US"/>
        </w:rPr>
        <w:t>elivery to the Eden Geothermal site (Incoterms 2020 DDP, Eden Project, PL24 2SX, United Kingdom)</w:t>
      </w:r>
      <w:r w:rsidR="009C2A50">
        <w:rPr>
          <w:rFonts w:ascii="Open Sans" w:hAnsi="Open Sans" w:cs="Open Sans"/>
          <w:sz w:val="22"/>
          <w:szCs w:val="22"/>
          <w:lang w:val="en-US"/>
        </w:rPr>
        <w:t xml:space="preserve"> within the period set out by the tenderer in </w:t>
      </w:r>
      <w:r w:rsidR="009C2A50" w:rsidRPr="00486913">
        <w:rPr>
          <w:rFonts w:ascii="Open Sans" w:hAnsi="Open Sans" w:cs="Open Sans"/>
          <w:sz w:val="22"/>
          <w:szCs w:val="22"/>
          <w:lang w:val="en-US"/>
        </w:rPr>
        <w:t>Schedule 1</w:t>
      </w:r>
      <w:r w:rsidR="005776DB" w:rsidRPr="00486913">
        <w:rPr>
          <w:rFonts w:ascii="Open Sans" w:hAnsi="Open Sans" w:cs="Open Sans"/>
          <w:sz w:val="22"/>
          <w:szCs w:val="22"/>
          <w:lang w:val="en-US"/>
        </w:rPr>
        <w:t>g</w:t>
      </w:r>
      <w:r w:rsidRPr="00486913">
        <w:rPr>
          <w:rFonts w:ascii="Open Sans" w:hAnsi="Open Sans" w:cs="Open Sans"/>
          <w:sz w:val="22"/>
          <w:szCs w:val="22"/>
          <w:lang w:val="en-US"/>
        </w:rPr>
        <w:t>.</w:t>
      </w:r>
      <w:r>
        <w:rPr>
          <w:rFonts w:ascii="Open Sans" w:hAnsi="Open Sans" w:cs="Open Sans"/>
          <w:sz w:val="22"/>
          <w:szCs w:val="22"/>
          <w:lang w:val="en-US"/>
        </w:rPr>
        <w:t xml:space="preserve"> </w:t>
      </w:r>
    </w:p>
    <w:p w14:paraId="58800A2C" w14:textId="77777777" w:rsidR="00A75599" w:rsidRDefault="00A75599" w:rsidP="00A75599">
      <w:pPr>
        <w:pStyle w:val="ListParagraph"/>
        <w:tabs>
          <w:tab w:val="left" w:pos="993"/>
          <w:tab w:val="left" w:pos="5580"/>
        </w:tabs>
        <w:ind w:right="561"/>
        <w:rPr>
          <w:rFonts w:ascii="Open Sans" w:hAnsi="Open Sans" w:cs="Open Sans"/>
          <w:bCs/>
          <w:color w:val="000000"/>
          <w:sz w:val="22"/>
          <w:szCs w:val="22"/>
          <w:lang w:val="en-US"/>
        </w:rPr>
      </w:pPr>
    </w:p>
    <w:p w14:paraId="1B3F62C2" w14:textId="644FA786" w:rsidR="006B6B48" w:rsidRPr="006B6B48" w:rsidRDefault="006B6B48" w:rsidP="006B6B48">
      <w:pPr>
        <w:tabs>
          <w:tab w:val="left" w:pos="993"/>
          <w:tab w:val="left" w:pos="5580"/>
        </w:tabs>
        <w:ind w:left="720" w:right="561"/>
        <w:rPr>
          <w:rFonts w:ascii="Open Sans" w:hAnsi="Open Sans" w:cs="Open Sans"/>
          <w:bCs/>
          <w:color w:val="000000"/>
          <w:sz w:val="22"/>
          <w:szCs w:val="22"/>
          <w:lang w:val="en-US"/>
        </w:rPr>
      </w:pPr>
      <w:r w:rsidRPr="006B6B48">
        <w:rPr>
          <w:rFonts w:ascii="Open Sans" w:hAnsi="Open Sans" w:cs="Open Sans"/>
          <w:bCs/>
          <w:color w:val="000000"/>
          <w:sz w:val="22"/>
          <w:szCs w:val="22"/>
          <w:lang w:val="en-US"/>
        </w:rPr>
        <w:t xml:space="preserve">On award of the tender, the form and content of the contract with the successful bidder is set out in Appendix C, </w:t>
      </w:r>
      <w:r>
        <w:rPr>
          <w:rFonts w:ascii="Open Sans" w:hAnsi="Open Sans" w:cs="Open Sans"/>
          <w:bCs/>
          <w:color w:val="000000"/>
          <w:sz w:val="22"/>
          <w:szCs w:val="22"/>
          <w:lang w:val="en-US"/>
        </w:rPr>
        <w:t>and</w:t>
      </w:r>
      <w:r w:rsidRPr="006B6B48">
        <w:rPr>
          <w:rFonts w:ascii="Open Sans" w:hAnsi="Open Sans" w:cs="Open Sans"/>
          <w:bCs/>
          <w:color w:val="000000"/>
          <w:sz w:val="22"/>
          <w:szCs w:val="22"/>
          <w:lang w:val="en-US"/>
        </w:rPr>
        <w:t xml:space="preserve"> will include the prices set out in Schedule 4 by the successful bidder.  </w:t>
      </w:r>
    </w:p>
    <w:p w14:paraId="1E16B0F5" w14:textId="54CBC160" w:rsidR="003652F9" w:rsidRPr="003652F9" w:rsidRDefault="003652F9" w:rsidP="00623DFF">
      <w:pPr>
        <w:tabs>
          <w:tab w:val="left" w:pos="993"/>
          <w:tab w:val="left" w:pos="5580"/>
        </w:tabs>
        <w:spacing w:before="120" w:after="120"/>
        <w:ind w:left="720" w:right="561"/>
        <w:rPr>
          <w:rFonts w:ascii="Open Sans" w:hAnsi="Open Sans" w:cs="Open Sans"/>
          <w:bCs/>
          <w:color w:val="000000"/>
          <w:sz w:val="22"/>
          <w:szCs w:val="22"/>
        </w:rPr>
      </w:pPr>
      <w:r w:rsidRPr="003652F9">
        <w:rPr>
          <w:rFonts w:ascii="Open Sans" w:hAnsi="Open Sans" w:cs="Open Sans"/>
          <w:bCs/>
          <w:color w:val="000000"/>
          <w:sz w:val="22"/>
          <w:szCs w:val="22"/>
        </w:rPr>
        <w:t xml:space="preserve"> </w:t>
      </w:r>
    </w:p>
    <w:p w14:paraId="3F9F7569" w14:textId="334F69FD" w:rsidR="00CE2452" w:rsidRDefault="00CE2452" w:rsidP="00490106">
      <w:pPr>
        <w:pStyle w:val="Default"/>
        <w:spacing w:after="120"/>
        <w:outlineLvl w:val="1"/>
        <w:rPr>
          <w:rFonts w:ascii="Open Sans" w:hAnsi="Open Sans" w:cs="Open Sans"/>
          <w:b/>
          <w:bCs/>
          <w:sz w:val="22"/>
          <w:szCs w:val="22"/>
        </w:rPr>
      </w:pPr>
      <w:r>
        <w:rPr>
          <w:rFonts w:ascii="Open Sans" w:hAnsi="Open Sans" w:cs="Open Sans"/>
          <w:b/>
          <w:bCs/>
          <w:sz w:val="22"/>
          <w:szCs w:val="22"/>
        </w:rPr>
        <w:t>5.4</w:t>
      </w:r>
      <w:r w:rsidRPr="00AC277E">
        <w:rPr>
          <w:rFonts w:ascii="Open Sans" w:hAnsi="Open Sans" w:cs="Open Sans"/>
          <w:b/>
          <w:bCs/>
          <w:sz w:val="22"/>
          <w:szCs w:val="22"/>
        </w:rPr>
        <w:tab/>
      </w:r>
      <w:r>
        <w:rPr>
          <w:rFonts w:ascii="Open Sans" w:hAnsi="Open Sans" w:cs="Open Sans"/>
          <w:b/>
          <w:bCs/>
          <w:sz w:val="22"/>
          <w:szCs w:val="22"/>
        </w:rPr>
        <w:t>Commercially Sensitive Information</w:t>
      </w:r>
    </w:p>
    <w:p w14:paraId="06013F25" w14:textId="77777777" w:rsidR="003652F9" w:rsidRPr="003652F9" w:rsidRDefault="003652F9" w:rsidP="00490106">
      <w:pPr>
        <w:tabs>
          <w:tab w:val="left" w:pos="993"/>
          <w:tab w:val="left" w:pos="5580"/>
        </w:tabs>
        <w:spacing w:after="120"/>
        <w:ind w:left="720" w:right="561"/>
        <w:rPr>
          <w:rFonts w:ascii="Open Sans" w:hAnsi="Open Sans" w:cs="Open Sans"/>
          <w:b/>
          <w:bCs/>
          <w:color w:val="000000"/>
          <w:sz w:val="22"/>
          <w:szCs w:val="22"/>
        </w:rPr>
      </w:pPr>
      <w:r w:rsidRPr="003652F9">
        <w:rPr>
          <w:rFonts w:ascii="Open Sans" w:hAnsi="Open Sans" w:cs="Open Sans"/>
          <w:bCs/>
          <w:color w:val="000000"/>
          <w:sz w:val="22"/>
          <w:szCs w:val="22"/>
        </w:rPr>
        <w:t xml:space="preserve">Please outline in </w:t>
      </w:r>
      <w:r w:rsidRPr="003652F9">
        <w:rPr>
          <w:rFonts w:ascii="Open Sans" w:hAnsi="Open Sans" w:cs="Open Sans"/>
          <w:b/>
          <w:bCs/>
          <w:color w:val="000000"/>
          <w:sz w:val="22"/>
          <w:szCs w:val="22"/>
        </w:rPr>
        <w:t>Schedule 5</w:t>
      </w:r>
      <w:r w:rsidRPr="003652F9">
        <w:rPr>
          <w:rFonts w:ascii="Open Sans" w:hAnsi="Open Sans" w:cs="Open Sans"/>
          <w:bCs/>
          <w:color w:val="000000"/>
          <w:sz w:val="22"/>
          <w:szCs w:val="22"/>
        </w:rPr>
        <w:t xml:space="preserve"> any items that the Lead Organisation or its partners consider to be genuinely Confidential and/or Commercially Sensitive and which should not be disclosed in respect of your Tender</w:t>
      </w:r>
      <w:r w:rsidRPr="003652F9">
        <w:rPr>
          <w:rFonts w:ascii="Open Sans" w:hAnsi="Open Sans" w:cs="Open Sans"/>
          <w:b/>
          <w:bCs/>
          <w:color w:val="000000"/>
          <w:sz w:val="22"/>
          <w:szCs w:val="22"/>
        </w:rPr>
        <w:t>.</w:t>
      </w:r>
      <w:bookmarkEnd w:id="6"/>
      <w:r w:rsidRPr="003652F9">
        <w:rPr>
          <w:rFonts w:ascii="Open Sans" w:hAnsi="Open Sans" w:cs="Open Sans"/>
          <w:b/>
          <w:bCs/>
          <w:color w:val="000000"/>
          <w:sz w:val="22"/>
          <w:szCs w:val="22"/>
        </w:rPr>
        <w:br w:type="page"/>
      </w:r>
    </w:p>
    <w:tbl>
      <w:tblPr>
        <w:tblStyle w:val="TableGrid"/>
        <w:tblW w:w="0" w:type="auto"/>
        <w:shd w:val="clear" w:color="auto" w:fill="B6DDE8" w:themeFill="accent5" w:themeFillTint="66"/>
        <w:tblLook w:val="04A0" w:firstRow="1" w:lastRow="0" w:firstColumn="1" w:lastColumn="0" w:noHBand="0" w:noVBand="1"/>
      </w:tblPr>
      <w:tblGrid>
        <w:gridCol w:w="9242"/>
      </w:tblGrid>
      <w:tr w:rsidR="00247FFD" w14:paraId="616426B6" w14:textId="77777777" w:rsidTr="0022032B">
        <w:tc>
          <w:tcPr>
            <w:tcW w:w="9242"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42521108" w14:textId="47222314" w:rsidR="00247FFD" w:rsidRPr="0022032B" w:rsidRDefault="00247FFD" w:rsidP="0022032B">
            <w:pPr>
              <w:pStyle w:val="Default"/>
              <w:spacing w:before="240" w:after="240"/>
              <w:jc w:val="center"/>
              <w:outlineLvl w:val="0"/>
              <w:rPr>
                <w:rFonts w:ascii="Open Sans" w:hAnsi="Open Sans" w:cs="Open Sans"/>
                <w:sz w:val="32"/>
                <w:szCs w:val="32"/>
              </w:rPr>
            </w:pPr>
            <w:r w:rsidRPr="0022032B">
              <w:rPr>
                <w:rFonts w:ascii="Open Sans" w:hAnsi="Open Sans" w:cs="Open Sans"/>
                <w:b/>
                <w:bCs/>
                <w:sz w:val="32"/>
                <w:szCs w:val="32"/>
              </w:rPr>
              <w:lastRenderedPageBreak/>
              <w:t xml:space="preserve">PART </w:t>
            </w:r>
            <w:r w:rsidR="00A22FD6" w:rsidRPr="0022032B">
              <w:rPr>
                <w:rFonts w:ascii="Open Sans" w:hAnsi="Open Sans" w:cs="Open Sans"/>
                <w:b/>
                <w:bCs/>
                <w:sz w:val="32"/>
                <w:szCs w:val="32"/>
              </w:rPr>
              <w:t>E</w:t>
            </w:r>
            <w:r w:rsidRPr="0022032B">
              <w:rPr>
                <w:rFonts w:ascii="Open Sans" w:hAnsi="Open Sans" w:cs="Open Sans"/>
                <w:b/>
                <w:bCs/>
                <w:sz w:val="32"/>
                <w:szCs w:val="32"/>
              </w:rPr>
              <w:t xml:space="preserve">: </w:t>
            </w:r>
            <w:r w:rsidR="00D56511" w:rsidRPr="0022032B">
              <w:rPr>
                <w:rFonts w:ascii="Open Sans" w:hAnsi="Open Sans" w:cs="Open Sans"/>
                <w:b/>
                <w:bCs/>
                <w:sz w:val="32"/>
                <w:szCs w:val="32"/>
              </w:rPr>
              <w:t xml:space="preserve">TENDER </w:t>
            </w:r>
            <w:r w:rsidRPr="0022032B">
              <w:rPr>
                <w:rFonts w:ascii="Open Sans" w:hAnsi="Open Sans" w:cs="Open Sans"/>
                <w:b/>
                <w:bCs/>
                <w:sz w:val="32"/>
                <w:szCs w:val="32"/>
              </w:rPr>
              <w:t>EVALUATION</w:t>
            </w:r>
          </w:p>
        </w:tc>
      </w:tr>
    </w:tbl>
    <w:p w14:paraId="5A2E06E8" w14:textId="77777777" w:rsidR="00247FFD" w:rsidRDefault="00247FFD" w:rsidP="00247FFD">
      <w:pPr>
        <w:pStyle w:val="Default"/>
        <w:rPr>
          <w:rFonts w:ascii="Open Sans" w:hAnsi="Open Sans" w:cs="Open Sans"/>
          <w:b/>
          <w:bCs/>
          <w:sz w:val="20"/>
          <w:szCs w:val="20"/>
        </w:rPr>
      </w:pPr>
    </w:p>
    <w:p w14:paraId="32CBD69D" w14:textId="77777777" w:rsidR="00247FFD" w:rsidRDefault="00247FFD" w:rsidP="00247FFD">
      <w:pPr>
        <w:pStyle w:val="Default"/>
        <w:rPr>
          <w:rFonts w:ascii="Open Sans" w:hAnsi="Open Sans" w:cs="Open Sans"/>
          <w:b/>
          <w:bCs/>
          <w:sz w:val="20"/>
          <w:szCs w:val="20"/>
        </w:rPr>
      </w:pPr>
    </w:p>
    <w:p w14:paraId="50F500D4" w14:textId="77777777" w:rsidR="00247FFD" w:rsidRPr="003B40A7" w:rsidRDefault="00D56511" w:rsidP="00247FFD">
      <w:pPr>
        <w:pStyle w:val="Default"/>
        <w:outlineLvl w:val="0"/>
        <w:rPr>
          <w:rFonts w:ascii="Open Sans" w:hAnsi="Open Sans" w:cs="Open Sans"/>
          <w:bCs/>
          <w:sz w:val="28"/>
        </w:rPr>
      </w:pPr>
      <w:r>
        <w:rPr>
          <w:rFonts w:ascii="Open Sans" w:hAnsi="Open Sans" w:cs="Open Sans"/>
          <w:b/>
          <w:bCs/>
          <w:sz w:val="28"/>
        </w:rPr>
        <w:t>6</w:t>
      </w:r>
      <w:r w:rsidR="00247FFD" w:rsidRPr="003B40A7">
        <w:rPr>
          <w:rFonts w:ascii="Open Sans" w:hAnsi="Open Sans" w:cs="Open Sans"/>
          <w:b/>
          <w:bCs/>
          <w:sz w:val="28"/>
        </w:rPr>
        <w:t xml:space="preserve"> </w:t>
      </w:r>
      <w:r w:rsidR="00247FFD" w:rsidRPr="003B40A7">
        <w:rPr>
          <w:rFonts w:ascii="Open Sans" w:hAnsi="Open Sans" w:cs="Open Sans"/>
          <w:b/>
          <w:bCs/>
          <w:sz w:val="28"/>
        </w:rPr>
        <w:tab/>
      </w:r>
      <w:r w:rsidR="00247FFD" w:rsidRPr="00FD52FF">
        <w:rPr>
          <w:rFonts w:ascii="Open Sans" w:hAnsi="Open Sans" w:cs="Open Sans"/>
          <w:b/>
          <w:bCs/>
          <w:sz w:val="28"/>
        </w:rPr>
        <w:t>Evaluation Process</w:t>
      </w:r>
    </w:p>
    <w:p w14:paraId="622D9CE8" w14:textId="77777777" w:rsidR="00247FFD" w:rsidRPr="00AC277E" w:rsidRDefault="00247FFD" w:rsidP="00247FFD">
      <w:pPr>
        <w:pStyle w:val="Default"/>
        <w:rPr>
          <w:rFonts w:ascii="Open Sans" w:hAnsi="Open Sans" w:cs="Open Sans"/>
          <w:bCs/>
          <w:sz w:val="22"/>
          <w:szCs w:val="22"/>
        </w:rPr>
      </w:pPr>
    </w:p>
    <w:p w14:paraId="0AE94C99" w14:textId="51D52E73" w:rsidR="00247FFD" w:rsidRPr="00AC277E" w:rsidRDefault="00247FFD" w:rsidP="00D46742">
      <w:pPr>
        <w:pStyle w:val="Default"/>
        <w:ind w:left="720" w:right="561"/>
        <w:jc w:val="both"/>
        <w:rPr>
          <w:rFonts w:ascii="Open Sans" w:hAnsi="Open Sans" w:cs="Open Sans"/>
          <w:bCs/>
          <w:sz w:val="22"/>
          <w:szCs w:val="22"/>
        </w:rPr>
      </w:pPr>
      <w:r w:rsidRPr="00AC277E">
        <w:rPr>
          <w:rFonts w:ascii="Open Sans" w:hAnsi="Open Sans" w:cs="Open Sans"/>
          <w:bCs/>
          <w:sz w:val="22"/>
          <w:szCs w:val="22"/>
        </w:rPr>
        <w:t xml:space="preserve">This </w:t>
      </w:r>
      <w:r w:rsidR="003B53AF">
        <w:rPr>
          <w:rFonts w:ascii="Open Sans" w:hAnsi="Open Sans" w:cs="Open Sans"/>
          <w:bCs/>
          <w:sz w:val="22"/>
          <w:szCs w:val="22"/>
        </w:rPr>
        <w:t>s</w:t>
      </w:r>
      <w:r w:rsidRPr="00AC277E">
        <w:rPr>
          <w:rFonts w:ascii="Open Sans" w:hAnsi="Open Sans" w:cs="Open Sans"/>
          <w:bCs/>
          <w:sz w:val="22"/>
          <w:szCs w:val="22"/>
        </w:rPr>
        <w:t>ection specifies the criteria to be used to determine the successful applicant and the requirements for the tenderer’s qualification to perform the contract.</w:t>
      </w:r>
    </w:p>
    <w:p w14:paraId="332C34AB" w14:textId="77777777" w:rsidR="00247FFD" w:rsidRPr="00AC277E" w:rsidRDefault="00247FFD" w:rsidP="00D46742">
      <w:pPr>
        <w:pStyle w:val="Default"/>
        <w:ind w:right="561"/>
        <w:jc w:val="both"/>
        <w:rPr>
          <w:rFonts w:ascii="Open Sans" w:hAnsi="Open Sans" w:cs="Open Sans"/>
          <w:sz w:val="22"/>
          <w:szCs w:val="22"/>
        </w:rPr>
      </w:pPr>
    </w:p>
    <w:p w14:paraId="41ED489B" w14:textId="77777777" w:rsidR="00247FFD" w:rsidRPr="00D46742" w:rsidRDefault="00247FFD" w:rsidP="00D46742">
      <w:pPr>
        <w:pBdr>
          <w:top w:val="single" w:sz="4" w:space="1" w:color="auto"/>
          <w:left w:val="single" w:sz="4" w:space="4" w:color="auto"/>
          <w:bottom w:val="single" w:sz="4" w:space="0" w:color="auto"/>
          <w:right w:val="single" w:sz="4" w:space="4" w:color="auto"/>
        </w:pBdr>
        <w:tabs>
          <w:tab w:val="left" w:pos="993"/>
          <w:tab w:val="left" w:pos="5580"/>
        </w:tabs>
        <w:ind w:left="851" w:right="561"/>
        <w:rPr>
          <w:rFonts w:ascii="Open Sans" w:hAnsi="Open Sans" w:cs="Open Sans"/>
          <w:sz w:val="22"/>
          <w:szCs w:val="22"/>
          <w:lang w:val="en-US"/>
        </w:rPr>
      </w:pPr>
      <w:r w:rsidRPr="00D46742">
        <w:rPr>
          <w:rFonts w:ascii="Open Sans" w:hAnsi="Open Sans" w:cs="Open Sans"/>
          <w:sz w:val="22"/>
          <w:szCs w:val="22"/>
          <w:lang w:val="en-US"/>
        </w:rPr>
        <w:t xml:space="preserve">All applicants must prepare </w:t>
      </w:r>
      <w:r w:rsidRPr="00D46742">
        <w:rPr>
          <w:rFonts w:ascii="Open Sans" w:hAnsi="Open Sans" w:cs="Open Sans"/>
          <w:sz w:val="22"/>
          <w:szCs w:val="22"/>
          <w:u w:val="single"/>
          <w:lang w:val="en-US"/>
        </w:rPr>
        <w:t>separate</w:t>
      </w:r>
      <w:r w:rsidRPr="00D46742">
        <w:rPr>
          <w:rFonts w:ascii="Open Sans" w:hAnsi="Open Sans" w:cs="Open Sans"/>
          <w:sz w:val="22"/>
          <w:szCs w:val="22"/>
          <w:lang w:val="en-US"/>
        </w:rPr>
        <w:t xml:space="preserve"> technical and commercial bid documents. </w:t>
      </w:r>
    </w:p>
    <w:p w14:paraId="47073CE6" w14:textId="77777777" w:rsidR="00247FFD" w:rsidRPr="00D46742" w:rsidRDefault="00247FFD" w:rsidP="00D46742">
      <w:pPr>
        <w:pBdr>
          <w:top w:val="single" w:sz="4" w:space="1" w:color="auto"/>
          <w:left w:val="single" w:sz="4" w:space="4" w:color="auto"/>
          <w:bottom w:val="single" w:sz="4" w:space="0" w:color="auto"/>
          <w:right w:val="single" w:sz="4" w:space="4" w:color="auto"/>
        </w:pBdr>
        <w:tabs>
          <w:tab w:val="left" w:pos="851"/>
          <w:tab w:val="left" w:pos="8789"/>
        </w:tabs>
        <w:ind w:left="851" w:right="561"/>
        <w:rPr>
          <w:rFonts w:ascii="Open Sans" w:hAnsi="Open Sans" w:cs="Open Sans"/>
          <w:sz w:val="22"/>
          <w:szCs w:val="22"/>
          <w:lang w:val="en-US"/>
        </w:rPr>
      </w:pPr>
    </w:p>
    <w:p w14:paraId="7BB80E2E" w14:textId="77777777" w:rsidR="00247FFD" w:rsidRPr="00D46742" w:rsidRDefault="00247FFD" w:rsidP="00D46742">
      <w:pPr>
        <w:pBdr>
          <w:top w:val="single" w:sz="4" w:space="1" w:color="auto"/>
          <w:left w:val="single" w:sz="4" w:space="4" w:color="auto"/>
          <w:bottom w:val="single" w:sz="4" w:space="0" w:color="auto"/>
          <w:right w:val="single" w:sz="4" w:space="4" w:color="auto"/>
        </w:pBdr>
        <w:tabs>
          <w:tab w:val="left" w:pos="851"/>
          <w:tab w:val="left" w:pos="1701"/>
          <w:tab w:val="left" w:pos="8789"/>
        </w:tabs>
        <w:ind w:left="851" w:right="561"/>
        <w:rPr>
          <w:rFonts w:ascii="Open Sans" w:hAnsi="Open Sans" w:cs="Open Sans"/>
          <w:sz w:val="22"/>
          <w:szCs w:val="22"/>
          <w:lang w:val="en-US"/>
        </w:rPr>
      </w:pPr>
      <w:r w:rsidRPr="00D46742">
        <w:rPr>
          <w:rFonts w:ascii="Open Sans" w:hAnsi="Open Sans" w:cs="Open Sans"/>
          <w:sz w:val="22"/>
          <w:szCs w:val="22"/>
          <w:lang w:val="en-US"/>
        </w:rPr>
        <w:t xml:space="preserve">Technical and commercial bids </w:t>
      </w:r>
      <w:r w:rsidR="00B071F7" w:rsidRPr="00D46742">
        <w:rPr>
          <w:rFonts w:ascii="Open Sans" w:hAnsi="Open Sans" w:cs="Open Sans"/>
          <w:sz w:val="22"/>
          <w:szCs w:val="22"/>
          <w:lang w:val="en-US"/>
        </w:rPr>
        <w:t xml:space="preserve">must </w:t>
      </w:r>
      <w:r w:rsidRPr="00D46742">
        <w:rPr>
          <w:rFonts w:ascii="Open Sans" w:hAnsi="Open Sans" w:cs="Open Sans"/>
          <w:sz w:val="22"/>
          <w:szCs w:val="22"/>
          <w:lang w:val="en-US"/>
        </w:rPr>
        <w:t>be received by Eden Geothermal Ltd</w:t>
      </w:r>
    </w:p>
    <w:p w14:paraId="5F04F79D" w14:textId="2FD4DC88" w:rsidR="00247FFD" w:rsidRPr="00D46742" w:rsidRDefault="00247FFD" w:rsidP="00D46742">
      <w:pPr>
        <w:pBdr>
          <w:top w:val="single" w:sz="4" w:space="1" w:color="auto"/>
          <w:left w:val="single" w:sz="4" w:space="4" w:color="auto"/>
          <w:bottom w:val="single" w:sz="4" w:space="0" w:color="auto"/>
          <w:right w:val="single" w:sz="4" w:space="4" w:color="auto"/>
        </w:pBdr>
        <w:tabs>
          <w:tab w:val="left" w:pos="993"/>
          <w:tab w:val="left" w:pos="5580"/>
        </w:tabs>
        <w:ind w:left="851" w:right="561"/>
        <w:rPr>
          <w:rFonts w:ascii="Open Sans" w:hAnsi="Open Sans" w:cs="Open Sans"/>
          <w:sz w:val="22"/>
          <w:szCs w:val="22"/>
          <w:lang w:val="en-US"/>
        </w:rPr>
      </w:pPr>
      <w:r w:rsidRPr="00D46742">
        <w:rPr>
          <w:rFonts w:ascii="Open Sans" w:hAnsi="Open Sans" w:cs="Open Sans"/>
          <w:sz w:val="22"/>
          <w:szCs w:val="22"/>
          <w:u w:val="single"/>
          <w:lang w:val="en-US"/>
        </w:rPr>
        <w:t>in separate PDF files</w:t>
      </w:r>
      <w:r w:rsidR="006E08BA" w:rsidRPr="00D46742">
        <w:rPr>
          <w:rFonts w:ascii="Open Sans" w:hAnsi="Open Sans" w:cs="Open Sans"/>
          <w:sz w:val="22"/>
          <w:szCs w:val="22"/>
          <w:u w:val="single"/>
          <w:lang w:val="en-US"/>
        </w:rPr>
        <w:t xml:space="preserve"> and hard copy documents</w:t>
      </w:r>
      <w:r w:rsidRPr="00D46742">
        <w:rPr>
          <w:rFonts w:ascii="Open Sans" w:hAnsi="Open Sans" w:cs="Open Sans"/>
          <w:sz w:val="22"/>
          <w:szCs w:val="22"/>
          <w:u w:val="single"/>
          <w:lang w:val="en-US"/>
        </w:rPr>
        <w:t>, each quoting the tender number in the title.</w:t>
      </w:r>
    </w:p>
    <w:p w14:paraId="5C9C3A72" w14:textId="77777777" w:rsidR="00247FFD" w:rsidRPr="00AC277E" w:rsidRDefault="00247FFD" w:rsidP="00D46742">
      <w:pPr>
        <w:pBdr>
          <w:top w:val="single" w:sz="4" w:space="1" w:color="auto"/>
          <w:left w:val="single" w:sz="4" w:space="4" w:color="auto"/>
          <w:bottom w:val="single" w:sz="4" w:space="0" w:color="auto"/>
          <w:right w:val="single" w:sz="4" w:space="4" w:color="auto"/>
        </w:pBdr>
        <w:tabs>
          <w:tab w:val="left" w:pos="993"/>
          <w:tab w:val="left" w:pos="5580"/>
        </w:tabs>
        <w:ind w:left="851" w:right="561"/>
        <w:rPr>
          <w:rFonts w:ascii="Open Sans" w:hAnsi="Open Sans" w:cs="Open Sans"/>
          <w:b/>
          <w:sz w:val="22"/>
          <w:szCs w:val="22"/>
          <w:u w:val="single"/>
          <w:lang w:val="en-US"/>
        </w:rPr>
      </w:pPr>
    </w:p>
    <w:p w14:paraId="707AFD47" w14:textId="77777777" w:rsidR="00247FFD" w:rsidRPr="00AC277E" w:rsidRDefault="00247FFD" w:rsidP="00D46742">
      <w:pPr>
        <w:ind w:left="720" w:right="561"/>
        <w:rPr>
          <w:rFonts w:ascii="Open Sans" w:eastAsiaTheme="minorHAnsi" w:hAnsi="Open Sans" w:cs="Open Sans"/>
          <w:b/>
          <w:sz w:val="22"/>
          <w:szCs w:val="22"/>
          <w:lang w:eastAsia="en-US"/>
        </w:rPr>
      </w:pPr>
    </w:p>
    <w:p w14:paraId="39539324" w14:textId="77777777" w:rsidR="00247FFD" w:rsidRPr="00AC277E" w:rsidRDefault="00247FFD" w:rsidP="00D46742">
      <w:pPr>
        <w:ind w:left="720" w:right="561"/>
        <w:rPr>
          <w:rFonts w:ascii="Open Sans" w:hAnsi="Open Sans" w:cs="Open Sans"/>
          <w:b/>
          <w:sz w:val="22"/>
          <w:szCs w:val="22"/>
        </w:rPr>
      </w:pPr>
      <w:r w:rsidRPr="00AC277E">
        <w:rPr>
          <w:rFonts w:ascii="Open Sans" w:hAnsi="Open Sans" w:cs="Open Sans"/>
          <w:b/>
          <w:sz w:val="22"/>
          <w:szCs w:val="22"/>
        </w:rPr>
        <w:t xml:space="preserve">All bids will be impartially evaluated against the same criteria by an ‘Evaluation Panel’ on behalf of Eden Geothermal Limited. </w:t>
      </w:r>
    </w:p>
    <w:p w14:paraId="564099C7" w14:textId="77777777" w:rsidR="00343357" w:rsidRPr="00AC277E" w:rsidRDefault="00343357" w:rsidP="00D46742">
      <w:pPr>
        <w:ind w:left="720" w:right="561"/>
        <w:rPr>
          <w:rFonts w:ascii="Open Sans" w:hAnsi="Open Sans" w:cs="Open Sans"/>
          <w:sz w:val="22"/>
          <w:szCs w:val="22"/>
        </w:rPr>
      </w:pPr>
    </w:p>
    <w:p w14:paraId="07584EFF" w14:textId="77777777" w:rsidR="00247FFD" w:rsidRPr="00AC277E" w:rsidRDefault="00247FFD" w:rsidP="00D46742">
      <w:pPr>
        <w:ind w:left="720" w:right="561"/>
        <w:rPr>
          <w:rFonts w:ascii="Open Sans" w:hAnsi="Open Sans" w:cs="Open Sans"/>
          <w:sz w:val="22"/>
          <w:szCs w:val="22"/>
        </w:rPr>
      </w:pPr>
      <w:r w:rsidRPr="00AC277E">
        <w:rPr>
          <w:rFonts w:ascii="Open Sans" w:hAnsi="Open Sans" w:cs="Open Sans"/>
          <w:sz w:val="22"/>
          <w:szCs w:val="22"/>
        </w:rPr>
        <w:t xml:space="preserve">The evaluation process will be conducted in a manner that ensures tenders are evaluated fairly to ascertain the most technically and economically advantageous tender.  Each tender submission will be evaluated only on the information that is provided by </w:t>
      </w:r>
      <w:r w:rsidR="00A502BF">
        <w:rPr>
          <w:rFonts w:ascii="Open Sans" w:hAnsi="Open Sans" w:cs="Open Sans"/>
          <w:sz w:val="22"/>
          <w:szCs w:val="22"/>
        </w:rPr>
        <w:t xml:space="preserve">the </w:t>
      </w:r>
      <w:r w:rsidRPr="00AC277E">
        <w:rPr>
          <w:rFonts w:ascii="Open Sans" w:hAnsi="Open Sans" w:cs="Open Sans"/>
          <w:sz w:val="22"/>
          <w:szCs w:val="22"/>
        </w:rPr>
        <w:t>Applicant.  Tenders may be rejected if the information asked for in the ITT and Specification is not given at the time of tendering.</w:t>
      </w:r>
    </w:p>
    <w:p w14:paraId="61DB4F19" w14:textId="77777777" w:rsidR="00343357" w:rsidRPr="00AC277E" w:rsidRDefault="00343357" w:rsidP="00D46742">
      <w:pPr>
        <w:ind w:left="720" w:right="561"/>
        <w:rPr>
          <w:rFonts w:ascii="Open Sans" w:hAnsi="Open Sans" w:cs="Open Sans"/>
          <w:sz w:val="22"/>
          <w:szCs w:val="22"/>
        </w:rPr>
      </w:pPr>
    </w:p>
    <w:p w14:paraId="35765058" w14:textId="4127D1B6" w:rsidR="005969C1" w:rsidRPr="00AC277E" w:rsidRDefault="00247FFD" w:rsidP="00D46742">
      <w:pPr>
        <w:ind w:left="720" w:right="561"/>
        <w:rPr>
          <w:rFonts w:ascii="Open Sans" w:hAnsi="Open Sans" w:cs="Open Sans"/>
          <w:sz w:val="22"/>
          <w:szCs w:val="22"/>
        </w:rPr>
      </w:pPr>
      <w:r w:rsidRPr="00AC277E">
        <w:rPr>
          <w:rFonts w:ascii="Open Sans" w:hAnsi="Open Sans" w:cs="Open Sans"/>
          <w:sz w:val="22"/>
          <w:szCs w:val="22"/>
        </w:rPr>
        <w:t xml:space="preserve">Technical documents and bids will be restricted to the members of the Evaluation Panel, </w:t>
      </w:r>
      <w:r w:rsidR="00343357" w:rsidRPr="00AC277E">
        <w:rPr>
          <w:rFonts w:ascii="Open Sans" w:hAnsi="Open Sans" w:cs="Open Sans"/>
          <w:sz w:val="22"/>
          <w:szCs w:val="22"/>
        </w:rPr>
        <w:t xml:space="preserve">which </w:t>
      </w:r>
      <w:r w:rsidRPr="00AC277E">
        <w:rPr>
          <w:rFonts w:ascii="Open Sans" w:hAnsi="Open Sans" w:cs="Open Sans"/>
          <w:sz w:val="22"/>
          <w:szCs w:val="22"/>
        </w:rPr>
        <w:t xml:space="preserve">has full power to make decisions on behalf of Eden Geothermal Limited.  The evaluation will be carried out by the Evaluation Panel in </w:t>
      </w:r>
      <w:r w:rsidR="00444668">
        <w:rPr>
          <w:rFonts w:ascii="Open Sans" w:hAnsi="Open Sans" w:cs="Open Sans"/>
          <w:sz w:val="22"/>
          <w:szCs w:val="22"/>
        </w:rPr>
        <w:t xml:space="preserve">distinct </w:t>
      </w:r>
      <w:r w:rsidRPr="00AC277E">
        <w:rPr>
          <w:rFonts w:ascii="Open Sans" w:hAnsi="Open Sans" w:cs="Open Sans"/>
          <w:sz w:val="22"/>
          <w:szCs w:val="22"/>
        </w:rPr>
        <w:t>sections, with weightings applied where appropriate:</w:t>
      </w:r>
    </w:p>
    <w:p w14:paraId="16F506C7" w14:textId="77777777" w:rsidR="006735D8" w:rsidRPr="00AC277E" w:rsidRDefault="006735D8" w:rsidP="00247FFD">
      <w:pPr>
        <w:ind w:left="720"/>
        <w:rPr>
          <w:rFonts w:ascii="Open Sans" w:hAnsi="Open Sans" w:cs="Open Sans"/>
          <w:sz w:val="22"/>
          <w:szCs w:val="22"/>
        </w:rPr>
      </w:pPr>
    </w:p>
    <w:tbl>
      <w:tblPr>
        <w:tblStyle w:val="TableGrid"/>
        <w:tblW w:w="8109" w:type="dxa"/>
        <w:tblInd w:w="817" w:type="dxa"/>
        <w:tblLook w:val="04A0" w:firstRow="1" w:lastRow="0" w:firstColumn="1" w:lastColumn="0" w:noHBand="0" w:noVBand="1"/>
      </w:tblPr>
      <w:tblGrid>
        <w:gridCol w:w="4848"/>
        <w:gridCol w:w="3261"/>
      </w:tblGrid>
      <w:tr w:rsidR="00247FFD" w:rsidRPr="00AB3D25" w14:paraId="7905E123" w14:textId="77777777" w:rsidTr="00D46742">
        <w:trPr>
          <w:trHeight w:val="397"/>
        </w:trPr>
        <w:tc>
          <w:tcPr>
            <w:tcW w:w="484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111CCB8" w14:textId="77777777" w:rsidR="00247FFD" w:rsidRPr="00AC277E" w:rsidRDefault="00247FFD">
            <w:pPr>
              <w:spacing w:before="120" w:after="120"/>
              <w:rPr>
                <w:rFonts w:ascii="Open Sans" w:hAnsi="Open Sans" w:cs="Open Sans"/>
                <w:b/>
                <w:sz w:val="22"/>
                <w:szCs w:val="22"/>
              </w:rPr>
            </w:pPr>
            <w:r w:rsidRPr="00AC277E">
              <w:rPr>
                <w:rFonts w:ascii="Open Sans" w:hAnsi="Open Sans" w:cs="Open Sans"/>
                <w:b/>
                <w:sz w:val="22"/>
                <w:szCs w:val="22"/>
              </w:rPr>
              <w:t>Title</w:t>
            </w:r>
          </w:p>
        </w:tc>
        <w:tc>
          <w:tcPr>
            <w:tcW w:w="3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2E7932D" w14:textId="77777777" w:rsidR="00247FFD" w:rsidRPr="00AC277E" w:rsidRDefault="00247FFD">
            <w:pPr>
              <w:spacing w:before="120" w:after="120"/>
              <w:rPr>
                <w:rFonts w:ascii="Open Sans" w:hAnsi="Open Sans" w:cs="Open Sans"/>
                <w:b/>
                <w:sz w:val="22"/>
                <w:szCs w:val="22"/>
              </w:rPr>
            </w:pPr>
            <w:r w:rsidRPr="00AC277E">
              <w:rPr>
                <w:rFonts w:ascii="Open Sans" w:hAnsi="Open Sans" w:cs="Open Sans"/>
                <w:b/>
                <w:sz w:val="22"/>
                <w:szCs w:val="22"/>
              </w:rPr>
              <w:t>Evaluation Method</w:t>
            </w:r>
          </w:p>
        </w:tc>
      </w:tr>
      <w:tr w:rsidR="00247FFD" w:rsidRPr="00216D2D" w14:paraId="4CB1F62C" w14:textId="77777777" w:rsidTr="00D46742">
        <w:trPr>
          <w:trHeight w:val="397"/>
        </w:trPr>
        <w:tc>
          <w:tcPr>
            <w:tcW w:w="4848" w:type="dxa"/>
            <w:tcBorders>
              <w:top w:val="single" w:sz="4" w:space="0" w:color="auto"/>
              <w:left w:val="single" w:sz="4" w:space="0" w:color="auto"/>
              <w:bottom w:val="single" w:sz="4" w:space="0" w:color="auto"/>
              <w:right w:val="single" w:sz="4" w:space="0" w:color="auto"/>
            </w:tcBorders>
            <w:hideMark/>
          </w:tcPr>
          <w:p w14:paraId="719AF9F7" w14:textId="77777777" w:rsidR="00247FFD" w:rsidRPr="00444668" w:rsidRDefault="00247FFD">
            <w:pPr>
              <w:spacing w:before="120"/>
              <w:rPr>
                <w:rFonts w:ascii="Open Sans" w:hAnsi="Open Sans" w:cs="Open Sans"/>
                <w:sz w:val="22"/>
                <w:szCs w:val="22"/>
              </w:rPr>
            </w:pPr>
            <w:r w:rsidRPr="00444668">
              <w:rPr>
                <w:rFonts w:ascii="Open Sans" w:hAnsi="Open Sans" w:cs="Open Sans"/>
                <w:sz w:val="22"/>
                <w:szCs w:val="22"/>
              </w:rPr>
              <w:t xml:space="preserve">Company Information </w:t>
            </w:r>
            <w:r w:rsidR="001C2517" w:rsidRPr="00444668">
              <w:rPr>
                <w:rFonts w:ascii="Open Sans" w:hAnsi="Open Sans" w:cs="Open Sans"/>
                <w:sz w:val="22"/>
                <w:szCs w:val="22"/>
              </w:rPr>
              <w:t>(Schedule 1</w:t>
            </w:r>
            <w:r w:rsidR="00FD52FF" w:rsidRPr="00444668">
              <w:rPr>
                <w:rFonts w:ascii="Open Sans" w:hAnsi="Open Sans" w:cs="Open Sans"/>
                <w:sz w:val="22"/>
                <w:szCs w:val="22"/>
              </w:rPr>
              <w:t>)</w:t>
            </w:r>
          </w:p>
        </w:tc>
        <w:tc>
          <w:tcPr>
            <w:tcW w:w="3261" w:type="dxa"/>
            <w:tcBorders>
              <w:top w:val="single" w:sz="4" w:space="0" w:color="auto"/>
              <w:left w:val="single" w:sz="4" w:space="0" w:color="auto"/>
              <w:bottom w:val="single" w:sz="4" w:space="0" w:color="auto"/>
              <w:right w:val="single" w:sz="4" w:space="0" w:color="auto"/>
            </w:tcBorders>
            <w:hideMark/>
          </w:tcPr>
          <w:p w14:paraId="61747B7B" w14:textId="77777777" w:rsidR="00247FFD" w:rsidRPr="00444668" w:rsidRDefault="00247FFD">
            <w:pPr>
              <w:spacing w:before="120"/>
              <w:rPr>
                <w:rFonts w:ascii="Open Sans" w:hAnsi="Open Sans" w:cs="Open Sans"/>
                <w:sz w:val="22"/>
                <w:szCs w:val="22"/>
              </w:rPr>
            </w:pPr>
            <w:r w:rsidRPr="00444668">
              <w:rPr>
                <w:rFonts w:ascii="Open Sans" w:hAnsi="Open Sans" w:cs="Open Sans"/>
                <w:sz w:val="22"/>
                <w:szCs w:val="22"/>
              </w:rPr>
              <w:t>Pass / Fail</w:t>
            </w:r>
          </w:p>
        </w:tc>
      </w:tr>
      <w:tr w:rsidR="00CC64E9" w:rsidRPr="00216D2D" w14:paraId="6F1C1D91" w14:textId="77777777" w:rsidTr="00D46742">
        <w:trPr>
          <w:trHeight w:val="397"/>
        </w:trPr>
        <w:tc>
          <w:tcPr>
            <w:tcW w:w="4848" w:type="dxa"/>
            <w:tcBorders>
              <w:top w:val="single" w:sz="4" w:space="0" w:color="auto"/>
              <w:left w:val="single" w:sz="4" w:space="0" w:color="auto"/>
              <w:bottom w:val="single" w:sz="4" w:space="0" w:color="auto"/>
              <w:right w:val="single" w:sz="4" w:space="0" w:color="auto"/>
            </w:tcBorders>
          </w:tcPr>
          <w:p w14:paraId="623DE3AD" w14:textId="77777777" w:rsidR="00CC64E9" w:rsidRPr="00444668" w:rsidRDefault="00CC64E9">
            <w:pPr>
              <w:spacing w:before="120"/>
              <w:rPr>
                <w:rFonts w:ascii="Open Sans" w:hAnsi="Open Sans" w:cs="Open Sans"/>
                <w:sz w:val="22"/>
                <w:szCs w:val="22"/>
              </w:rPr>
            </w:pPr>
            <w:r w:rsidRPr="00444668">
              <w:rPr>
                <w:rFonts w:ascii="Open Sans" w:hAnsi="Open Sans" w:cs="Open Sans"/>
                <w:sz w:val="22"/>
                <w:szCs w:val="22"/>
              </w:rPr>
              <w:t>Declarations (Schedule 2)</w:t>
            </w:r>
          </w:p>
        </w:tc>
        <w:tc>
          <w:tcPr>
            <w:tcW w:w="3261" w:type="dxa"/>
            <w:tcBorders>
              <w:top w:val="single" w:sz="4" w:space="0" w:color="auto"/>
              <w:left w:val="single" w:sz="4" w:space="0" w:color="auto"/>
              <w:bottom w:val="single" w:sz="4" w:space="0" w:color="auto"/>
              <w:right w:val="single" w:sz="4" w:space="0" w:color="auto"/>
            </w:tcBorders>
          </w:tcPr>
          <w:p w14:paraId="7B54610D" w14:textId="77777777" w:rsidR="00CC64E9" w:rsidRPr="00444668" w:rsidRDefault="00CC64E9">
            <w:pPr>
              <w:spacing w:before="120"/>
              <w:rPr>
                <w:rFonts w:ascii="Open Sans" w:hAnsi="Open Sans" w:cs="Open Sans"/>
                <w:sz w:val="22"/>
                <w:szCs w:val="22"/>
              </w:rPr>
            </w:pPr>
            <w:r w:rsidRPr="00444668">
              <w:rPr>
                <w:rFonts w:ascii="Open Sans" w:hAnsi="Open Sans" w:cs="Open Sans"/>
                <w:sz w:val="22"/>
                <w:szCs w:val="22"/>
              </w:rPr>
              <w:t>Pass / Fail</w:t>
            </w:r>
          </w:p>
        </w:tc>
      </w:tr>
      <w:tr w:rsidR="00247FFD" w:rsidRPr="00216D2D" w14:paraId="58094534" w14:textId="77777777" w:rsidTr="00D46742">
        <w:trPr>
          <w:trHeight w:val="397"/>
        </w:trPr>
        <w:tc>
          <w:tcPr>
            <w:tcW w:w="4848" w:type="dxa"/>
            <w:tcBorders>
              <w:top w:val="single" w:sz="4" w:space="0" w:color="auto"/>
              <w:left w:val="single" w:sz="4" w:space="0" w:color="auto"/>
              <w:bottom w:val="single" w:sz="4" w:space="0" w:color="auto"/>
              <w:right w:val="single" w:sz="4" w:space="0" w:color="auto"/>
            </w:tcBorders>
            <w:hideMark/>
          </w:tcPr>
          <w:p w14:paraId="24A7289B" w14:textId="77777777" w:rsidR="00247FFD" w:rsidRPr="00444668" w:rsidRDefault="00247FFD">
            <w:pPr>
              <w:spacing w:before="120"/>
              <w:rPr>
                <w:rFonts w:ascii="Open Sans" w:hAnsi="Open Sans" w:cs="Open Sans"/>
                <w:sz w:val="22"/>
                <w:szCs w:val="22"/>
              </w:rPr>
            </w:pPr>
            <w:r w:rsidRPr="00444668">
              <w:rPr>
                <w:rFonts w:ascii="Open Sans" w:hAnsi="Open Sans" w:cs="Open Sans"/>
                <w:sz w:val="22"/>
                <w:szCs w:val="22"/>
              </w:rPr>
              <w:t>Technical Criteria</w:t>
            </w:r>
            <w:r w:rsidR="001C2517" w:rsidRPr="00444668">
              <w:rPr>
                <w:rFonts w:ascii="Open Sans" w:hAnsi="Open Sans" w:cs="Open Sans"/>
                <w:sz w:val="22"/>
                <w:szCs w:val="22"/>
              </w:rPr>
              <w:t xml:space="preserve"> (Schedule 3)</w:t>
            </w:r>
          </w:p>
        </w:tc>
        <w:tc>
          <w:tcPr>
            <w:tcW w:w="3261" w:type="dxa"/>
            <w:tcBorders>
              <w:top w:val="single" w:sz="4" w:space="0" w:color="auto"/>
              <w:left w:val="single" w:sz="4" w:space="0" w:color="auto"/>
              <w:bottom w:val="single" w:sz="4" w:space="0" w:color="auto"/>
              <w:right w:val="single" w:sz="4" w:space="0" w:color="auto"/>
            </w:tcBorders>
            <w:hideMark/>
          </w:tcPr>
          <w:p w14:paraId="3BCD8F8F" w14:textId="2C2041B3" w:rsidR="007D2D3A" w:rsidRPr="00D46742" w:rsidRDefault="00FE5CBC" w:rsidP="0010124E">
            <w:pPr>
              <w:spacing w:before="120"/>
              <w:rPr>
                <w:rFonts w:ascii="Open Sans" w:hAnsi="Open Sans" w:cs="Open Sans"/>
                <w:sz w:val="22"/>
                <w:szCs w:val="22"/>
                <w:highlight w:val="yellow"/>
              </w:rPr>
            </w:pPr>
            <w:r>
              <w:rPr>
                <w:rFonts w:ascii="Open Sans" w:hAnsi="Open Sans" w:cs="Open Sans"/>
                <w:sz w:val="22"/>
                <w:szCs w:val="22"/>
              </w:rPr>
              <w:t>5</w:t>
            </w:r>
            <w:r w:rsidR="00187872">
              <w:rPr>
                <w:rFonts w:ascii="Open Sans" w:hAnsi="Open Sans" w:cs="Open Sans"/>
                <w:sz w:val="22"/>
                <w:szCs w:val="22"/>
              </w:rPr>
              <w:t>0</w:t>
            </w:r>
            <w:r w:rsidR="00D46742" w:rsidRPr="0042311D">
              <w:rPr>
                <w:rFonts w:ascii="Open Sans" w:hAnsi="Open Sans" w:cs="Open Sans"/>
                <w:sz w:val="22"/>
                <w:szCs w:val="22"/>
              </w:rPr>
              <w:t>%</w:t>
            </w:r>
          </w:p>
        </w:tc>
      </w:tr>
      <w:tr w:rsidR="00247FFD" w:rsidRPr="00216D2D" w14:paraId="7B36BDBA" w14:textId="77777777" w:rsidTr="000E7A0C">
        <w:trPr>
          <w:trHeight w:val="397"/>
        </w:trPr>
        <w:tc>
          <w:tcPr>
            <w:tcW w:w="4848" w:type="dxa"/>
            <w:tcBorders>
              <w:top w:val="single" w:sz="4" w:space="0" w:color="auto"/>
              <w:left w:val="single" w:sz="4" w:space="0" w:color="auto"/>
              <w:bottom w:val="single" w:sz="4" w:space="0" w:color="auto"/>
              <w:right w:val="single" w:sz="4" w:space="0" w:color="auto"/>
            </w:tcBorders>
            <w:hideMark/>
          </w:tcPr>
          <w:p w14:paraId="76B0B713" w14:textId="77777777" w:rsidR="00247FFD" w:rsidRPr="0042311D" w:rsidRDefault="00247FFD">
            <w:pPr>
              <w:spacing w:before="120"/>
              <w:rPr>
                <w:rFonts w:ascii="Open Sans" w:hAnsi="Open Sans" w:cs="Open Sans"/>
                <w:sz w:val="22"/>
                <w:szCs w:val="22"/>
              </w:rPr>
            </w:pPr>
            <w:r w:rsidRPr="0042311D">
              <w:rPr>
                <w:rFonts w:ascii="Open Sans" w:hAnsi="Open Sans" w:cs="Open Sans"/>
                <w:sz w:val="22"/>
                <w:szCs w:val="22"/>
              </w:rPr>
              <w:t>Commercial Criteria</w:t>
            </w:r>
            <w:r w:rsidR="001C2517" w:rsidRPr="0042311D">
              <w:rPr>
                <w:rFonts w:ascii="Open Sans" w:hAnsi="Open Sans" w:cs="Open Sans"/>
                <w:sz w:val="22"/>
                <w:szCs w:val="22"/>
              </w:rPr>
              <w:t xml:space="preserve"> (Schedule</w:t>
            </w:r>
            <w:r w:rsidR="00CC64E9" w:rsidRPr="0042311D">
              <w:rPr>
                <w:rFonts w:ascii="Open Sans" w:hAnsi="Open Sans" w:cs="Open Sans"/>
                <w:sz w:val="22"/>
                <w:szCs w:val="22"/>
              </w:rPr>
              <w:t xml:space="preserve"> 4)</w:t>
            </w:r>
          </w:p>
        </w:tc>
        <w:tc>
          <w:tcPr>
            <w:tcW w:w="3261" w:type="dxa"/>
            <w:tcBorders>
              <w:top w:val="single" w:sz="4" w:space="0" w:color="auto"/>
              <w:left w:val="single" w:sz="4" w:space="0" w:color="auto"/>
              <w:bottom w:val="single" w:sz="4" w:space="0" w:color="auto"/>
              <w:right w:val="single" w:sz="4" w:space="0" w:color="auto"/>
            </w:tcBorders>
            <w:shd w:val="clear" w:color="auto" w:fill="auto"/>
            <w:hideMark/>
          </w:tcPr>
          <w:p w14:paraId="746C5646" w14:textId="20428F6B" w:rsidR="00247FFD" w:rsidRPr="0042311D" w:rsidRDefault="00187872" w:rsidP="00CC64E9">
            <w:pPr>
              <w:spacing w:before="120"/>
              <w:rPr>
                <w:rFonts w:ascii="Open Sans" w:hAnsi="Open Sans" w:cs="Open Sans"/>
                <w:sz w:val="22"/>
                <w:szCs w:val="22"/>
              </w:rPr>
            </w:pPr>
            <w:r>
              <w:rPr>
                <w:rFonts w:ascii="Open Sans" w:hAnsi="Open Sans" w:cs="Open Sans"/>
                <w:sz w:val="22"/>
                <w:szCs w:val="22"/>
              </w:rPr>
              <w:t>50</w:t>
            </w:r>
            <w:r w:rsidR="00D46742" w:rsidRPr="0042311D">
              <w:rPr>
                <w:rFonts w:ascii="Open Sans" w:hAnsi="Open Sans" w:cs="Open Sans"/>
                <w:sz w:val="22"/>
                <w:szCs w:val="22"/>
              </w:rPr>
              <w:t>%</w:t>
            </w:r>
            <w:r w:rsidR="00585C75" w:rsidRPr="0042311D">
              <w:rPr>
                <w:rFonts w:ascii="Open Sans" w:hAnsi="Open Sans" w:cs="Open Sans"/>
                <w:sz w:val="22"/>
                <w:szCs w:val="22"/>
              </w:rPr>
              <w:t xml:space="preserve"> </w:t>
            </w:r>
          </w:p>
        </w:tc>
      </w:tr>
    </w:tbl>
    <w:p w14:paraId="7E1983F9" w14:textId="39CDAAE5" w:rsidR="00B7410B" w:rsidRDefault="00B7410B" w:rsidP="00247FFD">
      <w:pPr>
        <w:pStyle w:val="Heading2"/>
        <w:spacing w:after="200"/>
        <w:rPr>
          <w:rFonts w:ascii="Open Sans" w:hAnsi="Open Sans" w:cs="Open Sans"/>
          <w:color w:val="000000" w:themeColor="text1"/>
          <w:sz w:val="22"/>
          <w:szCs w:val="22"/>
          <w:highlight w:val="green"/>
        </w:rPr>
      </w:pPr>
    </w:p>
    <w:p w14:paraId="2221F7F9" w14:textId="7FD016D9" w:rsidR="00B7410B" w:rsidRDefault="00B7410B">
      <w:pPr>
        <w:jc w:val="left"/>
        <w:rPr>
          <w:rFonts w:ascii="Open Sans" w:eastAsia="Times New Roman" w:hAnsi="Open Sans" w:cs="Open Sans"/>
          <w:b/>
          <w:color w:val="000000" w:themeColor="text1"/>
          <w:sz w:val="22"/>
          <w:szCs w:val="22"/>
          <w:highlight w:val="green"/>
        </w:rPr>
      </w:pPr>
    </w:p>
    <w:p w14:paraId="0E91356E" w14:textId="77777777" w:rsidR="009C2A50" w:rsidRDefault="009C2A50">
      <w:pPr>
        <w:jc w:val="left"/>
        <w:rPr>
          <w:rFonts w:ascii="Open Sans" w:hAnsi="Open Sans" w:cs="Open Sans"/>
          <w:b/>
          <w:bCs/>
          <w:noProof w:val="0"/>
          <w:color w:val="000000"/>
          <w:sz w:val="22"/>
          <w:szCs w:val="22"/>
          <w:lang w:val="en-US" w:eastAsia="en-GB"/>
        </w:rPr>
      </w:pPr>
      <w:r>
        <w:rPr>
          <w:rFonts w:ascii="Open Sans" w:hAnsi="Open Sans" w:cs="Open Sans"/>
          <w:b/>
          <w:bCs/>
          <w:noProof w:val="0"/>
          <w:color w:val="000000"/>
          <w:sz w:val="22"/>
          <w:szCs w:val="22"/>
          <w:lang w:val="en-US" w:eastAsia="en-GB"/>
        </w:rPr>
        <w:br w:type="page"/>
      </w:r>
    </w:p>
    <w:p w14:paraId="0587ECE2" w14:textId="0D519A18" w:rsidR="00FC2040" w:rsidRPr="003726AE" w:rsidRDefault="00FC2040" w:rsidP="00D46742">
      <w:pPr>
        <w:autoSpaceDE w:val="0"/>
        <w:autoSpaceDN w:val="0"/>
        <w:adjustRightInd w:val="0"/>
        <w:jc w:val="left"/>
        <w:rPr>
          <w:rFonts w:ascii="Open Sans" w:hAnsi="Open Sans" w:cs="Open Sans"/>
          <w:b/>
          <w:bCs/>
          <w:noProof w:val="0"/>
          <w:color w:val="000000"/>
          <w:sz w:val="22"/>
          <w:szCs w:val="22"/>
          <w:lang w:val="en-US" w:eastAsia="en-GB"/>
        </w:rPr>
      </w:pPr>
      <w:r w:rsidRPr="003726AE">
        <w:rPr>
          <w:rFonts w:ascii="Open Sans" w:hAnsi="Open Sans" w:cs="Open Sans"/>
          <w:b/>
          <w:bCs/>
          <w:noProof w:val="0"/>
          <w:color w:val="000000"/>
          <w:sz w:val="22"/>
          <w:szCs w:val="22"/>
          <w:lang w:val="en-US" w:eastAsia="en-GB"/>
        </w:rPr>
        <w:lastRenderedPageBreak/>
        <w:t xml:space="preserve">6.1 Company Information </w:t>
      </w:r>
    </w:p>
    <w:p w14:paraId="4A2E700D" w14:textId="77777777" w:rsidR="00FC2040" w:rsidRPr="00FC2040" w:rsidRDefault="00FC2040" w:rsidP="00FC2040">
      <w:pPr>
        <w:autoSpaceDE w:val="0"/>
        <w:autoSpaceDN w:val="0"/>
        <w:adjustRightInd w:val="0"/>
        <w:ind w:firstLine="708"/>
        <w:jc w:val="left"/>
        <w:rPr>
          <w:rFonts w:ascii="Segoe UI" w:hAnsi="Segoe UI" w:cs="Segoe UI"/>
          <w:noProof w:val="0"/>
          <w:color w:val="000000"/>
          <w:sz w:val="22"/>
          <w:szCs w:val="22"/>
          <w:lang w:val="en-US" w:eastAsia="en-GB"/>
        </w:rPr>
      </w:pPr>
    </w:p>
    <w:p w14:paraId="40BF4674" w14:textId="4A9754EC" w:rsidR="00FC2040" w:rsidRPr="003726AE" w:rsidRDefault="00FC2040" w:rsidP="00D46742">
      <w:pPr>
        <w:ind w:left="720" w:right="561"/>
        <w:rPr>
          <w:rFonts w:ascii="Open Sans" w:hAnsi="Open Sans" w:cs="Open Sans"/>
          <w:sz w:val="22"/>
          <w:szCs w:val="22"/>
        </w:rPr>
      </w:pPr>
      <w:r w:rsidRPr="003726AE">
        <w:rPr>
          <w:rFonts w:ascii="Open Sans" w:hAnsi="Open Sans" w:cs="Open Sans"/>
          <w:noProof w:val="0"/>
          <w:color w:val="000000"/>
          <w:sz w:val="22"/>
          <w:szCs w:val="22"/>
          <w:lang w:val="en-US" w:eastAsia="en-GB"/>
        </w:rPr>
        <w:t>The Company Information will be evaluated first and Applicants will be required to pass this stage before their Tenders are evaluated on the basis of their technical and commercial submission.</w:t>
      </w:r>
    </w:p>
    <w:p w14:paraId="48455F24" w14:textId="77777777" w:rsidR="00FC2040" w:rsidRDefault="00FC2040" w:rsidP="00444668">
      <w:pPr>
        <w:ind w:left="709"/>
        <w:rPr>
          <w:rFonts w:ascii="Open Sans" w:hAnsi="Open Sans" w:cs="Open Sans"/>
          <w:sz w:val="22"/>
          <w:szCs w:val="22"/>
        </w:rPr>
      </w:pPr>
    </w:p>
    <w:p w14:paraId="5AE31FC6" w14:textId="4135CF7F" w:rsidR="00247FFD" w:rsidRPr="007A424C" w:rsidRDefault="006E0D5B" w:rsidP="00D46742">
      <w:pPr>
        <w:spacing w:after="120"/>
        <w:ind w:left="720" w:right="561"/>
        <w:rPr>
          <w:rFonts w:ascii="Open Sans" w:hAnsi="Open Sans" w:cs="Open Sans"/>
          <w:sz w:val="22"/>
          <w:szCs w:val="22"/>
        </w:rPr>
      </w:pPr>
      <w:r>
        <w:rPr>
          <w:rFonts w:ascii="Open Sans" w:hAnsi="Open Sans" w:cs="Open Sans"/>
          <w:sz w:val="22"/>
          <w:szCs w:val="22"/>
        </w:rPr>
        <w:t xml:space="preserve">Ten </w:t>
      </w:r>
      <w:r w:rsidR="00247FFD" w:rsidRPr="007A424C">
        <w:rPr>
          <w:rFonts w:ascii="Open Sans" w:hAnsi="Open Sans" w:cs="Open Sans"/>
          <w:sz w:val="22"/>
          <w:szCs w:val="22"/>
        </w:rPr>
        <w:t xml:space="preserve">criteria will be used to evaluate </w:t>
      </w:r>
      <w:r w:rsidR="000E7A0C">
        <w:rPr>
          <w:rFonts w:ascii="Open Sans" w:hAnsi="Open Sans" w:cs="Open Sans"/>
          <w:sz w:val="22"/>
          <w:szCs w:val="22"/>
        </w:rPr>
        <w:t>tenders</w:t>
      </w:r>
      <w:r w:rsidR="00247FFD" w:rsidRPr="007A424C">
        <w:rPr>
          <w:rFonts w:ascii="Open Sans" w:hAnsi="Open Sans" w:cs="Open Sans"/>
          <w:sz w:val="22"/>
          <w:szCs w:val="22"/>
        </w:rPr>
        <w:t>, each being scored on a pass or fail basis. Applicants must pass all criteria to proceed to the remainder of the evaluation. The criteria are:</w:t>
      </w:r>
    </w:p>
    <w:p w14:paraId="5646E64A" w14:textId="03CECC5C" w:rsidR="007D2D3A" w:rsidRDefault="007D2D3A" w:rsidP="00574227">
      <w:pPr>
        <w:pStyle w:val="ListParagraph"/>
        <w:numPr>
          <w:ilvl w:val="1"/>
          <w:numId w:val="5"/>
        </w:numPr>
        <w:ind w:right="561"/>
        <w:rPr>
          <w:rFonts w:ascii="Open Sans" w:hAnsi="Open Sans" w:cs="Open Sans"/>
          <w:sz w:val="22"/>
          <w:szCs w:val="22"/>
        </w:rPr>
      </w:pPr>
      <w:r>
        <w:rPr>
          <w:rFonts w:ascii="Open Sans" w:hAnsi="Open Sans" w:cs="Open Sans"/>
          <w:sz w:val="22"/>
          <w:szCs w:val="22"/>
        </w:rPr>
        <w:t>Company Information</w:t>
      </w:r>
      <w:r w:rsidR="000E7A0C">
        <w:rPr>
          <w:rFonts w:ascii="Open Sans" w:hAnsi="Open Sans" w:cs="Open Sans"/>
          <w:sz w:val="22"/>
          <w:szCs w:val="22"/>
        </w:rPr>
        <w:t xml:space="preserve"> – Schedule 1a</w:t>
      </w:r>
    </w:p>
    <w:p w14:paraId="78FD8C48" w14:textId="01C16572" w:rsidR="007D2D3A" w:rsidRDefault="007D2D3A" w:rsidP="00574227">
      <w:pPr>
        <w:pStyle w:val="ListParagraph"/>
        <w:numPr>
          <w:ilvl w:val="1"/>
          <w:numId w:val="5"/>
        </w:numPr>
        <w:ind w:right="561"/>
        <w:rPr>
          <w:rFonts w:ascii="Open Sans" w:hAnsi="Open Sans" w:cs="Open Sans"/>
          <w:sz w:val="22"/>
          <w:szCs w:val="22"/>
        </w:rPr>
      </w:pPr>
      <w:r>
        <w:rPr>
          <w:rFonts w:ascii="Open Sans" w:hAnsi="Open Sans" w:cs="Open Sans"/>
          <w:sz w:val="22"/>
          <w:szCs w:val="22"/>
        </w:rPr>
        <w:t>Economic and Financial Standing</w:t>
      </w:r>
      <w:r w:rsidR="000E7A0C">
        <w:rPr>
          <w:rFonts w:ascii="Open Sans" w:hAnsi="Open Sans" w:cs="Open Sans"/>
          <w:sz w:val="22"/>
          <w:szCs w:val="22"/>
        </w:rPr>
        <w:t xml:space="preserve"> – Schedule 1b</w:t>
      </w:r>
    </w:p>
    <w:p w14:paraId="513DA226" w14:textId="25C3139A" w:rsidR="000E7A0C" w:rsidRDefault="000E7A0C" w:rsidP="00574227">
      <w:pPr>
        <w:pStyle w:val="ListParagraph"/>
        <w:numPr>
          <w:ilvl w:val="1"/>
          <w:numId w:val="5"/>
        </w:numPr>
        <w:ind w:right="561"/>
        <w:rPr>
          <w:rFonts w:ascii="Open Sans" w:hAnsi="Open Sans" w:cs="Open Sans"/>
          <w:sz w:val="22"/>
          <w:szCs w:val="22"/>
        </w:rPr>
      </w:pPr>
      <w:r>
        <w:rPr>
          <w:rFonts w:ascii="Open Sans" w:hAnsi="Open Sans" w:cs="Open Sans"/>
          <w:sz w:val="22"/>
          <w:szCs w:val="22"/>
        </w:rPr>
        <w:t>Legal Matters – Schedule 1c</w:t>
      </w:r>
    </w:p>
    <w:p w14:paraId="31FB9979" w14:textId="0A897007" w:rsidR="007D2D3A" w:rsidRDefault="00444668" w:rsidP="00574227">
      <w:pPr>
        <w:pStyle w:val="ListParagraph"/>
        <w:numPr>
          <w:ilvl w:val="1"/>
          <w:numId w:val="5"/>
        </w:numPr>
        <w:ind w:right="561"/>
        <w:rPr>
          <w:rFonts w:ascii="Open Sans" w:hAnsi="Open Sans" w:cs="Open Sans"/>
          <w:sz w:val="22"/>
          <w:szCs w:val="22"/>
        </w:rPr>
      </w:pPr>
      <w:r>
        <w:rPr>
          <w:rFonts w:ascii="Open Sans" w:hAnsi="Open Sans" w:cs="Open Sans"/>
          <w:sz w:val="22"/>
          <w:szCs w:val="22"/>
        </w:rPr>
        <w:t>Grounds for Mandatory Exclusion</w:t>
      </w:r>
      <w:r w:rsidR="000E7A0C">
        <w:rPr>
          <w:rFonts w:ascii="Open Sans" w:hAnsi="Open Sans" w:cs="Open Sans"/>
          <w:sz w:val="22"/>
          <w:szCs w:val="22"/>
        </w:rPr>
        <w:t xml:space="preserve"> – Schedule 1d</w:t>
      </w:r>
    </w:p>
    <w:p w14:paraId="1C3B7F6A" w14:textId="76CA4548" w:rsidR="007D2D3A" w:rsidRDefault="007D2D3A" w:rsidP="00574227">
      <w:pPr>
        <w:pStyle w:val="ListParagraph"/>
        <w:numPr>
          <w:ilvl w:val="1"/>
          <w:numId w:val="5"/>
        </w:numPr>
        <w:ind w:right="561"/>
        <w:rPr>
          <w:rFonts w:ascii="Open Sans" w:hAnsi="Open Sans" w:cs="Open Sans"/>
          <w:sz w:val="22"/>
          <w:szCs w:val="22"/>
        </w:rPr>
      </w:pPr>
      <w:r>
        <w:rPr>
          <w:rFonts w:ascii="Open Sans" w:hAnsi="Open Sans" w:cs="Open Sans"/>
          <w:sz w:val="22"/>
          <w:szCs w:val="22"/>
        </w:rPr>
        <w:t>Other Grounds for Exclusion</w:t>
      </w:r>
      <w:r w:rsidR="000E7A0C">
        <w:rPr>
          <w:rFonts w:ascii="Open Sans" w:hAnsi="Open Sans" w:cs="Open Sans"/>
          <w:sz w:val="22"/>
          <w:szCs w:val="22"/>
        </w:rPr>
        <w:t xml:space="preserve"> – Schedule 1e</w:t>
      </w:r>
    </w:p>
    <w:p w14:paraId="3193D1C9" w14:textId="7CE0B207" w:rsidR="007D2D3A" w:rsidRPr="00486913" w:rsidRDefault="009C2A50" w:rsidP="00574227">
      <w:pPr>
        <w:pStyle w:val="ListParagraph"/>
        <w:numPr>
          <w:ilvl w:val="1"/>
          <w:numId w:val="5"/>
        </w:numPr>
        <w:ind w:right="561"/>
        <w:rPr>
          <w:rFonts w:ascii="Open Sans" w:hAnsi="Open Sans" w:cs="Open Sans"/>
          <w:sz w:val="22"/>
          <w:szCs w:val="22"/>
        </w:rPr>
      </w:pPr>
      <w:r w:rsidRPr="00486913">
        <w:rPr>
          <w:rFonts w:ascii="Open Sans" w:hAnsi="Open Sans" w:cs="Open Sans"/>
          <w:sz w:val="22"/>
          <w:szCs w:val="22"/>
        </w:rPr>
        <w:t>Warranties</w:t>
      </w:r>
      <w:r w:rsidR="0024195B" w:rsidRPr="00486913">
        <w:rPr>
          <w:rFonts w:ascii="Open Sans" w:hAnsi="Open Sans" w:cs="Open Sans"/>
          <w:sz w:val="22"/>
          <w:szCs w:val="22"/>
        </w:rPr>
        <w:t>,</w:t>
      </w:r>
      <w:r w:rsidR="005776DB" w:rsidRPr="00486913">
        <w:rPr>
          <w:rFonts w:ascii="Open Sans" w:hAnsi="Open Sans" w:cs="Open Sans"/>
          <w:sz w:val="22"/>
          <w:szCs w:val="22"/>
        </w:rPr>
        <w:t xml:space="preserve"> </w:t>
      </w:r>
      <w:r w:rsidR="000E7A0C" w:rsidRPr="00486913">
        <w:rPr>
          <w:rFonts w:ascii="Open Sans" w:hAnsi="Open Sans" w:cs="Open Sans"/>
          <w:sz w:val="22"/>
          <w:szCs w:val="22"/>
        </w:rPr>
        <w:t xml:space="preserve">Insurance </w:t>
      </w:r>
      <w:r w:rsidRPr="00486913">
        <w:rPr>
          <w:rFonts w:ascii="Open Sans" w:hAnsi="Open Sans" w:cs="Open Sans"/>
          <w:sz w:val="22"/>
          <w:szCs w:val="22"/>
        </w:rPr>
        <w:t xml:space="preserve">and Supply </w:t>
      </w:r>
      <w:r w:rsidR="000E7A0C" w:rsidRPr="00486913">
        <w:rPr>
          <w:rFonts w:ascii="Open Sans" w:hAnsi="Open Sans" w:cs="Open Sans"/>
          <w:sz w:val="22"/>
          <w:szCs w:val="22"/>
        </w:rPr>
        <w:t>– Schedule 1f</w:t>
      </w:r>
    </w:p>
    <w:p w14:paraId="1373D4D1" w14:textId="039A905B" w:rsidR="005776DB" w:rsidRPr="00486913" w:rsidRDefault="005776DB" w:rsidP="00574227">
      <w:pPr>
        <w:pStyle w:val="ListParagraph"/>
        <w:numPr>
          <w:ilvl w:val="1"/>
          <w:numId w:val="5"/>
        </w:numPr>
        <w:ind w:right="561"/>
        <w:rPr>
          <w:rFonts w:ascii="Open Sans" w:hAnsi="Open Sans" w:cs="Open Sans"/>
          <w:sz w:val="22"/>
          <w:szCs w:val="22"/>
        </w:rPr>
      </w:pPr>
      <w:r w:rsidRPr="00486913">
        <w:rPr>
          <w:rFonts w:ascii="Open Sans" w:hAnsi="Open Sans" w:cs="Open Sans"/>
          <w:sz w:val="22"/>
          <w:szCs w:val="22"/>
        </w:rPr>
        <w:t>Supply and Supervision of Deployment – Schedule 1g</w:t>
      </w:r>
    </w:p>
    <w:p w14:paraId="2F6D6544" w14:textId="7EABBB69" w:rsidR="007611D6" w:rsidRPr="00486913" w:rsidRDefault="009C2A50" w:rsidP="00574227">
      <w:pPr>
        <w:pStyle w:val="ListParagraph"/>
        <w:numPr>
          <w:ilvl w:val="1"/>
          <w:numId w:val="5"/>
        </w:numPr>
        <w:ind w:right="561"/>
        <w:rPr>
          <w:rFonts w:ascii="Open Sans" w:hAnsi="Open Sans" w:cs="Open Sans"/>
          <w:sz w:val="22"/>
          <w:szCs w:val="22"/>
        </w:rPr>
      </w:pPr>
      <w:r w:rsidRPr="00486913">
        <w:rPr>
          <w:rFonts w:ascii="Open Sans" w:hAnsi="Open Sans" w:cs="Open Sans"/>
          <w:sz w:val="22"/>
          <w:szCs w:val="22"/>
        </w:rPr>
        <w:t xml:space="preserve">Company Experience </w:t>
      </w:r>
      <w:r w:rsidR="000E7A0C" w:rsidRPr="00486913">
        <w:rPr>
          <w:rFonts w:ascii="Open Sans" w:hAnsi="Open Sans" w:cs="Open Sans"/>
          <w:sz w:val="22"/>
          <w:szCs w:val="22"/>
        </w:rPr>
        <w:t>– Schedule 1</w:t>
      </w:r>
      <w:r w:rsidR="005776DB" w:rsidRPr="00486913">
        <w:rPr>
          <w:rFonts w:ascii="Open Sans" w:hAnsi="Open Sans" w:cs="Open Sans"/>
          <w:sz w:val="22"/>
          <w:szCs w:val="22"/>
        </w:rPr>
        <w:t>h</w:t>
      </w:r>
    </w:p>
    <w:p w14:paraId="11A1E336" w14:textId="77777777" w:rsidR="00D609BA" w:rsidRPr="00D46742" w:rsidRDefault="00D609BA" w:rsidP="00D609BA">
      <w:pPr>
        <w:pStyle w:val="ListParagraph"/>
        <w:ind w:left="2487" w:right="561"/>
        <w:rPr>
          <w:rFonts w:ascii="Open Sans" w:hAnsi="Open Sans" w:cs="Open Sans"/>
          <w:sz w:val="22"/>
          <w:szCs w:val="22"/>
        </w:rPr>
      </w:pPr>
    </w:p>
    <w:p w14:paraId="1277C856" w14:textId="48661833" w:rsidR="007D2D3A" w:rsidRDefault="007D2D3A" w:rsidP="00D46742">
      <w:pPr>
        <w:ind w:left="720" w:right="561"/>
        <w:rPr>
          <w:rFonts w:ascii="Open Sans" w:hAnsi="Open Sans" w:cs="Open Sans"/>
          <w:sz w:val="22"/>
          <w:szCs w:val="22"/>
        </w:rPr>
      </w:pPr>
      <w:r>
        <w:rPr>
          <w:rFonts w:ascii="Open Sans" w:hAnsi="Open Sans" w:cs="Open Sans"/>
          <w:sz w:val="22"/>
          <w:szCs w:val="22"/>
        </w:rPr>
        <w:t>The Company will be evaluated as follows:</w:t>
      </w:r>
    </w:p>
    <w:p w14:paraId="184D4BFC" w14:textId="77777777" w:rsidR="00D40C4C" w:rsidRDefault="00D40C4C" w:rsidP="00D46742">
      <w:pPr>
        <w:ind w:left="720" w:right="561"/>
        <w:rPr>
          <w:rFonts w:ascii="Open Sans" w:hAnsi="Open Sans" w:cs="Open Sans"/>
          <w:sz w:val="22"/>
          <w:szCs w:val="22"/>
        </w:rPr>
      </w:pPr>
    </w:p>
    <w:p w14:paraId="6868B39F" w14:textId="04CC80B0" w:rsidR="007D2D3A" w:rsidRPr="00D00667" w:rsidRDefault="007D2D3A" w:rsidP="00D00667">
      <w:pPr>
        <w:ind w:left="720" w:right="561"/>
        <w:rPr>
          <w:rFonts w:ascii="Open Sans" w:hAnsi="Open Sans" w:cs="Open Sans"/>
          <w:sz w:val="22"/>
          <w:szCs w:val="22"/>
        </w:rPr>
      </w:pPr>
      <w:r w:rsidRPr="00D00667">
        <w:rPr>
          <w:rFonts w:ascii="Open Sans" w:hAnsi="Open Sans" w:cs="Open Sans"/>
          <w:sz w:val="22"/>
          <w:szCs w:val="22"/>
        </w:rPr>
        <w:t>Schedules 1a and 1b will be reviewed separately.  The review of the Applicant’s submission will only proceed to the remainder of Schedule 1 and Schedule 2 where the re</w:t>
      </w:r>
      <w:r w:rsidR="001B6D58" w:rsidRPr="00D00667">
        <w:rPr>
          <w:rFonts w:ascii="Open Sans" w:hAnsi="Open Sans" w:cs="Open Sans"/>
          <w:sz w:val="22"/>
          <w:szCs w:val="22"/>
        </w:rPr>
        <w:t xml:space="preserve">viewer deems that the Applicant </w:t>
      </w:r>
      <w:r w:rsidRPr="00D00667">
        <w:rPr>
          <w:rFonts w:ascii="Open Sans" w:hAnsi="Open Sans" w:cs="Open Sans"/>
          <w:sz w:val="22"/>
          <w:szCs w:val="22"/>
        </w:rPr>
        <w:t>has passed these sections.</w:t>
      </w:r>
    </w:p>
    <w:p w14:paraId="13BFD9FE" w14:textId="77777777" w:rsidR="00D40C4C" w:rsidRPr="00486A0B" w:rsidRDefault="00D40C4C" w:rsidP="00D46742">
      <w:pPr>
        <w:pStyle w:val="ListParagraph"/>
        <w:ind w:left="1440" w:right="561"/>
        <w:rPr>
          <w:rFonts w:ascii="Open Sans" w:hAnsi="Open Sans" w:cs="Open Sans"/>
          <w:sz w:val="22"/>
          <w:szCs w:val="22"/>
        </w:rPr>
      </w:pPr>
    </w:p>
    <w:p w14:paraId="421AA915" w14:textId="58007634" w:rsidR="007D2D3A" w:rsidRPr="00486A0B" w:rsidRDefault="00D00667" w:rsidP="00D00667">
      <w:pPr>
        <w:pStyle w:val="ListParagraph"/>
        <w:ind w:right="561"/>
        <w:rPr>
          <w:rFonts w:ascii="Open Sans" w:hAnsi="Open Sans" w:cs="Open Sans"/>
          <w:sz w:val="22"/>
          <w:szCs w:val="22"/>
        </w:rPr>
      </w:pPr>
      <w:r>
        <w:rPr>
          <w:rFonts w:ascii="Open Sans" w:hAnsi="Open Sans" w:cs="Open Sans"/>
          <w:sz w:val="22"/>
          <w:szCs w:val="22"/>
        </w:rPr>
        <w:t xml:space="preserve">EGL </w:t>
      </w:r>
      <w:r w:rsidR="00D40C4C" w:rsidRPr="002B5EB0">
        <w:rPr>
          <w:rFonts w:ascii="Open Sans" w:hAnsi="Open Sans" w:cs="Open Sans"/>
          <w:sz w:val="22"/>
          <w:szCs w:val="22"/>
        </w:rPr>
        <w:t xml:space="preserve">will exclude any Applicant who answers ‘Yes’ in any of the situations in </w:t>
      </w:r>
      <w:r w:rsidR="00D40C4C" w:rsidRPr="00F13202">
        <w:rPr>
          <w:rFonts w:ascii="Open Sans" w:hAnsi="Open Sans" w:cs="Open Sans"/>
          <w:sz w:val="22"/>
          <w:szCs w:val="22"/>
        </w:rPr>
        <w:t xml:space="preserve">Schedule </w:t>
      </w:r>
      <w:r w:rsidR="00D40C4C" w:rsidRPr="00486913">
        <w:rPr>
          <w:rFonts w:ascii="Open Sans" w:hAnsi="Open Sans" w:cs="Open Sans"/>
          <w:sz w:val="22"/>
          <w:szCs w:val="22"/>
        </w:rPr>
        <w:t>1</w:t>
      </w:r>
      <w:r w:rsidR="006E0D5B" w:rsidRPr="00486913">
        <w:rPr>
          <w:rFonts w:ascii="Open Sans" w:hAnsi="Open Sans" w:cs="Open Sans"/>
          <w:sz w:val="22"/>
          <w:szCs w:val="22"/>
        </w:rPr>
        <w:t>d</w:t>
      </w:r>
      <w:r w:rsidRPr="00486913">
        <w:rPr>
          <w:rFonts w:ascii="Open Sans" w:hAnsi="Open Sans" w:cs="Open Sans"/>
          <w:sz w:val="22"/>
          <w:szCs w:val="22"/>
        </w:rPr>
        <w:t>, may also exclude any Applicant who answers ‘Yes’ in any of the situations in Schedule 1</w:t>
      </w:r>
      <w:r w:rsidR="006E0D5B" w:rsidRPr="00486913">
        <w:rPr>
          <w:rFonts w:ascii="Open Sans" w:hAnsi="Open Sans" w:cs="Open Sans"/>
          <w:sz w:val="22"/>
          <w:szCs w:val="22"/>
        </w:rPr>
        <w:t>e</w:t>
      </w:r>
      <w:r w:rsidR="005776DB" w:rsidRPr="00486913">
        <w:rPr>
          <w:rFonts w:ascii="Open Sans" w:hAnsi="Open Sans" w:cs="Open Sans"/>
          <w:sz w:val="22"/>
          <w:szCs w:val="22"/>
        </w:rPr>
        <w:t>, and will exclude any Applicant who answers ‘No’ in Schedule 1g</w:t>
      </w:r>
      <w:r w:rsidR="00D40C4C" w:rsidRPr="00486913">
        <w:rPr>
          <w:rFonts w:ascii="Open Sans" w:hAnsi="Open Sans" w:cs="Open Sans"/>
          <w:sz w:val="22"/>
          <w:szCs w:val="22"/>
        </w:rPr>
        <w:t>.</w:t>
      </w:r>
      <w:r w:rsidR="00D40C4C" w:rsidRPr="002B5EB0">
        <w:rPr>
          <w:rFonts w:ascii="Open Sans" w:hAnsi="Open Sans" w:cs="Open Sans"/>
          <w:sz w:val="22"/>
          <w:szCs w:val="22"/>
        </w:rPr>
        <w:t xml:space="preserve"> </w:t>
      </w:r>
    </w:p>
    <w:p w14:paraId="13D5733B" w14:textId="77777777" w:rsidR="007D2D3A" w:rsidRDefault="007D2D3A" w:rsidP="00D46742">
      <w:pPr>
        <w:ind w:left="720" w:right="561"/>
        <w:rPr>
          <w:rFonts w:ascii="Open Sans" w:hAnsi="Open Sans" w:cs="Open Sans"/>
          <w:sz w:val="22"/>
          <w:szCs w:val="22"/>
        </w:rPr>
      </w:pPr>
    </w:p>
    <w:p w14:paraId="7EB267C9" w14:textId="530C82D3" w:rsidR="00247FFD" w:rsidRDefault="00247FFD" w:rsidP="00D46742">
      <w:pPr>
        <w:ind w:left="720" w:right="561"/>
        <w:rPr>
          <w:rFonts w:ascii="Open Sans" w:hAnsi="Open Sans" w:cs="Open Sans"/>
          <w:sz w:val="22"/>
          <w:szCs w:val="22"/>
        </w:rPr>
      </w:pPr>
      <w:r w:rsidRPr="002B5EB0">
        <w:rPr>
          <w:rFonts w:ascii="Open Sans" w:hAnsi="Open Sans" w:cs="Open Sans"/>
          <w:sz w:val="22"/>
          <w:szCs w:val="22"/>
        </w:rPr>
        <w:t>If the Applicant is made up of a Lead Organisation and other organisations who have jointly entered into a consortium, joint venture or other contracting arrangement, each of the organisations must pass all the criteria in order for the Tender to proceed to the remainder of the evaluation.</w:t>
      </w:r>
    </w:p>
    <w:p w14:paraId="2203ABE6" w14:textId="540E4084" w:rsidR="00D46742" w:rsidRDefault="00D46742" w:rsidP="00D46742">
      <w:pPr>
        <w:ind w:left="720" w:right="561"/>
        <w:rPr>
          <w:rFonts w:ascii="Open Sans" w:hAnsi="Open Sans" w:cs="Open Sans"/>
          <w:sz w:val="22"/>
          <w:szCs w:val="22"/>
        </w:rPr>
      </w:pPr>
    </w:p>
    <w:p w14:paraId="41CDECBB" w14:textId="77777777" w:rsidR="006E0D5B" w:rsidRPr="002B5EB0" w:rsidRDefault="006E0D5B" w:rsidP="00D46742">
      <w:pPr>
        <w:ind w:left="720" w:right="561"/>
        <w:rPr>
          <w:rFonts w:ascii="Open Sans" w:hAnsi="Open Sans" w:cs="Open Sans"/>
          <w:sz w:val="22"/>
          <w:szCs w:val="22"/>
        </w:rPr>
      </w:pPr>
    </w:p>
    <w:p w14:paraId="6877AA09" w14:textId="77777777" w:rsidR="00247FFD" w:rsidRPr="00AC277E" w:rsidRDefault="00D56511" w:rsidP="00D46742">
      <w:pPr>
        <w:pStyle w:val="Heading2"/>
        <w:spacing w:after="200"/>
        <w:ind w:right="561"/>
        <w:rPr>
          <w:rFonts w:ascii="Open Sans" w:hAnsi="Open Sans" w:cs="Open Sans"/>
          <w:b w:val="0"/>
          <w:sz w:val="22"/>
          <w:szCs w:val="22"/>
        </w:rPr>
      </w:pPr>
      <w:r>
        <w:rPr>
          <w:rFonts w:ascii="Open Sans" w:hAnsi="Open Sans" w:cs="Open Sans"/>
          <w:color w:val="000000" w:themeColor="text1"/>
          <w:sz w:val="22"/>
          <w:szCs w:val="22"/>
        </w:rPr>
        <w:t>6.2</w:t>
      </w:r>
      <w:r>
        <w:rPr>
          <w:rFonts w:ascii="Open Sans" w:hAnsi="Open Sans" w:cs="Open Sans"/>
          <w:color w:val="000000" w:themeColor="text1"/>
          <w:sz w:val="22"/>
          <w:szCs w:val="22"/>
        </w:rPr>
        <w:tab/>
        <w:t>Technical E</w:t>
      </w:r>
      <w:r w:rsidR="00247FFD" w:rsidRPr="00AC277E">
        <w:rPr>
          <w:rFonts w:ascii="Open Sans" w:hAnsi="Open Sans" w:cs="Open Sans"/>
          <w:color w:val="000000" w:themeColor="text1"/>
          <w:sz w:val="22"/>
          <w:szCs w:val="22"/>
        </w:rPr>
        <w:t>valuation</w:t>
      </w:r>
    </w:p>
    <w:p w14:paraId="51C31819" w14:textId="77777777" w:rsidR="00247FFD" w:rsidRPr="00444668" w:rsidRDefault="00247FFD" w:rsidP="00D46742">
      <w:pPr>
        <w:spacing w:after="120"/>
        <w:ind w:left="720" w:right="561"/>
        <w:rPr>
          <w:rFonts w:ascii="Open Sans" w:hAnsi="Open Sans" w:cs="Open Sans"/>
          <w:sz w:val="22"/>
          <w:szCs w:val="22"/>
        </w:rPr>
      </w:pPr>
      <w:r w:rsidRPr="00444668">
        <w:rPr>
          <w:rFonts w:ascii="Open Sans" w:hAnsi="Open Sans" w:cs="Open Sans"/>
          <w:sz w:val="22"/>
          <w:szCs w:val="22"/>
        </w:rPr>
        <w:t xml:space="preserve">Only Applicants that have passed the evaluation of Company Information will have their technical bids evaluated by the Evaluation Panel.   </w:t>
      </w:r>
    </w:p>
    <w:p w14:paraId="145539D1" w14:textId="6BCFF127" w:rsidR="009C2A50" w:rsidRPr="00444668" w:rsidRDefault="009C2A50" w:rsidP="009C2A50">
      <w:pPr>
        <w:spacing w:after="120"/>
        <w:ind w:left="720"/>
        <w:rPr>
          <w:rFonts w:ascii="Open Sans" w:hAnsi="Open Sans" w:cs="Open Sans"/>
          <w:sz w:val="22"/>
          <w:szCs w:val="22"/>
        </w:rPr>
      </w:pPr>
      <w:r w:rsidRPr="00444668">
        <w:rPr>
          <w:rFonts w:ascii="Open Sans" w:hAnsi="Open Sans" w:cs="Open Sans"/>
          <w:sz w:val="22"/>
          <w:szCs w:val="22"/>
        </w:rPr>
        <w:t>The technical submission should demonstrate the Applicant’s expertise, experience and capability to supply the goods and materials in accordance with the technical requirements and specifications set out in Part C</w:t>
      </w:r>
      <w:r w:rsidR="00472DF3">
        <w:rPr>
          <w:rFonts w:ascii="Open Sans" w:hAnsi="Open Sans" w:cs="Open Sans"/>
          <w:sz w:val="22"/>
          <w:szCs w:val="22"/>
        </w:rPr>
        <w:t xml:space="preserve">, </w:t>
      </w:r>
      <w:r w:rsidR="00472DF3" w:rsidRPr="00ED1D71">
        <w:rPr>
          <w:rFonts w:ascii="Open Sans" w:hAnsi="Open Sans" w:cs="Open Sans"/>
          <w:sz w:val="22"/>
          <w:szCs w:val="22"/>
        </w:rPr>
        <w:t>and with reference to Appendices A-E</w:t>
      </w:r>
      <w:r w:rsidRPr="00ED1D71">
        <w:rPr>
          <w:rFonts w:ascii="Open Sans" w:hAnsi="Open Sans" w:cs="Open Sans"/>
          <w:sz w:val="22"/>
          <w:szCs w:val="22"/>
        </w:rPr>
        <w:t>.</w:t>
      </w:r>
      <w:r w:rsidRPr="00444668">
        <w:rPr>
          <w:rFonts w:ascii="Open Sans" w:hAnsi="Open Sans" w:cs="Open Sans"/>
          <w:sz w:val="22"/>
          <w:szCs w:val="22"/>
        </w:rPr>
        <w:t xml:space="preserve"> </w:t>
      </w:r>
    </w:p>
    <w:p w14:paraId="4513C153" w14:textId="77777777" w:rsidR="009C2A50" w:rsidRDefault="009C2A50" w:rsidP="009C2A50">
      <w:pPr>
        <w:spacing w:after="120"/>
        <w:ind w:left="720"/>
        <w:rPr>
          <w:rFonts w:ascii="Open Sans" w:hAnsi="Open Sans" w:cs="Open Sans"/>
          <w:sz w:val="22"/>
          <w:szCs w:val="22"/>
        </w:rPr>
      </w:pPr>
      <w:r w:rsidRPr="00444668">
        <w:rPr>
          <w:rFonts w:ascii="Open Sans" w:hAnsi="Open Sans" w:cs="Open Sans"/>
          <w:sz w:val="22"/>
          <w:szCs w:val="22"/>
        </w:rPr>
        <w:t xml:space="preserve">For the materials </w:t>
      </w:r>
      <w:r>
        <w:rPr>
          <w:rFonts w:ascii="Open Sans" w:hAnsi="Open Sans" w:cs="Open Sans"/>
          <w:sz w:val="22"/>
          <w:szCs w:val="22"/>
        </w:rPr>
        <w:t>to be suppied</w:t>
      </w:r>
      <w:r w:rsidRPr="00444668">
        <w:rPr>
          <w:rFonts w:ascii="Open Sans" w:hAnsi="Open Sans" w:cs="Open Sans"/>
          <w:sz w:val="22"/>
          <w:szCs w:val="22"/>
        </w:rPr>
        <w:t>, applicants are asked to provide: product catalogues; technical specifications</w:t>
      </w:r>
      <w:r>
        <w:rPr>
          <w:rFonts w:ascii="Open Sans" w:hAnsi="Open Sans" w:cs="Open Sans"/>
          <w:sz w:val="22"/>
          <w:szCs w:val="22"/>
        </w:rPr>
        <w:t xml:space="preserve">, </w:t>
      </w:r>
      <w:r w:rsidRPr="00444668">
        <w:rPr>
          <w:rFonts w:ascii="Open Sans" w:hAnsi="Open Sans" w:cs="Open Sans"/>
          <w:sz w:val="22"/>
          <w:szCs w:val="22"/>
        </w:rPr>
        <w:t>sheets</w:t>
      </w:r>
      <w:r>
        <w:rPr>
          <w:rFonts w:ascii="Open Sans" w:hAnsi="Open Sans" w:cs="Open Sans"/>
          <w:sz w:val="22"/>
          <w:szCs w:val="22"/>
        </w:rPr>
        <w:t xml:space="preserve"> and </w:t>
      </w:r>
      <w:r w:rsidRPr="00691578">
        <w:rPr>
          <w:rFonts w:ascii="Open Sans" w:hAnsi="Open Sans" w:cs="Open Sans"/>
          <w:sz w:val="22"/>
          <w:szCs w:val="22"/>
        </w:rPr>
        <w:t xml:space="preserve">certificates as stated in Schedule 3.  </w:t>
      </w:r>
      <w:r w:rsidRPr="00444668">
        <w:rPr>
          <w:rFonts w:ascii="Open Sans" w:hAnsi="Open Sans" w:cs="Open Sans"/>
          <w:sz w:val="22"/>
          <w:szCs w:val="22"/>
        </w:rPr>
        <w:t xml:space="preserve">These should be </w:t>
      </w:r>
      <w:r w:rsidRPr="00444668">
        <w:rPr>
          <w:rFonts w:ascii="Open Sans" w:hAnsi="Open Sans" w:cs="Open Sans"/>
          <w:sz w:val="22"/>
          <w:szCs w:val="22"/>
        </w:rPr>
        <w:lastRenderedPageBreak/>
        <w:t>returned with your technical submission and listed in the table provided in Schedule 3. (You may add more rows if necessary.)</w:t>
      </w:r>
    </w:p>
    <w:p w14:paraId="76345762" w14:textId="2540E166" w:rsidR="00081E67" w:rsidRPr="00AC277E" w:rsidRDefault="00247FFD" w:rsidP="009C2A50">
      <w:pPr>
        <w:spacing w:after="120"/>
        <w:ind w:left="720"/>
        <w:rPr>
          <w:rFonts w:ascii="Open Sans" w:hAnsi="Open Sans" w:cs="Open Sans"/>
          <w:sz w:val="22"/>
          <w:szCs w:val="22"/>
        </w:rPr>
      </w:pPr>
      <w:r w:rsidRPr="00AC277E">
        <w:rPr>
          <w:rFonts w:ascii="Open Sans" w:hAnsi="Open Sans" w:cs="Open Sans"/>
          <w:sz w:val="22"/>
          <w:szCs w:val="22"/>
        </w:rPr>
        <w:t>The quality of the technical submission will be scored in accordance with the Scoring Matrix shown below:</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4"/>
        <w:gridCol w:w="6236"/>
      </w:tblGrid>
      <w:tr w:rsidR="00081E67" w14:paraId="52CB4A59" w14:textId="77777777" w:rsidTr="00081E67">
        <w:tc>
          <w:tcPr>
            <w:tcW w:w="2394" w:type="dxa"/>
          </w:tcPr>
          <w:p w14:paraId="3FDAD81C" w14:textId="542C2256" w:rsidR="00081E67" w:rsidRDefault="00081E67" w:rsidP="00D46742">
            <w:pPr>
              <w:spacing w:after="120"/>
              <w:ind w:right="561"/>
              <w:rPr>
                <w:rFonts w:ascii="Open Sans" w:hAnsi="Open Sans" w:cs="Open Sans"/>
                <w:sz w:val="22"/>
                <w:szCs w:val="22"/>
              </w:rPr>
            </w:pPr>
            <w:r w:rsidRPr="00AC277E">
              <w:rPr>
                <w:rFonts w:ascii="Open Sans" w:hAnsi="Open Sans" w:cs="Open Sans"/>
                <w:b/>
                <w:sz w:val="22"/>
                <w:szCs w:val="22"/>
              </w:rPr>
              <w:t>5</w:t>
            </w:r>
            <w:r w:rsidRPr="00AC277E">
              <w:rPr>
                <w:rFonts w:ascii="Open Sans" w:hAnsi="Open Sans" w:cs="Open Sans"/>
                <w:sz w:val="22"/>
                <w:szCs w:val="22"/>
              </w:rPr>
              <w:t xml:space="preserve">  Excellent</w:t>
            </w:r>
          </w:p>
        </w:tc>
        <w:tc>
          <w:tcPr>
            <w:tcW w:w="6236" w:type="dxa"/>
          </w:tcPr>
          <w:p w14:paraId="5E476703" w14:textId="77777777" w:rsidR="00081E67" w:rsidRPr="00AC277E" w:rsidRDefault="00081E67" w:rsidP="00BE7360">
            <w:pPr>
              <w:jc w:val="left"/>
              <w:rPr>
                <w:rFonts w:ascii="Open Sans" w:hAnsi="Open Sans" w:cs="Open Sans"/>
                <w:sz w:val="22"/>
                <w:szCs w:val="22"/>
              </w:rPr>
            </w:pPr>
            <w:r w:rsidRPr="00AC277E">
              <w:rPr>
                <w:rFonts w:ascii="Open Sans" w:hAnsi="Open Sans" w:cs="Open Sans"/>
                <w:sz w:val="22"/>
                <w:szCs w:val="22"/>
              </w:rPr>
              <w:t xml:space="preserve">Extremely good demonstration of relevant ability, understanding, experience, skills, resources and quality measures required to provide the services, with full evidence provided to support this. </w:t>
            </w:r>
          </w:p>
          <w:p w14:paraId="49A179D2" w14:textId="77777777" w:rsidR="00081E67" w:rsidRDefault="00081E67" w:rsidP="00BE7360">
            <w:pPr>
              <w:ind w:right="561"/>
              <w:rPr>
                <w:rFonts w:ascii="Open Sans" w:hAnsi="Open Sans" w:cs="Open Sans"/>
                <w:sz w:val="22"/>
                <w:szCs w:val="22"/>
              </w:rPr>
            </w:pPr>
          </w:p>
        </w:tc>
      </w:tr>
      <w:tr w:rsidR="00081E67" w14:paraId="7DBBDFF6" w14:textId="77777777" w:rsidTr="00081E67">
        <w:tc>
          <w:tcPr>
            <w:tcW w:w="2394" w:type="dxa"/>
          </w:tcPr>
          <w:p w14:paraId="5BF02919" w14:textId="6F431B6B" w:rsidR="00081E67" w:rsidRDefault="00081E67" w:rsidP="00D46742">
            <w:pPr>
              <w:spacing w:after="120"/>
              <w:ind w:right="561"/>
              <w:rPr>
                <w:rFonts w:ascii="Open Sans" w:hAnsi="Open Sans" w:cs="Open Sans"/>
                <w:sz w:val="22"/>
                <w:szCs w:val="22"/>
              </w:rPr>
            </w:pPr>
            <w:r w:rsidRPr="00AC277E">
              <w:rPr>
                <w:rFonts w:ascii="Open Sans" w:hAnsi="Open Sans" w:cs="Open Sans"/>
                <w:b/>
                <w:sz w:val="22"/>
                <w:szCs w:val="22"/>
              </w:rPr>
              <w:t>4</w:t>
            </w:r>
            <w:r w:rsidRPr="00AC277E">
              <w:rPr>
                <w:rFonts w:ascii="Open Sans" w:hAnsi="Open Sans" w:cs="Open Sans"/>
                <w:sz w:val="22"/>
                <w:szCs w:val="22"/>
              </w:rPr>
              <w:t xml:space="preserve">  Good</w:t>
            </w:r>
          </w:p>
        </w:tc>
        <w:tc>
          <w:tcPr>
            <w:tcW w:w="6236" w:type="dxa"/>
          </w:tcPr>
          <w:p w14:paraId="46F26249" w14:textId="77777777" w:rsidR="00081E67" w:rsidRDefault="00081E67" w:rsidP="00BE7360">
            <w:pPr>
              <w:ind w:right="561"/>
              <w:rPr>
                <w:rFonts w:ascii="Open Sans" w:hAnsi="Open Sans" w:cs="Open Sans"/>
                <w:sz w:val="22"/>
                <w:szCs w:val="22"/>
              </w:rPr>
            </w:pPr>
            <w:r w:rsidRPr="00AC277E">
              <w:rPr>
                <w:rFonts w:ascii="Open Sans" w:hAnsi="Open Sans" w:cs="Open Sans"/>
                <w:sz w:val="22"/>
                <w:szCs w:val="22"/>
              </w:rPr>
              <w:t>Above average demonstration of the relevant ability, understanding, experience, skills, resource and quality measures required to provide the services, with a majority of evidence provided to support this.</w:t>
            </w:r>
          </w:p>
          <w:p w14:paraId="27658C16" w14:textId="2ED1F009" w:rsidR="00BE7360" w:rsidRDefault="00BE7360" w:rsidP="00BE7360">
            <w:pPr>
              <w:ind w:right="561"/>
              <w:rPr>
                <w:rFonts w:ascii="Open Sans" w:hAnsi="Open Sans" w:cs="Open Sans"/>
                <w:sz w:val="22"/>
                <w:szCs w:val="22"/>
              </w:rPr>
            </w:pPr>
          </w:p>
        </w:tc>
      </w:tr>
      <w:tr w:rsidR="00081E67" w14:paraId="581ED0DA" w14:textId="77777777" w:rsidTr="00081E67">
        <w:tc>
          <w:tcPr>
            <w:tcW w:w="2394" w:type="dxa"/>
          </w:tcPr>
          <w:p w14:paraId="2B8BD482" w14:textId="2EC48C04" w:rsidR="00081E67" w:rsidRDefault="00081E67" w:rsidP="00D46742">
            <w:pPr>
              <w:spacing w:after="120"/>
              <w:ind w:right="561"/>
              <w:rPr>
                <w:rFonts w:ascii="Open Sans" w:hAnsi="Open Sans" w:cs="Open Sans"/>
                <w:sz w:val="22"/>
                <w:szCs w:val="22"/>
              </w:rPr>
            </w:pPr>
            <w:r w:rsidRPr="00AC277E">
              <w:rPr>
                <w:rFonts w:ascii="Open Sans" w:hAnsi="Open Sans" w:cs="Open Sans"/>
                <w:b/>
                <w:sz w:val="22"/>
                <w:szCs w:val="22"/>
              </w:rPr>
              <w:t>3</w:t>
            </w:r>
            <w:r w:rsidRPr="00AC277E">
              <w:rPr>
                <w:rFonts w:ascii="Open Sans" w:hAnsi="Open Sans" w:cs="Open Sans"/>
                <w:sz w:val="22"/>
                <w:szCs w:val="22"/>
              </w:rPr>
              <w:t xml:space="preserve">  Acceptable</w:t>
            </w:r>
          </w:p>
        </w:tc>
        <w:tc>
          <w:tcPr>
            <w:tcW w:w="6236" w:type="dxa"/>
          </w:tcPr>
          <w:p w14:paraId="3E2D7D10" w14:textId="77777777" w:rsidR="00081E67" w:rsidRDefault="00081E67" w:rsidP="00BE7360">
            <w:pPr>
              <w:ind w:right="561"/>
              <w:rPr>
                <w:rFonts w:ascii="Open Sans" w:hAnsi="Open Sans" w:cs="Open Sans"/>
                <w:sz w:val="22"/>
                <w:szCs w:val="22"/>
              </w:rPr>
            </w:pPr>
            <w:r w:rsidRPr="00AC277E">
              <w:rPr>
                <w:rFonts w:ascii="Open Sans" w:hAnsi="Open Sans" w:cs="Open Sans"/>
                <w:sz w:val="22"/>
                <w:szCs w:val="22"/>
              </w:rPr>
              <w:t>Satisfactory demonstration of the relevant ability, understanding, experience, skills, resources and quality measures required to provide the services, with some evidence to support this.</w:t>
            </w:r>
          </w:p>
          <w:p w14:paraId="2E6447AF" w14:textId="5BB15C44" w:rsidR="00BE7360" w:rsidRDefault="00BE7360" w:rsidP="00BE7360">
            <w:pPr>
              <w:ind w:right="561"/>
              <w:rPr>
                <w:rFonts w:ascii="Open Sans" w:hAnsi="Open Sans" w:cs="Open Sans"/>
                <w:sz w:val="22"/>
                <w:szCs w:val="22"/>
              </w:rPr>
            </w:pPr>
          </w:p>
        </w:tc>
      </w:tr>
      <w:tr w:rsidR="00081E67" w14:paraId="20F3AEF9" w14:textId="77777777" w:rsidTr="00081E67">
        <w:tc>
          <w:tcPr>
            <w:tcW w:w="2394" w:type="dxa"/>
          </w:tcPr>
          <w:p w14:paraId="313F1197" w14:textId="1CD2A059" w:rsidR="00081E67" w:rsidRDefault="00081E67" w:rsidP="00081E67">
            <w:pPr>
              <w:spacing w:after="120"/>
              <w:ind w:right="561"/>
              <w:jc w:val="left"/>
              <w:rPr>
                <w:rFonts w:ascii="Open Sans" w:hAnsi="Open Sans" w:cs="Open Sans"/>
                <w:sz w:val="22"/>
                <w:szCs w:val="22"/>
              </w:rPr>
            </w:pPr>
            <w:r w:rsidRPr="00AC277E">
              <w:rPr>
                <w:rFonts w:ascii="Open Sans" w:hAnsi="Open Sans" w:cs="Open Sans"/>
                <w:b/>
                <w:sz w:val="22"/>
                <w:szCs w:val="22"/>
              </w:rPr>
              <w:t xml:space="preserve">2 </w:t>
            </w:r>
            <w:r w:rsidRPr="00AC277E">
              <w:rPr>
                <w:rFonts w:ascii="Open Sans" w:hAnsi="Open Sans" w:cs="Open Sans"/>
                <w:sz w:val="22"/>
                <w:szCs w:val="22"/>
              </w:rPr>
              <w:t xml:space="preserve"> Minor Reservations</w:t>
            </w:r>
          </w:p>
        </w:tc>
        <w:tc>
          <w:tcPr>
            <w:tcW w:w="6236" w:type="dxa"/>
          </w:tcPr>
          <w:p w14:paraId="5AAE3B7F" w14:textId="77777777" w:rsidR="00081E67" w:rsidRDefault="00081E67" w:rsidP="00BE7360">
            <w:pPr>
              <w:ind w:right="561"/>
              <w:rPr>
                <w:rFonts w:ascii="Open Sans" w:hAnsi="Open Sans" w:cs="Open Sans"/>
                <w:sz w:val="22"/>
                <w:szCs w:val="22"/>
              </w:rPr>
            </w:pPr>
            <w:r w:rsidRPr="00AC277E">
              <w:rPr>
                <w:rFonts w:ascii="Open Sans" w:hAnsi="Open Sans" w:cs="Open Sans"/>
                <w:sz w:val="22"/>
                <w:szCs w:val="22"/>
              </w:rPr>
              <w:t>Some reservations regarding the relevant ability, understanding, experience, skills, resources or quality measures required to provide the services, with little or no evidence to support this.</w:t>
            </w:r>
          </w:p>
          <w:p w14:paraId="5B9291E4" w14:textId="722398EA" w:rsidR="00BE7360" w:rsidRDefault="00BE7360" w:rsidP="00BE7360">
            <w:pPr>
              <w:ind w:right="561"/>
              <w:rPr>
                <w:rFonts w:ascii="Open Sans" w:hAnsi="Open Sans" w:cs="Open Sans"/>
                <w:sz w:val="22"/>
                <w:szCs w:val="22"/>
              </w:rPr>
            </w:pPr>
          </w:p>
        </w:tc>
      </w:tr>
      <w:tr w:rsidR="00081E67" w14:paraId="5AF304A4" w14:textId="77777777" w:rsidTr="00081E67">
        <w:tc>
          <w:tcPr>
            <w:tcW w:w="2394" w:type="dxa"/>
          </w:tcPr>
          <w:p w14:paraId="3F8C4373" w14:textId="11916D9F" w:rsidR="00081E67" w:rsidRDefault="00081E67" w:rsidP="00081E67">
            <w:pPr>
              <w:spacing w:after="120"/>
              <w:ind w:right="561"/>
              <w:jc w:val="left"/>
              <w:rPr>
                <w:rFonts w:ascii="Open Sans" w:hAnsi="Open Sans" w:cs="Open Sans"/>
                <w:sz w:val="22"/>
                <w:szCs w:val="22"/>
              </w:rPr>
            </w:pPr>
            <w:r w:rsidRPr="00AC277E">
              <w:rPr>
                <w:rFonts w:ascii="Open Sans" w:hAnsi="Open Sans" w:cs="Open Sans"/>
                <w:b/>
                <w:sz w:val="22"/>
                <w:szCs w:val="22"/>
              </w:rPr>
              <w:t>1</w:t>
            </w:r>
            <w:r>
              <w:rPr>
                <w:rFonts w:ascii="Open Sans" w:hAnsi="Open Sans" w:cs="Open Sans"/>
                <w:b/>
                <w:sz w:val="22"/>
                <w:szCs w:val="22"/>
              </w:rPr>
              <w:t xml:space="preserve"> </w:t>
            </w:r>
            <w:r w:rsidRPr="00AC277E">
              <w:rPr>
                <w:rFonts w:ascii="Open Sans" w:hAnsi="Open Sans" w:cs="Open Sans"/>
                <w:sz w:val="22"/>
                <w:szCs w:val="22"/>
              </w:rPr>
              <w:t>Major Reservations</w:t>
            </w:r>
          </w:p>
        </w:tc>
        <w:tc>
          <w:tcPr>
            <w:tcW w:w="6236" w:type="dxa"/>
          </w:tcPr>
          <w:p w14:paraId="0DAD3449" w14:textId="77777777" w:rsidR="00081E67" w:rsidRDefault="00081E67" w:rsidP="00BE7360">
            <w:pPr>
              <w:ind w:right="561"/>
              <w:rPr>
                <w:rFonts w:ascii="Open Sans" w:hAnsi="Open Sans" w:cs="Open Sans"/>
                <w:sz w:val="22"/>
                <w:szCs w:val="22"/>
              </w:rPr>
            </w:pPr>
            <w:r w:rsidRPr="00AC277E">
              <w:rPr>
                <w:rFonts w:ascii="Open Sans" w:hAnsi="Open Sans" w:cs="Open Sans"/>
                <w:sz w:val="22"/>
                <w:szCs w:val="22"/>
              </w:rPr>
              <w:t>Serious reservations regarding the relevant ability, understanding, experience, skills, resources or quality measures required to provide the services, with no evidence to support this.</w:t>
            </w:r>
          </w:p>
          <w:p w14:paraId="03046713" w14:textId="692D65F4" w:rsidR="00BE7360" w:rsidRDefault="00BE7360" w:rsidP="00BE7360">
            <w:pPr>
              <w:ind w:right="561"/>
              <w:rPr>
                <w:rFonts w:ascii="Open Sans" w:hAnsi="Open Sans" w:cs="Open Sans"/>
                <w:sz w:val="22"/>
                <w:szCs w:val="22"/>
              </w:rPr>
            </w:pPr>
          </w:p>
        </w:tc>
      </w:tr>
      <w:tr w:rsidR="00081E67" w14:paraId="2A58C4AF" w14:textId="77777777" w:rsidTr="00081E67">
        <w:tc>
          <w:tcPr>
            <w:tcW w:w="2394" w:type="dxa"/>
          </w:tcPr>
          <w:p w14:paraId="3805DF06" w14:textId="47FDFE32" w:rsidR="00081E67" w:rsidRDefault="00081E67" w:rsidP="00D46742">
            <w:pPr>
              <w:spacing w:after="120"/>
              <w:ind w:right="561"/>
              <w:rPr>
                <w:rFonts w:ascii="Open Sans" w:hAnsi="Open Sans" w:cs="Open Sans"/>
                <w:sz w:val="22"/>
                <w:szCs w:val="22"/>
              </w:rPr>
            </w:pPr>
            <w:r w:rsidRPr="00AC277E">
              <w:rPr>
                <w:rFonts w:ascii="Open Sans" w:hAnsi="Open Sans" w:cs="Open Sans"/>
                <w:b/>
                <w:sz w:val="22"/>
                <w:szCs w:val="22"/>
              </w:rPr>
              <w:t xml:space="preserve">0  </w:t>
            </w:r>
            <w:r w:rsidRPr="00AC277E">
              <w:rPr>
                <w:rFonts w:ascii="Open Sans" w:hAnsi="Open Sans" w:cs="Open Sans"/>
                <w:sz w:val="22"/>
                <w:szCs w:val="22"/>
              </w:rPr>
              <w:t>Unacceptable</w:t>
            </w:r>
          </w:p>
        </w:tc>
        <w:tc>
          <w:tcPr>
            <w:tcW w:w="6236" w:type="dxa"/>
          </w:tcPr>
          <w:p w14:paraId="5449B2AF" w14:textId="3A609CD4" w:rsidR="00081E67" w:rsidRDefault="00081E67" w:rsidP="00BE7360">
            <w:pPr>
              <w:ind w:right="561"/>
              <w:rPr>
                <w:rFonts w:ascii="Open Sans" w:hAnsi="Open Sans" w:cs="Open Sans"/>
                <w:sz w:val="22"/>
                <w:szCs w:val="22"/>
              </w:rPr>
            </w:pPr>
            <w:r w:rsidRPr="00AC277E">
              <w:rPr>
                <w:rFonts w:ascii="Open Sans" w:hAnsi="Open Sans" w:cs="Open Sans"/>
                <w:sz w:val="22"/>
                <w:szCs w:val="22"/>
              </w:rPr>
              <w:t>Non-compliance and/or insufficient information provided to demonstrate that there is the ability, understanding, experience, skills, resource and quality measures required to provide the services.</w:t>
            </w:r>
          </w:p>
        </w:tc>
      </w:tr>
    </w:tbl>
    <w:p w14:paraId="381F9024" w14:textId="21EC5AA1" w:rsidR="00247FFD" w:rsidRDefault="00247FFD" w:rsidP="00D46742">
      <w:pPr>
        <w:spacing w:after="120"/>
        <w:ind w:left="720" w:right="561"/>
        <w:rPr>
          <w:rFonts w:ascii="Open Sans" w:hAnsi="Open Sans" w:cs="Open Sans"/>
          <w:sz w:val="22"/>
          <w:szCs w:val="22"/>
        </w:rPr>
      </w:pPr>
    </w:p>
    <w:p w14:paraId="035DA54A" w14:textId="77777777" w:rsidR="009C2A50" w:rsidRPr="00AC277E" w:rsidRDefault="009C2A50" w:rsidP="00D46742">
      <w:pPr>
        <w:spacing w:after="120"/>
        <w:ind w:left="720" w:right="561"/>
        <w:rPr>
          <w:rFonts w:ascii="Open Sans" w:hAnsi="Open Sans" w:cs="Open Sans"/>
          <w:sz w:val="22"/>
          <w:szCs w:val="22"/>
        </w:rPr>
      </w:pPr>
    </w:p>
    <w:p w14:paraId="0DA318A0" w14:textId="0954F798" w:rsidR="00247FFD" w:rsidRPr="00081E67" w:rsidRDefault="00D56511" w:rsidP="00081E67">
      <w:pPr>
        <w:spacing w:after="120"/>
        <w:ind w:right="561"/>
        <w:rPr>
          <w:rFonts w:ascii="Open Sans" w:hAnsi="Open Sans" w:cs="Open Sans"/>
          <w:b/>
          <w:sz w:val="22"/>
          <w:szCs w:val="22"/>
        </w:rPr>
      </w:pPr>
      <w:r w:rsidRPr="00081E67">
        <w:rPr>
          <w:rFonts w:ascii="Open Sans" w:hAnsi="Open Sans" w:cs="Open Sans"/>
          <w:b/>
          <w:color w:val="000000" w:themeColor="text1"/>
          <w:sz w:val="22"/>
          <w:szCs w:val="22"/>
        </w:rPr>
        <w:t>6.3</w:t>
      </w:r>
      <w:r w:rsidRPr="00081E67">
        <w:rPr>
          <w:rFonts w:ascii="Open Sans" w:hAnsi="Open Sans" w:cs="Open Sans"/>
          <w:b/>
          <w:color w:val="000000" w:themeColor="text1"/>
          <w:sz w:val="22"/>
          <w:szCs w:val="22"/>
        </w:rPr>
        <w:tab/>
        <w:t>Commercial E</w:t>
      </w:r>
      <w:r w:rsidR="00247FFD" w:rsidRPr="00081E67">
        <w:rPr>
          <w:rFonts w:ascii="Open Sans" w:hAnsi="Open Sans" w:cs="Open Sans"/>
          <w:b/>
          <w:color w:val="000000" w:themeColor="text1"/>
          <w:sz w:val="22"/>
          <w:szCs w:val="22"/>
        </w:rPr>
        <w:t>valuation</w:t>
      </w:r>
      <w:r w:rsidR="00C03899" w:rsidRPr="00081E67">
        <w:rPr>
          <w:rFonts w:ascii="Open Sans" w:hAnsi="Open Sans" w:cs="Open Sans"/>
          <w:b/>
          <w:color w:val="000000" w:themeColor="text1"/>
          <w:sz w:val="22"/>
          <w:szCs w:val="22"/>
        </w:rPr>
        <w:t xml:space="preserve"> </w:t>
      </w:r>
    </w:p>
    <w:p w14:paraId="0493C1DC" w14:textId="77777777" w:rsidR="00491B25" w:rsidRDefault="00491B25" w:rsidP="00491B25">
      <w:pPr>
        <w:spacing w:after="120"/>
        <w:ind w:left="720"/>
        <w:rPr>
          <w:rFonts w:ascii="Open Sans" w:hAnsi="Open Sans" w:cs="Open Sans"/>
          <w:iCs/>
          <w:noProof w:val="0"/>
          <w:sz w:val="22"/>
          <w:szCs w:val="22"/>
          <w:lang w:eastAsia="en-US"/>
        </w:rPr>
      </w:pPr>
      <w:r>
        <w:rPr>
          <w:rFonts w:ascii="Open Sans" w:hAnsi="Open Sans" w:cs="Open Sans"/>
          <w:iCs/>
          <w:sz w:val="22"/>
          <w:szCs w:val="22"/>
        </w:rPr>
        <w:t>The Commercial Evaluation will be carried out for all submissions that that have been included in the Technical Evaluation (Schedule 3). Commercial submissions from those who failed to pass Schedules 1 and 2 will be destroyed unopened.</w:t>
      </w:r>
    </w:p>
    <w:p w14:paraId="1D4FFC51" w14:textId="77777777" w:rsidR="00491B25" w:rsidRDefault="00491B25" w:rsidP="00491B25">
      <w:pPr>
        <w:spacing w:after="120"/>
        <w:ind w:left="720"/>
        <w:rPr>
          <w:rFonts w:ascii="Open Sans" w:hAnsi="Open Sans" w:cs="Open Sans"/>
          <w:iCs/>
          <w:noProof w:val="0"/>
          <w:sz w:val="22"/>
          <w:szCs w:val="22"/>
          <w:lang w:eastAsia="en-US"/>
        </w:rPr>
      </w:pPr>
      <w:r>
        <w:rPr>
          <w:rFonts w:ascii="Open Sans" w:hAnsi="Open Sans" w:cs="Open Sans"/>
          <w:iCs/>
          <w:sz w:val="22"/>
          <w:szCs w:val="22"/>
        </w:rPr>
        <w:t xml:space="preserve">The commercial offer will be judged by reference to the tendered total price. </w:t>
      </w:r>
      <w:r>
        <w:rPr>
          <w:rFonts w:ascii="Open Sans" w:hAnsi="Open Sans" w:cs="Open Sans"/>
          <w:iCs/>
          <w:color w:val="000000"/>
          <w:sz w:val="22"/>
          <w:szCs w:val="22"/>
        </w:rPr>
        <w:t xml:space="preserve">The median price of all the tender prices will be calculated and this will be judged to equal 50% of the available commercial marks. Points will be awarded or deducted from this median score </w:t>
      </w:r>
      <w:r>
        <w:rPr>
          <w:rFonts w:ascii="Open Sans" w:hAnsi="Open Sans" w:cs="Open Sans"/>
          <w:iCs/>
          <w:color w:val="000000"/>
          <w:sz w:val="22"/>
          <w:szCs w:val="22"/>
        </w:rPr>
        <w:lastRenderedPageBreak/>
        <w:t>in proportion to the amount that the tender price is lower than or exceeds the median price. The maximum points will be awarded for offers which are less than or equal to half the median, and nil points will be awarded for offers which are more than or equal to double the median value.</w:t>
      </w:r>
    </w:p>
    <w:p w14:paraId="242E33F6" w14:textId="13FFA78A" w:rsidR="00C03899" w:rsidRPr="00491B25" w:rsidRDefault="00491B25" w:rsidP="00491B25">
      <w:pPr>
        <w:spacing w:after="120"/>
        <w:ind w:left="720"/>
        <w:rPr>
          <w:rFonts w:ascii="Open Sans" w:hAnsi="Open Sans" w:cs="Open Sans"/>
          <w:iCs/>
          <w:noProof w:val="0"/>
          <w:sz w:val="22"/>
          <w:szCs w:val="22"/>
          <w:lang w:eastAsia="en-US"/>
        </w:rPr>
      </w:pPr>
      <w:r>
        <w:rPr>
          <w:rFonts w:ascii="Open Sans" w:hAnsi="Open Sans" w:cs="Open Sans"/>
          <w:iCs/>
          <w:sz w:val="22"/>
          <w:szCs w:val="22"/>
        </w:rPr>
        <w:t xml:space="preserve">Where EGL believes that the tendered prices have been prepared on an inconsistent basis with the other tenders, which creates an unfair advantage to the tenderer’s offer, EGL will request that further information is provided to enable the Commercial </w:t>
      </w:r>
      <w:r w:rsidR="006E0D5B">
        <w:rPr>
          <w:rFonts w:ascii="Open Sans" w:hAnsi="Open Sans" w:cs="Open Sans"/>
          <w:iCs/>
          <w:sz w:val="22"/>
          <w:szCs w:val="22"/>
        </w:rPr>
        <w:t>e</w:t>
      </w:r>
      <w:r>
        <w:rPr>
          <w:rFonts w:ascii="Open Sans" w:hAnsi="Open Sans" w:cs="Open Sans"/>
          <w:iCs/>
          <w:sz w:val="22"/>
          <w:szCs w:val="22"/>
        </w:rPr>
        <w:t>valuation to be carried out on a fair basis.   </w:t>
      </w:r>
    </w:p>
    <w:p w14:paraId="1B8C293B" w14:textId="77777777" w:rsidR="00F302CB" w:rsidRPr="00AC277E" w:rsidRDefault="00F302CB" w:rsidP="00490106">
      <w:pPr>
        <w:spacing w:after="120"/>
        <w:ind w:left="720" w:right="561"/>
        <w:rPr>
          <w:rFonts w:ascii="Open Sans" w:hAnsi="Open Sans" w:cs="Open Sans"/>
          <w:sz w:val="22"/>
          <w:szCs w:val="22"/>
        </w:rPr>
      </w:pPr>
    </w:p>
    <w:p w14:paraId="6B166D22" w14:textId="77777777" w:rsidR="00247FFD" w:rsidRPr="00AC277E" w:rsidRDefault="00D56511" w:rsidP="00D46742">
      <w:pPr>
        <w:pStyle w:val="Heading2"/>
        <w:spacing w:after="200"/>
        <w:ind w:right="561"/>
        <w:rPr>
          <w:rFonts w:ascii="Open Sans" w:hAnsi="Open Sans" w:cs="Open Sans"/>
          <w:sz w:val="22"/>
          <w:szCs w:val="22"/>
        </w:rPr>
      </w:pPr>
      <w:r>
        <w:rPr>
          <w:rFonts w:ascii="Open Sans" w:hAnsi="Open Sans" w:cs="Open Sans"/>
          <w:color w:val="000000" w:themeColor="text1"/>
          <w:sz w:val="22"/>
          <w:szCs w:val="22"/>
        </w:rPr>
        <w:t>6</w:t>
      </w:r>
      <w:r w:rsidR="00D40C4C">
        <w:rPr>
          <w:rFonts w:ascii="Open Sans" w:hAnsi="Open Sans" w:cs="Open Sans"/>
          <w:color w:val="000000" w:themeColor="text1"/>
          <w:sz w:val="22"/>
          <w:szCs w:val="22"/>
        </w:rPr>
        <w:t>.4</w:t>
      </w:r>
      <w:r w:rsidR="00D40C4C">
        <w:rPr>
          <w:rFonts w:ascii="Open Sans" w:hAnsi="Open Sans" w:cs="Open Sans"/>
          <w:color w:val="000000" w:themeColor="text1"/>
          <w:sz w:val="22"/>
          <w:szCs w:val="22"/>
        </w:rPr>
        <w:tab/>
        <w:t>Total S</w:t>
      </w:r>
      <w:r w:rsidR="00247FFD" w:rsidRPr="00AC277E">
        <w:rPr>
          <w:rFonts w:ascii="Open Sans" w:hAnsi="Open Sans" w:cs="Open Sans"/>
          <w:color w:val="000000" w:themeColor="text1"/>
          <w:sz w:val="22"/>
          <w:szCs w:val="22"/>
        </w:rPr>
        <w:t>core</w:t>
      </w:r>
    </w:p>
    <w:p w14:paraId="29CBF6DA" w14:textId="72CD9360" w:rsidR="00E00B02" w:rsidRPr="00E00B02" w:rsidRDefault="00E00B02" w:rsidP="00E00B02">
      <w:pPr>
        <w:tabs>
          <w:tab w:val="left" w:pos="993"/>
          <w:tab w:val="left" w:pos="5580"/>
        </w:tabs>
        <w:ind w:left="720" w:right="561"/>
        <w:rPr>
          <w:rFonts w:ascii="Open Sans" w:hAnsi="Open Sans" w:cs="Open Sans"/>
          <w:sz w:val="22"/>
          <w:szCs w:val="22"/>
        </w:rPr>
      </w:pPr>
      <w:r w:rsidRPr="00E00B02">
        <w:rPr>
          <w:rFonts w:ascii="Open Sans" w:hAnsi="Open Sans" w:cs="Open Sans"/>
          <w:sz w:val="22"/>
          <w:szCs w:val="22"/>
        </w:rPr>
        <w:t>The final ‘Total Score’ will be calculated by converting the Technical Evaluation score and the Commercial Evaluation score into percentages</w:t>
      </w:r>
      <w:r>
        <w:rPr>
          <w:rFonts w:ascii="Open Sans" w:hAnsi="Open Sans" w:cs="Open Sans"/>
          <w:sz w:val="22"/>
          <w:szCs w:val="22"/>
        </w:rPr>
        <w:t>,</w:t>
      </w:r>
      <w:r w:rsidRPr="00E00B02">
        <w:rPr>
          <w:rFonts w:ascii="Open Sans" w:hAnsi="Open Sans" w:cs="Open Sans"/>
          <w:sz w:val="22"/>
          <w:szCs w:val="22"/>
        </w:rPr>
        <w:t xml:space="preserve"> which are then combined according to the weighting stated in the table in Section </w:t>
      </w:r>
      <w:r w:rsidR="006B6B48">
        <w:rPr>
          <w:rFonts w:ascii="Open Sans" w:hAnsi="Open Sans" w:cs="Open Sans"/>
          <w:sz w:val="22"/>
          <w:szCs w:val="22"/>
        </w:rPr>
        <w:t>6</w:t>
      </w:r>
      <w:r w:rsidRPr="00E00B02">
        <w:rPr>
          <w:rFonts w:ascii="Open Sans" w:hAnsi="Open Sans" w:cs="Open Sans"/>
          <w:sz w:val="22"/>
          <w:szCs w:val="22"/>
        </w:rPr>
        <w:t>. The selected Applicant will be the one with the highest Total Score and this will be the award decision.</w:t>
      </w:r>
    </w:p>
    <w:p w14:paraId="10C9DB2C" w14:textId="77777777" w:rsidR="00E00B02" w:rsidRPr="00E00B02" w:rsidRDefault="00E00B02" w:rsidP="00E00B02">
      <w:pPr>
        <w:tabs>
          <w:tab w:val="left" w:pos="993"/>
          <w:tab w:val="left" w:pos="5580"/>
        </w:tabs>
        <w:ind w:left="720" w:right="561"/>
        <w:rPr>
          <w:rFonts w:ascii="Open Sans" w:hAnsi="Open Sans" w:cs="Open Sans"/>
          <w:sz w:val="22"/>
          <w:szCs w:val="22"/>
        </w:rPr>
      </w:pPr>
    </w:p>
    <w:p w14:paraId="2AE9CF86" w14:textId="77777777" w:rsidR="00E00B02" w:rsidRPr="00E00B02" w:rsidRDefault="00E00B02" w:rsidP="00E00B02">
      <w:pPr>
        <w:tabs>
          <w:tab w:val="left" w:pos="993"/>
          <w:tab w:val="left" w:pos="5580"/>
        </w:tabs>
        <w:spacing w:after="120"/>
        <w:ind w:left="720" w:right="561"/>
        <w:rPr>
          <w:rFonts w:ascii="Open Sans" w:hAnsi="Open Sans" w:cs="Open Sans"/>
          <w:sz w:val="22"/>
          <w:szCs w:val="22"/>
          <w:lang w:val="en-US"/>
        </w:rPr>
      </w:pPr>
      <w:r w:rsidRPr="00E00B02">
        <w:rPr>
          <w:rFonts w:ascii="Open Sans" w:hAnsi="Open Sans" w:cs="Open Sans"/>
          <w:sz w:val="22"/>
          <w:szCs w:val="22"/>
          <w:lang w:val="en-US"/>
        </w:rPr>
        <w:t xml:space="preserve">The Evaluation Panel will have the authority to send out a Letter of Intent to the proposed awardee, which should state that a contract will be awarded. </w:t>
      </w:r>
    </w:p>
    <w:p w14:paraId="5753B428" w14:textId="77777777" w:rsidR="00F302CB" w:rsidRPr="00AC277E" w:rsidRDefault="00F302CB" w:rsidP="00490106">
      <w:pPr>
        <w:tabs>
          <w:tab w:val="left" w:pos="993"/>
          <w:tab w:val="left" w:pos="5580"/>
        </w:tabs>
        <w:spacing w:after="120"/>
        <w:ind w:right="561"/>
        <w:rPr>
          <w:rFonts w:ascii="Open Sans" w:hAnsi="Open Sans" w:cs="Open Sans"/>
          <w:sz w:val="22"/>
          <w:szCs w:val="22"/>
          <w:lang w:val="en-US"/>
        </w:rPr>
      </w:pPr>
    </w:p>
    <w:p w14:paraId="41335060" w14:textId="77777777" w:rsidR="00247FFD" w:rsidRPr="00AC277E" w:rsidRDefault="00D56511" w:rsidP="00D46742">
      <w:pPr>
        <w:pStyle w:val="Heading2"/>
        <w:spacing w:after="200"/>
        <w:ind w:right="561"/>
        <w:rPr>
          <w:rFonts w:ascii="Open Sans" w:eastAsia="Times" w:hAnsi="Open Sans" w:cs="Open Sans"/>
          <w:sz w:val="22"/>
          <w:szCs w:val="22"/>
          <w:lang w:val="en-US"/>
        </w:rPr>
      </w:pPr>
      <w:r>
        <w:rPr>
          <w:rFonts w:ascii="Open Sans" w:eastAsia="Times" w:hAnsi="Open Sans" w:cs="Open Sans"/>
          <w:color w:val="000000" w:themeColor="text1"/>
          <w:sz w:val="22"/>
          <w:szCs w:val="22"/>
          <w:lang w:val="en-US"/>
        </w:rPr>
        <w:t>6</w:t>
      </w:r>
      <w:r w:rsidR="00247FFD" w:rsidRPr="00AC277E">
        <w:rPr>
          <w:rFonts w:ascii="Open Sans" w:eastAsia="Times" w:hAnsi="Open Sans" w:cs="Open Sans"/>
          <w:color w:val="000000" w:themeColor="text1"/>
          <w:sz w:val="22"/>
          <w:szCs w:val="22"/>
          <w:lang w:val="en-US"/>
        </w:rPr>
        <w:t>.5</w:t>
      </w:r>
      <w:r w:rsidR="00247FFD" w:rsidRPr="00AC277E">
        <w:rPr>
          <w:rFonts w:ascii="Open Sans" w:eastAsia="Times" w:hAnsi="Open Sans" w:cs="Open Sans"/>
          <w:color w:val="000000" w:themeColor="text1"/>
          <w:sz w:val="22"/>
          <w:szCs w:val="22"/>
          <w:lang w:val="en-US"/>
        </w:rPr>
        <w:tab/>
        <w:t>Clarification</w:t>
      </w:r>
    </w:p>
    <w:p w14:paraId="689F57A7" w14:textId="77777777" w:rsidR="00247FFD" w:rsidRPr="00AC277E" w:rsidRDefault="00247FFD" w:rsidP="00490106">
      <w:pPr>
        <w:tabs>
          <w:tab w:val="left" w:pos="993"/>
          <w:tab w:val="left" w:pos="5580"/>
        </w:tabs>
        <w:spacing w:after="120"/>
        <w:ind w:left="720" w:right="561"/>
        <w:rPr>
          <w:rFonts w:ascii="Open Sans" w:hAnsi="Open Sans" w:cs="Open Sans"/>
          <w:sz w:val="22"/>
          <w:szCs w:val="22"/>
          <w:lang w:val="en-US"/>
        </w:rPr>
      </w:pPr>
      <w:r w:rsidRPr="00AC277E">
        <w:rPr>
          <w:rFonts w:ascii="Open Sans" w:hAnsi="Open Sans" w:cs="Open Sans"/>
          <w:sz w:val="22"/>
          <w:szCs w:val="22"/>
          <w:lang w:val="en-US"/>
        </w:rPr>
        <w:t>During the evaluation process, EGL may need to seek clarification on aspects of an Applicant’s submission. If required, EGL will contact the Applicant using the contact details provided. Clarification may require further submission or supplementation or clarification to complete the relevant information or documentation within an appropriate time limit. The purpose of any such clarification will be only to provide EGL with the information required to evaluate and score the submission; it will not be an opportunity for the Applicant to improve or substantially change the information that has already been submitted.</w:t>
      </w:r>
    </w:p>
    <w:p w14:paraId="43F28745" w14:textId="77777777" w:rsidR="00F302CB" w:rsidRPr="00AC277E" w:rsidRDefault="00F302CB" w:rsidP="00490106">
      <w:pPr>
        <w:spacing w:after="120"/>
        <w:ind w:right="561"/>
        <w:rPr>
          <w:rFonts w:ascii="Open Sans" w:eastAsiaTheme="minorHAnsi" w:hAnsi="Open Sans" w:cs="Open Sans"/>
          <w:b/>
          <w:sz w:val="22"/>
          <w:szCs w:val="22"/>
          <w:lang w:eastAsia="en-US"/>
        </w:rPr>
      </w:pPr>
    </w:p>
    <w:p w14:paraId="1AE086C4" w14:textId="65ACDB88" w:rsidR="00247FFD" w:rsidRPr="00AC277E" w:rsidRDefault="00D56511" w:rsidP="00D46742">
      <w:pPr>
        <w:pStyle w:val="Heading2"/>
        <w:spacing w:after="200"/>
        <w:ind w:right="561"/>
        <w:rPr>
          <w:rFonts w:ascii="Open Sans" w:hAnsi="Open Sans" w:cs="Open Sans"/>
          <w:color w:val="000000" w:themeColor="text1"/>
          <w:sz w:val="22"/>
          <w:szCs w:val="22"/>
        </w:rPr>
      </w:pPr>
      <w:r>
        <w:rPr>
          <w:rFonts w:ascii="Open Sans" w:hAnsi="Open Sans" w:cs="Open Sans"/>
          <w:color w:val="000000" w:themeColor="text1"/>
          <w:sz w:val="22"/>
          <w:szCs w:val="22"/>
        </w:rPr>
        <w:t>6</w:t>
      </w:r>
      <w:r w:rsidR="00247FFD" w:rsidRPr="00AC277E">
        <w:rPr>
          <w:rFonts w:ascii="Open Sans" w:hAnsi="Open Sans" w:cs="Open Sans"/>
          <w:color w:val="000000" w:themeColor="text1"/>
          <w:sz w:val="22"/>
          <w:szCs w:val="22"/>
        </w:rPr>
        <w:t>.</w:t>
      </w:r>
      <w:r w:rsidR="00994FF0">
        <w:rPr>
          <w:rFonts w:ascii="Open Sans" w:hAnsi="Open Sans" w:cs="Open Sans"/>
          <w:color w:val="000000" w:themeColor="text1"/>
          <w:sz w:val="22"/>
          <w:szCs w:val="22"/>
        </w:rPr>
        <w:t>6</w:t>
      </w:r>
      <w:r w:rsidR="00247FFD" w:rsidRPr="00AC277E">
        <w:rPr>
          <w:rFonts w:ascii="Open Sans" w:hAnsi="Open Sans" w:cs="Open Sans"/>
          <w:color w:val="000000" w:themeColor="text1"/>
          <w:sz w:val="22"/>
          <w:szCs w:val="22"/>
        </w:rPr>
        <w:tab/>
        <w:t>Award and Notification</w:t>
      </w:r>
    </w:p>
    <w:p w14:paraId="329ECCAB" w14:textId="64E31E08" w:rsidR="00247FFD" w:rsidRPr="00AC277E" w:rsidRDefault="00247FFD" w:rsidP="00D46742">
      <w:pPr>
        <w:tabs>
          <w:tab w:val="left" w:pos="993"/>
          <w:tab w:val="left" w:pos="5580"/>
        </w:tabs>
        <w:ind w:left="720" w:right="561"/>
        <w:rPr>
          <w:rFonts w:ascii="Open Sans" w:hAnsi="Open Sans" w:cs="Open Sans"/>
          <w:sz w:val="22"/>
          <w:szCs w:val="22"/>
        </w:rPr>
      </w:pPr>
      <w:r w:rsidRPr="00AC277E">
        <w:rPr>
          <w:rFonts w:ascii="Open Sans" w:hAnsi="Open Sans" w:cs="Open Sans"/>
          <w:sz w:val="22"/>
          <w:szCs w:val="22"/>
        </w:rPr>
        <w:t>Once EGL has completed the evaluation and has identified the successful tenderer(s), EGL will inform the winning Applicant</w:t>
      </w:r>
      <w:r w:rsidR="00444668">
        <w:rPr>
          <w:rFonts w:ascii="Open Sans" w:hAnsi="Open Sans" w:cs="Open Sans"/>
          <w:sz w:val="22"/>
          <w:szCs w:val="22"/>
        </w:rPr>
        <w:t>(s)</w:t>
      </w:r>
      <w:r w:rsidRPr="00AC277E">
        <w:rPr>
          <w:rFonts w:ascii="Open Sans" w:hAnsi="Open Sans" w:cs="Open Sans"/>
          <w:sz w:val="22"/>
          <w:szCs w:val="22"/>
        </w:rPr>
        <w:t xml:space="preserve"> in writing by email of the ’award decision’.  </w:t>
      </w:r>
    </w:p>
    <w:p w14:paraId="111E9032" w14:textId="77777777" w:rsidR="00602CDA" w:rsidRPr="00AC277E" w:rsidRDefault="00602CDA" w:rsidP="00D46742">
      <w:pPr>
        <w:tabs>
          <w:tab w:val="left" w:pos="993"/>
          <w:tab w:val="left" w:pos="5580"/>
        </w:tabs>
        <w:ind w:left="720" w:right="561"/>
        <w:rPr>
          <w:rFonts w:ascii="Open Sans" w:hAnsi="Open Sans" w:cs="Open Sans"/>
          <w:sz w:val="22"/>
          <w:szCs w:val="22"/>
        </w:rPr>
      </w:pPr>
    </w:p>
    <w:p w14:paraId="5C8E79FF" w14:textId="77777777" w:rsidR="00247FFD" w:rsidRPr="00AC277E" w:rsidRDefault="00247FFD" w:rsidP="00D46742">
      <w:pPr>
        <w:tabs>
          <w:tab w:val="left" w:pos="993"/>
          <w:tab w:val="left" w:pos="5580"/>
        </w:tabs>
        <w:ind w:left="720" w:right="561"/>
        <w:rPr>
          <w:rFonts w:ascii="Open Sans" w:hAnsi="Open Sans" w:cs="Open Sans"/>
          <w:sz w:val="22"/>
          <w:szCs w:val="22"/>
          <w:lang w:val="en-US"/>
        </w:rPr>
      </w:pPr>
      <w:r w:rsidRPr="00AC277E">
        <w:rPr>
          <w:rFonts w:ascii="Open Sans" w:hAnsi="Open Sans" w:cs="Open Sans"/>
          <w:sz w:val="22"/>
          <w:szCs w:val="22"/>
        </w:rPr>
        <w:t>The</w:t>
      </w:r>
      <w:r w:rsidRPr="00AC277E">
        <w:rPr>
          <w:rFonts w:ascii="Open Sans" w:hAnsi="Open Sans" w:cs="Open Sans"/>
          <w:sz w:val="22"/>
          <w:szCs w:val="22"/>
          <w:lang w:val="en-US"/>
        </w:rPr>
        <w:t xml:space="preserve"> unsuccessful Applicants will be informed in writing of the fact at the same time after the closing of the evaluation procedure</w:t>
      </w:r>
      <w:r w:rsidRPr="00A159C0">
        <w:rPr>
          <w:rFonts w:ascii="Open Sans" w:hAnsi="Open Sans" w:cs="Open Sans"/>
          <w:sz w:val="22"/>
          <w:szCs w:val="22"/>
          <w:lang w:val="en-US"/>
        </w:rPr>
        <w:t xml:space="preserve">. EGL </w:t>
      </w:r>
      <w:r w:rsidR="00A159C0" w:rsidRPr="00A159C0">
        <w:rPr>
          <w:rFonts w:ascii="Open Sans" w:hAnsi="Open Sans" w:cs="Open Sans"/>
          <w:sz w:val="22"/>
          <w:szCs w:val="22"/>
          <w:lang w:val="en-US"/>
        </w:rPr>
        <w:t>will</w:t>
      </w:r>
      <w:r w:rsidRPr="00A159C0">
        <w:rPr>
          <w:rFonts w:ascii="Open Sans" w:hAnsi="Open Sans" w:cs="Open Sans"/>
          <w:sz w:val="22"/>
          <w:szCs w:val="22"/>
          <w:lang w:val="en-US"/>
        </w:rPr>
        <w:t xml:space="preserve"> offer feedback to every Bidder submitting an unsuccessful proposal.</w:t>
      </w:r>
      <w:r w:rsidRPr="00AC277E">
        <w:rPr>
          <w:rFonts w:ascii="Open Sans" w:hAnsi="Open Sans" w:cs="Open Sans"/>
          <w:sz w:val="22"/>
          <w:szCs w:val="22"/>
          <w:lang w:val="en-US"/>
        </w:rPr>
        <w:t xml:space="preserve"> </w:t>
      </w:r>
    </w:p>
    <w:p w14:paraId="60EB0F71" w14:textId="77777777" w:rsidR="00602CDA" w:rsidRPr="00AC277E" w:rsidRDefault="00602CDA" w:rsidP="00D46742">
      <w:pPr>
        <w:tabs>
          <w:tab w:val="left" w:pos="993"/>
          <w:tab w:val="left" w:pos="5580"/>
        </w:tabs>
        <w:ind w:left="720" w:right="561"/>
        <w:rPr>
          <w:rFonts w:ascii="Open Sans" w:hAnsi="Open Sans" w:cs="Open Sans"/>
          <w:sz w:val="22"/>
          <w:szCs w:val="22"/>
          <w:lang w:val="en-US"/>
        </w:rPr>
      </w:pPr>
    </w:p>
    <w:p w14:paraId="34BC39CB" w14:textId="03D19532" w:rsidR="00247FFD" w:rsidRPr="00AC277E" w:rsidRDefault="00625727" w:rsidP="00D46742">
      <w:pPr>
        <w:tabs>
          <w:tab w:val="left" w:pos="993"/>
          <w:tab w:val="left" w:pos="5580"/>
        </w:tabs>
        <w:ind w:left="720" w:right="561"/>
        <w:rPr>
          <w:rFonts w:ascii="Open Sans" w:hAnsi="Open Sans" w:cs="Open Sans"/>
          <w:sz w:val="22"/>
          <w:szCs w:val="22"/>
          <w:lang w:val="en-US"/>
        </w:rPr>
      </w:pPr>
      <w:r>
        <w:rPr>
          <w:rFonts w:ascii="Open Sans" w:hAnsi="Open Sans" w:cs="Open Sans"/>
          <w:sz w:val="22"/>
          <w:szCs w:val="22"/>
          <w:lang w:val="en-US"/>
        </w:rPr>
        <w:t>The</w:t>
      </w:r>
      <w:r w:rsidR="00247FFD" w:rsidRPr="00AC277E">
        <w:rPr>
          <w:rFonts w:ascii="Open Sans" w:hAnsi="Open Sans" w:cs="Open Sans"/>
          <w:sz w:val="22"/>
          <w:szCs w:val="22"/>
          <w:lang w:val="en-US"/>
        </w:rPr>
        <w:t xml:space="preserve"> contract will</w:t>
      </w:r>
      <w:r>
        <w:rPr>
          <w:rFonts w:ascii="Open Sans" w:hAnsi="Open Sans" w:cs="Open Sans"/>
          <w:sz w:val="22"/>
          <w:szCs w:val="22"/>
          <w:lang w:val="en-US"/>
        </w:rPr>
        <w:t xml:space="preserve"> then</w:t>
      </w:r>
      <w:r w:rsidR="00247FFD" w:rsidRPr="00AC277E">
        <w:rPr>
          <w:rFonts w:ascii="Open Sans" w:hAnsi="Open Sans" w:cs="Open Sans"/>
          <w:sz w:val="22"/>
          <w:szCs w:val="22"/>
          <w:lang w:val="en-US"/>
        </w:rPr>
        <w:t xml:space="preserve"> be awarded.</w:t>
      </w:r>
    </w:p>
    <w:p w14:paraId="3401EF1F" w14:textId="13E758DB" w:rsidR="003207BA" w:rsidRDefault="003207BA">
      <w:pPr>
        <w:jc w:val="left"/>
        <w:rPr>
          <w:rFonts w:ascii="Open Sans" w:hAnsi="Open Sans" w:cs="Open Sans"/>
          <w:sz w:val="22"/>
          <w:szCs w:val="22"/>
          <w:lang w:val="en-US"/>
        </w:rPr>
      </w:pPr>
      <w:r>
        <w:rPr>
          <w:rFonts w:ascii="Open Sans" w:hAnsi="Open Sans" w:cs="Open Sans"/>
          <w:sz w:val="22"/>
          <w:szCs w:val="22"/>
          <w:lang w:val="en-US"/>
        </w:rPr>
        <w:br w:type="page"/>
      </w:r>
    </w:p>
    <w:tbl>
      <w:tblPr>
        <w:tblStyle w:val="TableGrid"/>
        <w:tblW w:w="0" w:type="auto"/>
        <w:shd w:val="clear" w:color="auto" w:fill="B6DDE8" w:themeFill="accent5" w:themeFillTint="66"/>
        <w:tblLook w:val="04A0" w:firstRow="1" w:lastRow="0" w:firstColumn="1" w:lastColumn="0" w:noHBand="0" w:noVBand="1"/>
      </w:tblPr>
      <w:tblGrid>
        <w:gridCol w:w="9242"/>
      </w:tblGrid>
      <w:tr w:rsidR="00247FFD" w:rsidRPr="00AB3D25" w14:paraId="7F026181" w14:textId="77777777" w:rsidTr="0022032B">
        <w:tc>
          <w:tcPr>
            <w:tcW w:w="9242"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1D37C161" w14:textId="77777777" w:rsidR="00247FFD" w:rsidRPr="0022032B" w:rsidRDefault="00247FFD" w:rsidP="0022032B">
            <w:pPr>
              <w:pStyle w:val="Default"/>
              <w:spacing w:before="240" w:after="240"/>
              <w:jc w:val="center"/>
              <w:outlineLvl w:val="0"/>
              <w:rPr>
                <w:rFonts w:ascii="Open Sans" w:hAnsi="Open Sans" w:cs="Open Sans"/>
                <w:sz w:val="32"/>
                <w:szCs w:val="32"/>
              </w:rPr>
            </w:pPr>
            <w:bookmarkStart w:id="7" w:name="_Hlk28950967"/>
            <w:r w:rsidRPr="0022032B">
              <w:rPr>
                <w:rFonts w:ascii="Open Sans" w:hAnsi="Open Sans" w:cs="Open Sans"/>
                <w:b/>
                <w:bCs/>
                <w:sz w:val="32"/>
                <w:szCs w:val="32"/>
              </w:rPr>
              <w:lastRenderedPageBreak/>
              <w:t xml:space="preserve">PART </w:t>
            </w:r>
            <w:r w:rsidR="00D56511" w:rsidRPr="0022032B">
              <w:rPr>
                <w:rFonts w:ascii="Open Sans" w:hAnsi="Open Sans" w:cs="Open Sans"/>
                <w:b/>
                <w:bCs/>
                <w:sz w:val="32"/>
                <w:szCs w:val="32"/>
              </w:rPr>
              <w:t>F</w:t>
            </w:r>
            <w:r w:rsidRPr="0022032B">
              <w:rPr>
                <w:rFonts w:ascii="Open Sans" w:hAnsi="Open Sans" w:cs="Open Sans"/>
                <w:b/>
                <w:bCs/>
                <w:sz w:val="32"/>
                <w:szCs w:val="32"/>
              </w:rPr>
              <w:t>: CONDITIONS</w:t>
            </w:r>
          </w:p>
        </w:tc>
      </w:tr>
      <w:bookmarkEnd w:id="7"/>
    </w:tbl>
    <w:p w14:paraId="196385B5" w14:textId="77777777" w:rsidR="00247FFD" w:rsidRPr="00AC277E" w:rsidRDefault="00247FFD" w:rsidP="00247FFD">
      <w:pPr>
        <w:pStyle w:val="Default"/>
        <w:rPr>
          <w:rFonts w:ascii="Open Sans" w:hAnsi="Open Sans" w:cs="Open Sans"/>
          <w:b/>
          <w:bCs/>
          <w:sz w:val="22"/>
          <w:szCs w:val="22"/>
        </w:rPr>
      </w:pPr>
    </w:p>
    <w:p w14:paraId="1A0D1D57" w14:textId="77777777" w:rsidR="00247FFD" w:rsidRPr="003B40A7" w:rsidRDefault="00D56511" w:rsidP="00247FFD">
      <w:pPr>
        <w:pStyle w:val="Default"/>
        <w:outlineLvl w:val="0"/>
        <w:rPr>
          <w:rFonts w:ascii="Open Sans" w:hAnsi="Open Sans" w:cs="Open Sans"/>
          <w:b/>
          <w:bCs/>
          <w:sz w:val="28"/>
          <w:szCs w:val="28"/>
        </w:rPr>
      </w:pPr>
      <w:r>
        <w:rPr>
          <w:rFonts w:ascii="Open Sans" w:hAnsi="Open Sans" w:cs="Open Sans"/>
          <w:b/>
          <w:bCs/>
          <w:sz w:val="28"/>
          <w:szCs w:val="28"/>
        </w:rPr>
        <w:t>7</w:t>
      </w:r>
      <w:r w:rsidR="00247FFD" w:rsidRPr="003B40A7">
        <w:rPr>
          <w:rFonts w:ascii="Open Sans" w:hAnsi="Open Sans" w:cs="Open Sans"/>
          <w:b/>
          <w:bCs/>
          <w:sz w:val="28"/>
          <w:szCs w:val="28"/>
        </w:rPr>
        <w:t xml:space="preserve"> </w:t>
      </w:r>
      <w:r w:rsidR="00247FFD" w:rsidRPr="003B40A7">
        <w:rPr>
          <w:rFonts w:ascii="Open Sans" w:hAnsi="Open Sans" w:cs="Open Sans"/>
          <w:b/>
          <w:bCs/>
          <w:sz w:val="28"/>
          <w:szCs w:val="28"/>
        </w:rPr>
        <w:tab/>
        <w:t>Conditions</w:t>
      </w:r>
    </w:p>
    <w:p w14:paraId="042B4902" w14:textId="77777777" w:rsidR="00247FFD" w:rsidRPr="00AC277E" w:rsidRDefault="00247FFD" w:rsidP="00247FFD">
      <w:pPr>
        <w:pStyle w:val="Default"/>
        <w:rPr>
          <w:rFonts w:ascii="Open Sans" w:hAnsi="Open Sans" w:cs="Open Sans"/>
          <w:sz w:val="22"/>
          <w:szCs w:val="22"/>
        </w:rPr>
      </w:pPr>
    </w:p>
    <w:p w14:paraId="0B9C8043" w14:textId="77777777" w:rsidR="00247FFD" w:rsidRPr="00AC277E" w:rsidRDefault="00D56511" w:rsidP="00247FFD">
      <w:pPr>
        <w:pStyle w:val="Heading2"/>
        <w:spacing w:after="200"/>
        <w:rPr>
          <w:rFonts w:ascii="Open Sans" w:hAnsi="Open Sans" w:cs="Open Sans"/>
          <w:sz w:val="22"/>
          <w:szCs w:val="22"/>
        </w:rPr>
      </w:pPr>
      <w:r>
        <w:rPr>
          <w:rFonts w:ascii="Open Sans" w:hAnsi="Open Sans" w:cs="Open Sans"/>
          <w:color w:val="000000" w:themeColor="text1"/>
          <w:sz w:val="22"/>
          <w:szCs w:val="22"/>
        </w:rPr>
        <w:t>7</w:t>
      </w:r>
      <w:r w:rsidR="00247FFD" w:rsidRPr="00AC277E">
        <w:rPr>
          <w:rFonts w:ascii="Open Sans" w:hAnsi="Open Sans" w:cs="Open Sans"/>
          <w:color w:val="000000" w:themeColor="text1"/>
          <w:sz w:val="22"/>
          <w:szCs w:val="22"/>
        </w:rPr>
        <w:t xml:space="preserve">.1 </w:t>
      </w:r>
      <w:r w:rsidR="00247FFD" w:rsidRPr="00AC277E">
        <w:rPr>
          <w:rFonts w:ascii="Open Sans" w:hAnsi="Open Sans" w:cs="Open Sans"/>
          <w:color w:val="000000" w:themeColor="text1"/>
          <w:sz w:val="22"/>
          <w:szCs w:val="22"/>
        </w:rPr>
        <w:tab/>
        <w:t>Confidentiality and Freedom of Information</w:t>
      </w:r>
    </w:p>
    <w:p w14:paraId="0DF1361A" w14:textId="77777777" w:rsidR="00247FFD" w:rsidRPr="00AC277E" w:rsidRDefault="00247FFD" w:rsidP="00247FFD">
      <w:pPr>
        <w:tabs>
          <w:tab w:val="left" w:pos="993"/>
          <w:tab w:val="left" w:pos="5580"/>
        </w:tabs>
        <w:ind w:left="720" w:right="-20"/>
        <w:rPr>
          <w:rFonts w:ascii="Open Sans" w:hAnsi="Open Sans" w:cs="Open Sans"/>
          <w:sz w:val="22"/>
          <w:szCs w:val="22"/>
        </w:rPr>
      </w:pPr>
      <w:r w:rsidRPr="00AC277E">
        <w:rPr>
          <w:rFonts w:ascii="Open Sans" w:hAnsi="Open Sans" w:cs="Open Sans"/>
          <w:sz w:val="22"/>
          <w:szCs w:val="22"/>
        </w:rPr>
        <w:t xml:space="preserve">This document is proprietary to EGL and the </w:t>
      </w:r>
      <w:r w:rsidR="00EC3E96">
        <w:rPr>
          <w:rFonts w:ascii="Open Sans" w:hAnsi="Open Sans" w:cs="Open Sans"/>
          <w:sz w:val="22"/>
          <w:szCs w:val="22"/>
        </w:rPr>
        <w:t>i</w:t>
      </w:r>
      <w:r w:rsidRPr="00AC277E">
        <w:rPr>
          <w:rFonts w:ascii="Open Sans" w:hAnsi="Open Sans" w:cs="Open Sans"/>
          <w:sz w:val="22"/>
          <w:szCs w:val="22"/>
        </w:rPr>
        <w:t>nformation contained herein is confidential.</w:t>
      </w:r>
    </w:p>
    <w:p w14:paraId="79B539EA" w14:textId="77777777" w:rsidR="003E01FE" w:rsidRPr="00AC277E" w:rsidRDefault="003E01FE" w:rsidP="00247FFD">
      <w:pPr>
        <w:tabs>
          <w:tab w:val="left" w:pos="993"/>
          <w:tab w:val="left" w:pos="5580"/>
        </w:tabs>
        <w:ind w:left="720" w:right="-20"/>
        <w:rPr>
          <w:rFonts w:ascii="Open Sans" w:hAnsi="Open Sans" w:cs="Open Sans"/>
          <w:sz w:val="22"/>
          <w:szCs w:val="22"/>
        </w:rPr>
      </w:pPr>
    </w:p>
    <w:p w14:paraId="387BC83C" w14:textId="77777777" w:rsidR="00247FFD" w:rsidRPr="00AC277E" w:rsidRDefault="00247FFD" w:rsidP="00247FFD">
      <w:pPr>
        <w:tabs>
          <w:tab w:val="left" w:pos="993"/>
          <w:tab w:val="left" w:pos="5580"/>
        </w:tabs>
        <w:ind w:left="720" w:right="-20"/>
        <w:rPr>
          <w:rFonts w:ascii="Open Sans" w:hAnsi="Open Sans" w:cs="Open Sans"/>
          <w:sz w:val="22"/>
          <w:szCs w:val="22"/>
        </w:rPr>
      </w:pPr>
      <w:r w:rsidRPr="00AC277E">
        <w:rPr>
          <w:rFonts w:ascii="Open Sans" w:hAnsi="Open Sans" w:cs="Open Sans"/>
          <w:sz w:val="22"/>
          <w:szCs w:val="22"/>
        </w:rPr>
        <w:t>EGL confirms that it will keep confidential and will not disclose to any third parties any information obtained from a named Applicant contact, other than to the EU Managing Authority</w:t>
      </w:r>
      <w:r w:rsidR="003E01FE" w:rsidRPr="00AC277E">
        <w:rPr>
          <w:rFonts w:ascii="Open Sans" w:hAnsi="Open Sans" w:cs="Open Sans"/>
          <w:sz w:val="22"/>
          <w:szCs w:val="22"/>
        </w:rPr>
        <w:t>, to its funders,</w:t>
      </w:r>
      <w:r w:rsidRPr="00AC277E">
        <w:rPr>
          <w:rFonts w:ascii="Open Sans" w:hAnsi="Open Sans" w:cs="Open Sans"/>
          <w:sz w:val="22"/>
          <w:szCs w:val="22"/>
        </w:rPr>
        <w:t xml:space="preserve"> and under EGL’s commitment to meeting its responsibilities under the Freedom of Information Act (FOI) 2000 or the Environmental Information Regulations (EIR) 2004.  All information submitted to EGL may need to be disclosed in response to a request under these regulations.</w:t>
      </w:r>
    </w:p>
    <w:p w14:paraId="7FBD73F2" w14:textId="77777777" w:rsidR="003E01FE" w:rsidRPr="00AC277E" w:rsidRDefault="003E01FE" w:rsidP="00490106">
      <w:pPr>
        <w:tabs>
          <w:tab w:val="left" w:pos="993"/>
          <w:tab w:val="left" w:pos="5580"/>
        </w:tabs>
        <w:spacing w:after="120"/>
        <w:ind w:left="720" w:right="-23"/>
        <w:rPr>
          <w:rFonts w:ascii="Open Sans" w:hAnsi="Open Sans" w:cs="Open Sans"/>
          <w:sz w:val="22"/>
          <w:szCs w:val="22"/>
        </w:rPr>
      </w:pPr>
    </w:p>
    <w:p w14:paraId="2215F610" w14:textId="77777777" w:rsidR="00247FFD" w:rsidRPr="00AC277E" w:rsidRDefault="00247FFD" w:rsidP="00247FFD">
      <w:pPr>
        <w:tabs>
          <w:tab w:val="left" w:pos="993"/>
          <w:tab w:val="left" w:pos="5580"/>
        </w:tabs>
        <w:ind w:left="720" w:right="-20"/>
        <w:rPr>
          <w:rFonts w:ascii="Open Sans" w:hAnsi="Open Sans" w:cs="Open Sans"/>
          <w:sz w:val="22"/>
          <w:szCs w:val="22"/>
        </w:rPr>
      </w:pPr>
      <w:r w:rsidRPr="00AC277E">
        <w:rPr>
          <w:rFonts w:ascii="Open Sans" w:hAnsi="Open Sans" w:cs="Open Sans"/>
          <w:sz w:val="22"/>
          <w:szCs w:val="22"/>
        </w:rPr>
        <w:t>The Applicant must treat all information supplied to it by EGL in confidence and must not disclose it to third parties other than to obtain sureties or quotations for submitting its response as part of the tendering process.</w:t>
      </w:r>
    </w:p>
    <w:p w14:paraId="3F8D9410" w14:textId="77777777" w:rsidR="003E01FE" w:rsidRPr="00AC277E" w:rsidRDefault="003E01FE" w:rsidP="00247FFD">
      <w:pPr>
        <w:tabs>
          <w:tab w:val="left" w:pos="993"/>
          <w:tab w:val="left" w:pos="5580"/>
        </w:tabs>
        <w:ind w:left="720" w:right="-20"/>
        <w:rPr>
          <w:rFonts w:ascii="Open Sans" w:hAnsi="Open Sans" w:cs="Open Sans"/>
          <w:sz w:val="22"/>
          <w:szCs w:val="22"/>
        </w:rPr>
      </w:pPr>
    </w:p>
    <w:p w14:paraId="3575F1E5" w14:textId="77777777" w:rsidR="00247FFD" w:rsidRPr="00AC277E" w:rsidRDefault="00247FFD" w:rsidP="00247FFD">
      <w:pPr>
        <w:tabs>
          <w:tab w:val="left" w:pos="993"/>
          <w:tab w:val="left" w:pos="5580"/>
        </w:tabs>
        <w:ind w:left="720" w:right="-20"/>
        <w:rPr>
          <w:rFonts w:ascii="Open Sans" w:hAnsi="Open Sans" w:cs="Open Sans"/>
          <w:sz w:val="22"/>
          <w:szCs w:val="22"/>
          <w:lang w:val="en-US"/>
        </w:rPr>
      </w:pPr>
      <w:r w:rsidRPr="00AC277E">
        <w:rPr>
          <w:rFonts w:ascii="Open Sans" w:hAnsi="Open Sans" w:cs="Open Sans"/>
          <w:sz w:val="22"/>
          <w:szCs w:val="22"/>
        </w:rPr>
        <w:t xml:space="preserve">The Applicant must identify any parts of its tender submission which it designates as confidential and would not want published; such information may include technical or trade secrets or other confidential information in </w:t>
      </w:r>
      <w:r w:rsidRPr="000766AC">
        <w:rPr>
          <w:rFonts w:ascii="Open Sans" w:hAnsi="Open Sans" w:cs="Open Sans"/>
          <w:b/>
          <w:sz w:val="22"/>
          <w:szCs w:val="22"/>
        </w:rPr>
        <w:t xml:space="preserve">Schedule </w:t>
      </w:r>
      <w:r w:rsidR="002D261E" w:rsidRPr="000766AC">
        <w:rPr>
          <w:rFonts w:ascii="Open Sans" w:hAnsi="Open Sans" w:cs="Open Sans"/>
          <w:b/>
          <w:sz w:val="22"/>
          <w:szCs w:val="22"/>
        </w:rPr>
        <w:t>5</w:t>
      </w:r>
      <w:r w:rsidRPr="000766AC">
        <w:rPr>
          <w:rFonts w:ascii="Open Sans" w:hAnsi="Open Sans" w:cs="Open Sans"/>
          <w:sz w:val="22"/>
          <w:szCs w:val="22"/>
        </w:rPr>
        <w:t>.</w:t>
      </w:r>
      <w:r w:rsidRPr="00AC277E">
        <w:rPr>
          <w:rFonts w:ascii="Open Sans" w:hAnsi="Open Sans" w:cs="Open Sans"/>
          <w:sz w:val="22"/>
          <w:szCs w:val="22"/>
        </w:rPr>
        <w:t xml:space="preserve"> The Applicant should explain (in broad terms) what harm may result from disclosure if a request is received, and the time period applicable to that sensitivity.  </w:t>
      </w:r>
      <w:r w:rsidRPr="00AC277E">
        <w:rPr>
          <w:rFonts w:ascii="Open Sans" w:hAnsi="Open Sans" w:cs="Open Sans"/>
          <w:sz w:val="22"/>
          <w:szCs w:val="22"/>
          <w:lang w:val="en-US"/>
        </w:rPr>
        <w:t xml:space="preserve">However, the Applicant should be aware that, even where information has been categorised as </w:t>
      </w:r>
      <w:r w:rsidRPr="002C1012">
        <w:rPr>
          <w:rFonts w:ascii="Open Sans" w:hAnsi="Open Sans" w:cs="Open Sans"/>
          <w:sz w:val="22"/>
          <w:szCs w:val="22"/>
          <w:lang w:val="en-US"/>
        </w:rPr>
        <w:t xml:space="preserve">being commercially sensitive, EGL may still be required to disclose it under the </w:t>
      </w:r>
      <w:r w:rsidR="009656F9" w:rsidRPr="002C1012">
        <w:rPr>
          <w:rFonts w:ascii="Open Sans" w:hAnsi="Open Sans" w:cs="Open Sans"/>
          <w:sz w:val="22"/>
          <w:szCs w:val="22"/>
          <w:lang w:val="en-US"/>
        </w:rPr>
        <w:t>FOI or EIR</w:t>
      </w:r>
      <w:r w:rsidRPr="002C1012">
        <w:rPr>
          <w:rFonts w:ascii="Open Sans" w:hAnsi="Open Sans" w:cs="Open Sans"/>
          <w:sz w:val="22"/>
          <w:szCs w:val="22"/>
          <w:lang w:val="en-US"/>
        </w:rPr>
        <w:t xml:space="preserve"> if a request is received.</w:t>
      </w:r>
    </w:p>
    <w:p w14:paraId="08CDADFE" w14:textId="77777777" w:rsidR="003E01FE" w:rsidRPr="00AC277E" w:rsidRDefault="003E01FE" w:rsidP="00247FFD">
      <w:pPr>
        <w:tabs>
          <w:tab w:val="left" w:pos="993"/>
          <w:tab w:val="left" w:pos="5580"/>
        </w:tabs>
        <w:ind w:left="720" w:right="-20"/>
        <w:rPr>
          <w:rFonts w:ascii="Open Sans" w:hAnsi="Open Sans" w:cs="Open Sans"/>
          <w:sz w:val="22"/>
          <w:szCs w:val="22"/>
          <w:lang w:val="en-US"/>
        </w:rPr>
      </w:pPr>
    </w:p>
    <w:p w14:paraId="5598ADE8" w14:textId="77777777" w:rsidR="00247FFD" w:rsidRDefault="00247FFD" w:rsidP="00247FFD">
      <w:pPr>
        <w:tabs>
          <w:tab w:val="left" w:pos="993"/>
          <w:tab w:val="left" w:pos="5580"/>
        </w:tabs>
        <w:ind w:left="720" w:right="-23"/>
        <w:rPr>
          <w:rFonts w:ascii="Open Sans" w:hAnsi="Open Sans" w:cs="Open Sans"/>
          <w:sz w:val="22"/>
          <w:szCs w:val="22"/>
          <w:lang w:val="en-US"/>
        </w:rPr>
      </w:pPr>
      <w:r w:rsidRPr="00AC277E">
        <w:rPr>
          <w:rFonts w:ascii="Open Sans" w:hAnsi="Open Sans" w:cs="Open Sans"/>
          <w:sz w:val="22"/>
          <w:szCs w:val="22"/>
          <w:lang w:val="en-US"/>
        </w:rPr>
        <w:t>Without prejudice to EGL’s obligation to disclose information in accordance with the FOI or EIR</w:t>
      </w:r>
      <w:r w:rsidR="00F95124" w:rsidRPr="00AC277E">
        <w:rPr>
          <w:rFonts w:ascii="Open Sans" w:hAnsi="Open Sans" w:cs="Open Sans"/>
          <w:sz w:val="22"/>
          <w:szCs w:val="22"/>
          <w:lang w:val="en-US"/>
        </w:rPr>
        <w:t xml:space="preserve">, </w:t>
      </w:r>
      <w:r w:rsidR="0069362F">
        <w:rPr>
          <w:rFonts w:ascii="Open Sans" w:hAnsi="Open Sans" w:cs="Open Sans"/>
          <w:sz w:val="22"/>
          <w:szCs w:val="22"/>
          <w:lang w:val="en-US"/>
        </w:rPr>
        <w:t>EGL</w:t>
      </w:r>
      <w:r w:rsidRPr="00AC277E">
        <w:rPr>
          <w:rFonts w:ascii="Open Sans" w:hAnsi="Open Sans" w:cs="Open Sans"/>
          <w:sz w:val="22"/>
          <w:szCs w:val="22"/>
          <w:lang w:val="en-US"/>
        </w:rPr>
        <w:t xml:space="preserve"> shall, acting reasonably, at its absolute discretion and notwithstanding any other provision in this Tender or otherwise seek to apply the commercial interests exemption to the information/documents listed in this Schedule.</w:t>
      </w:r>
    </w:p>
    <w:p w14:paraId="5D5485CE" w14:textId="77777777" w:rsidR="00DF1405" w:rsidRPr="00AC277E" w:rsidRDefault="00DF1405" w:rsidP="006E0D5B">
      <w:pPr>
        <w:tabs>
          <w:tab w:val="left" w:pos="993"/>
          <w:tab w:val="left" w:pos="5580"/>
        </w:tabs>
        <w:spacing w:before="120" w:after="120"/>
        <w:ind w:left="720" w:right="-23"/>
        <w:rPr>
          <w:rFonts w:ascii="Open Sans" w:hAnsi="Open Sans" w:cs="Open Sans"/>
          <w:sz w:val="22"/>
          <w:szCs w:val="22"/>
          <w:lang w:val="en-US"/>
        </w:rPr>
      </w:pPr>
    </w:p>
    <w:p w14:paraId="0E9E1897" w14:textId="77777777" w:rsidR="00247FFD" w:rsidRPr="00AC277E" w:rsidRDefault="00D56511" w:rsidP="00247FFD">
      <w:pPr>
        <w:pStyle w:val="Heading2"/>
        <w:spacing w:after="200"/>
        <w:rPr>
          <w:rFonts w:ascii="Open Sans" w:eastAsia="Times" w:hAnsi="Open Sans" w:cs="Open Sans"/>
          <w:sz w:val="22"/>
          <w:szCs w:val="22"/>
          <w:lang w:val="en-US"/>
        </w:rPr>
      </w:pPr>
      <w:r>
        <w:rPr>
          <w:rFonts w:ascii="Open Sans" w:eastAsia="Times" w:hAnsi="Open Sans" w:cs="Open Sans"/>
          <w:sz w:val="22"/>
          <w:szCs w:val="22"/>
          <w:lang w:val="en-US"/>
        </w:rPr>
        <w:t>7</w:t>
      </w:r>
      <w:r w:rsidR="00247FFD" w:rsidRPr="00AC277E">
        <w:rPr>
          <w:rFonts w:ascii="Open Sans" w:eastAsia="Times" w:hAnsi="Open Sans" w:cs="Open Sans"/>
          <w:color w:val="000000" w:themeColor="text1"/>
          <w:sz w:val="22"/>
          <w:szCs w:val="22"/>
          <w:lang w:val="en-US"/>
        </w:rPr>
        <w:t>.2</w:t>
      </w:r>
      <w:r w:rsidR="00247FFD" w:rsidRPr="00AC277E">
        <w:rPr>
          <w:rFonts w:ascii="Open Sans" w:eastAsia="Times" w:hAnsi="Open Sans" w:cs="Open Sans"/>
          <w:color w:val="000000" w:themeColor="text1"/>
          <w:sz w:val="22"/>
          <w:szCs w:val="22"/>
          <w:lang w:val="en-US"/>
        </w:rPr>
        <w:tab/>
        <w:t>Language</w:t>
      </w:r>
    </w:p>
    <w:p w14:paraId="622209C8" w14:textId="77777777" w:rsidR="00DF1405" w:rsidRDefault="00247FFD" w:rsidP="00DF1405">
      <w:pPr>
        <w:ind w:firstLine="720"/>
        <w:rPr>
          <w:rFonts w:ascii="Open Sans" w:hAnsi="Open Sans" w:cs="Open Sans"/>
          <w:sz w:val="22"/>
          <w:szCs w:val="22"/>
          <w:lang w:val="en-US"/>
        </w:rPr>
      </w:pPr>
      <w:r w:rsidRPr="00AC277E">
        <w:rPr>
          <w:rFonts w:ascii="Open Sans" w:hAnsi="Open Sans" w:cs="Open Sans"/>
          <w:sz w:val="22"/>
          <w:szCs w:val="22"/>
          <w:lang w:val="en-US"/>
        </w:rPr>
        <w:t>The completed tender and all accompanying documents must be in English.</w:t>
      </w:r>
    </w:p>
    <w:p w14:paraId="4EDE2EF2" w14:textId="77777777" w:rsidR="00DF1405" w:rsidRDefault="00DF1405" w:rsidP="00BA7121">
      <w:pPr>
        <w:spacing w:after="120"/>
        <w:ind w:firstLine="720"/>
        <w:rPr>
          <w:rFonts w:ascii="Open Sans" w:hAnsi="Open Sans" w:cs="Open Sans"/>
          <w:color w:val="000000" w:themeColor="text1"/>
          <w:sz w:val="22"/>
          <w:szCs w:val="22"/>
          <w:lang w:val="en-US"/>
        </w:rPr>
      </w:pPr>
    </w:p>
    <w:p w14:paraId="3CBBEC55" w14:textId="77777777" w:rsidR="00247FFD" w:rsidRPr="00AC277E" w:rsidRDefault="00D56511" w:rsidP="00247FFD">
      <w:pPr>
        <w:pStyle w:val="Heading2"/>
        <w:spacing w:after="200"/>
        <w:rPr>
          <w:rFonts w:ascii="Open Sans" w:eastAsia="Times" w:hAnsi="Open Sans" w:cs="Open Sans"/>
          <w:sz w:val="22"/>
          <w:szCs w:val="22"/>
          <w:lang w:val="en-US"/>
        </w:rPr>
      </w:pPr>
      <w:r>
        <w:rPr>
          <w:rFonts w:ascii="Open Sans" w:eastAsia="Times" w:hAnsi="Open Sans" w:cs="Open Sans"/>
          <w:color w:val="000000" w:themeColor="text1"/>
          <w:sz w:val="22"/>
          <w:szCs w:val="22"/>
          <w:lang w:val="en-US"/>
        </w:rPr>
        <w:t>7</w:t>
      </w:r>
      <w:r w:rsidR="00247FFD" w:rsidRPr="00AC277E">
        <w:rPr>
          <w:rFonts w:ascii="Open Sans" w:eastAsia="Times" w:hAnsi="Open Sans" w:cs="Open Sans"/>
          <w:color w:val="000000" w:themeColor="text1"/>
          <w:sz w:val="22"/>
          <w:szCs w:val="22"/>
          <w:lang w:val="en-US"/>
        </w:rPr>
        <w:t>.3</w:t>
      </w:r>
      <w:r w:rsidR="00247FFD" w:rsidRPr="00AC277E">
        <w:rPr>
          <w:rFonts w:ascii="Open Sans" w:eastAsia="Times" w:hAnsi="Open Sans" w:cs="Open Sans"/>
          <w:color w:val="000000" w:themeColor="text1"/>
          <w:sz w:val="22"/>
          <w:szCs w:val="22"/>
          <w:lang w:val="en-US"/>
        </w:rPr>
        <w:tab/>
        <w:t>Applicable Law</w:t>
      </w:r>
    </w:p>
    <w:p w14:paraId="10663A5F" w14:textId="77777777" w:rsidR="00247FFD" w:rsidRDefault="00247FFD" w:rsidP="00247FFD">
      <w:pPr>
        <w:ind w:left="720"/>
        <w:rPr>
          <w:rFonts w:ascii="Open Sans" w:hAnsi="Open Sans" w:cs="Open Sans"/>
          <w:sz w:val="22"/>
          <w:szCs w:val="22"/>
          <w:lang w:val="en-US"/>
        </w:rPr>
      </w:pPr>
      <w:r w:rsidRPr="00AC277E">
        <w:rPr>
          <w:rFonts w:ascii="Open Sans" w:hAnsi="Open Sans" w:cs="Open Sans"/>
          <w:sz w:val="22"/>
          <w:szCs w:val="22"/>
          <w:lang w:val="en-US"/>
        </w:rPr>
        <w:t>Any contract concluded as a result of this ITT will be governed by the law of England &amp; Wales.</w:t>
      </w:r>
    </w:p>
    <w:p w14:paraId="3CD9F88C" w14:textId="77777777" w:rsidR="009C691B" w:rsidRPr="00AC277E" w:rsidRDefault="009C691B" w:rsidP="00247FFD">
      <w:pPr>
        <w:ind w:left="720"/>
        <w:rPr>
          <w:rFonts w:ascii="Open Sans" w:hAnsi="Open Sans" w:cs="Open Sans"/>
          <w:sz w:val="22"/>
          <w:szCs w:val="22"/>
          <w:lang w:val="en-US"/>
        </w:rPr>
      </w:pPr>
    </w:p>
    <w:p w14:paraId="1120E8E1" w14:textId="77777777" w:rsidR="00247FFD" w:rsidRPr="00AC277E" w:rsidRDefault="00D56511" w:rsidP="00247FFD">
      <w:pPr>
        <w:pStyle w:val="Heading2"/>
        <w:spacing w:after="200"/>
        <w:rPr>
          <w:rFonts w:ascii="Open Sans" w:eastAsia="Times" w:hAnsi="Open Sans" w:cs="Open Sans"/>
          <w:sz w:val="22"/>
          <w:szCs w:val="22"/>
          <w:lang w:val="en-US"/>
        </w:rPr>
      </w:pPr>
      <w:r>
        <w:rPr>
          <w:rFonts w:ascii="Open Sans" w:eastAsia="Times" w:hAnsi="Open Sans" w:cs="Open Sans"/>
          <w:color w:val="000000" w:themeColor="text1"/>
          <w:sz w:val="22"/>
          <w:szCs w:val="22"/>
          <w:lang w:val="en-US"/>
        </w:rPr>
        <w:lastRenderedPageBreak/>
        <w:t>7</w:t>
      </w:r>
      <w:r w:rsidR="00247FFD" w:rsidRPr="00AC277E">
        <w:rPr>
          <w:rFonts w:ascii="Open Sans" w:eastAsia="Times" w:hAnsi="Open Sans" w:cs="Open Sans"/>
          <w:color w:val="000000" w:themeColor="text1"/>
          <w:sz w:val="22"/>
          <w:szCs w:val="22"/>
          <w:lang w:val="en-US"/>
        </w:rPr>
        <w:t>.4</w:t>
      </w:r>
      <w:r w:rsidR="00247FFD" w:rsidRPr="00AC277E">
        <w:rPr>
          <w:rFonts w:ascii="Open Sans" w:eastAsia="Times" w:hAnsi="Open Sans" w:cs="Open Sans"/>
          <w:color w:val="000000" w:themeColor="text1"/>
          <w:sz w:val="22"/>
          <w:szCs w:val="22"/>
          <w:lang w:val="en-US"/>
        </w:rPr>
        <w:tab/>
        <w:t>Additional costs</w:t>
      </w:r>
    </w:p>
    <w:p w14:paraId="3692C74C" w14:textId="4B9F2E56" w:rsidR="00247FFD" w:rsidRDefault="00247FFD" w:rsidP="00490106">
      <w:pPr>
        <w:spacing w:after="120"/>
        <w:ind w:left="720"/>
        <w:rPr>
          <w:rFonts w:ascii="Open Sans" w:hAnsi="Open Sans" w:cs="Open Sans"/>
          <w:sz w:val="22"/>
          <w:szCs w:val="22"/>
          <w:lang w:val="en-US"/>
        </w:rPr>
      </w:pPr>
      <w:r w:rsidRPr="00AC277E">
        <w:rPr>
          <w:rFonts w:ascii="Open Sans" w:hAnsi="Open Sans" w:cs="Open Sans"/>
          <w:sz w:val="22"/>
          <w:szCs w:val="22"/>
          <w:lang w:val="en-US"/>
        </w:rPr>
        <w:t>Once the contract has been awarded EGL will not pay any additional costs incurred which are not reflected in the tender submission</w:t>
      </w:r>
      <w:r w:rsidR="00E5478B">
        <w:rPr>
          <w:rFonts w:ascii="Open Sans" w:hAnsi="Open Sans" w:cs="Open Sans"/>
          <w:sz w:val="22"/>
          <w:szCs w:val="22"/>
          <w:lang w:val="en-US"/>
        </w:rPr>
        <w:t>.</w:t>
      </w:r>
    </w:p>
    <w:p w14:paraId="34C1849E" w14:textId="77777777" w:rsidR="00D36B66" w:rsidRDefault="00D36B66" w:rsidP="00490106">
      <w:pPr>
        <w:spacing w:after="120"/>
        <w:ind w:left="720"/>
        <w:rPr>
          <w:rFonts w:ascii="Open Sans" w:hAnsi="Open Sans" w:cs="Open Sans"/>
          <w:sz w:val="22"/>
          <w:szCs w:val="22"/>
          <w:lang w:val="en-US"/>
        </w:rPr>
      </w:pPr>
    </w:p>
    <w:p w14:paraId="3812B8C2" w14:textId="77777777" w:rsidR="00247FFD" w:rsidRPr="00AC277E" w:rsidRDefault="00D56511" w:rsidP="00247FFD">
      <w:pPr>
        <w:pStyle w:val="Heading2"/>
        <w:spacing w:after="200"/>
        <w:rPr>
          <w:rFonts w:ascii="Open Sans" w:eastAsia="Times" w:hAnsi="Open Sans" w:cs="Open Sans"/>
          <w:sz w:val="22"/>
          <w:szCs w:val="22"/>
          <w:lang w:val="en-US"/>
        </w:rPr>
      </w:pPr>
      <w:r>
        <w:rPr>
          <w:rFonts w:ascii="Open Sans" w:eastAsia="Times" w:hAnsi="Open Sans" w:cs="Open Sans"/>
          <w:color w:val="000000" w:themeColor="text1"/>
          <w:sz w:val="22"/>
          <w:szCs w:val="22"/>
          <w:lang w:val="en-US"/>
        </w:rPr>
        <w:t>7</w:t>
      </w:r>
      <w:r w:rsidR="00247FFD" w:rsidRPr="00AC277E">
        <w:rPr>
          <w:rFonts w:ascii="Open Sans" w:eastAsia="Times" w:hAnsi="Open Sans" w:cs="Open Sans"/>
          <w:color w:val="000000" w:themeColor="text1"/>
          <w:sz w:val="22"/>
          <w:szCs w:val="22"/>
          <w:lang w:val="en-US"/>
        </w:rPr>
        <w:t>.5</w:t>
      </w:r>
      <w:r w:rsidR="00247FFD" w:rsidRPr="00AC277E">
        <w:rPr>
          <w:rFonts w:ascii="Open Sans" w:eastAsia="Times" w:hAnsi="Open Sans" w:cs="Open Sans"/>
          <w:color w:val="000000" w:themeColor="text1"/>
          <w:sz w:val="22"/>
          <w:szCs w:val="22"/>
          <w:lang w:val="en-US"/>
        </w:rPr>
        <w:tab/>
        <w:t>Costs</w:t>
      </w:r>
    </w:p>
    <w:p w14:paraId="4146AA04" w14:textId="77777777" w:rsidR="00247FFD" w:rsidRDefault="00247FFD" w:rsidP="00490106">
      <w:pPr>
        <w:spacing w:after="120"/>
        <w:ind w:left="720"/>
        <w:rPr>
          <w:rFonts w:ascii="Open Sans" w:hAnsi="Open Sans" w:cs="Open Sans"/>
          <w:sz w:val="22"/>
          <w:szCs w:val="22"/>
          <w:lang w:val="en-US"/>
        </w:rPr>
      </w:pPr>
      <w:r w:rsidRPr="00AC277E">
        <w:rPr>
          <w:rFonts w:ascii="Open Sans" w:hAnsi="Open Sans" w:cs="Open Sans"/>
          <w:sz w:val="22"/>
          <w:szCs w:val="22"/>
          <w:lang w:val="en-US"/>
        </w:rPr>
        <w:t xml:space="preserve">Unless otherwise stated in this ITT, all costs associated with taking part in this process remain the Applicant’s responsibility.  The </w:t>
      </w:r>
      <w:r w:rsidR="00A159C0">
        <w:rPr>
          <w:rFonts w:ascii="Open Sans" w:hAnsi="Open Sans" w:cs="Open Sans"/>
          <w:sz w:val="22"/>
          <w:szCs w:val="22"/>
          <w:lang w:val="en-US"/>
        </w:rPr>
        <w:t>A</w:t>
      </w:r>
      <w:r w:rsidRPr="00AC277E">
        <w:rPr>
          <w:rFonts w:ascii="Open Sans" w:hAnsi="Open Sans" w:cs="Open Sans"/>
          <w:sz w:val="22"/>
          <w:szCs w:val="22"/>
          <w:lang w:val="en-US"/>
        </w:rPr>
        <w:t>pplicant will not be entitled to claim from EGL any costs or expenses which may have been incurred in preparing the tender, whether or not the tender is successful. EGL will not return any part of the completed tender.</w:t>
      </w:r>
    </w:p>
    <w:p w14:paraId="4EF5367E" w14:textId="77777777" w:rsidR="00DF1405" w:rsidRPr="00AC277E" w:rsidRDefault="00DF1405" w:rsidP="00490106">
      <w:pPr>
        <w:spacing w:after="120"/>
        <w:ind w:left="720"/>
        <w:rPr>
          <w:rFonts w:ascii="Open Sans" w:hAnsi="Open Sans" w:cs="Open Sans"/>
          <w:sz w:val="22"/>
          <w:szCs w:val="22"/>
          <w:lang w:val="en-US"/>
        </w:rPr>
      </w:pPr>
    </w:p>
    <w:p w14:paraId="30384DDA" w14:textId="77777777" w:rsidR="00247FFD" w:rsidRPr="00AC277E" w:rsidRDefault="00D56511" w:rsidP="00247FFD">
      <w:pPr>
        <w:pStyle w:val="Heading2"/>
        <w:spacing w:after="200"/>
        <w:rPr>
          <w:rFonts w:ascii="Open Sans" w:eastAsia="Times" w:hAnsi="Open Sans" w:cs="Open Sans"/>
          <w:sz w:val="22"/>
          <w:szCs w:val="22"/>
          <w:lang w:val="en-US"/>
        </w:rPr>
      </w:pPr>
      <w:r>
        <w:rPr>
          <w:rFonts w:ascii="Open Sans" w:eastAsia="Times" w:hAnsi="Open Sans" w:cs="Open Sans"/>
          <w:color w:val="000000" w:themeColor="text1"/>
          <w:sz w:val="22"/>
          <w:szCs w:val="22"/>
          <w:lang w:val="en-US"/>
        </w:rPr>
        <w:t>7</w:t>
      </w:r>
      <w:r w:rsidR="00247FFD" w:rsidRPr="00AC277E">
        <w:rPr>
          <w:rFonts w:ascii="Open Sans" w:eastAsia="Times" w:hAnsi="Open Sans" w:cs="Open Sans"/>
          <w:color w:val="000000" w:themeColor="text1"/>
          <w:sz w:val="22"/>
          <w:szCs w:val="22"/>
          <w:lang w:val="en-US"/>
        </w:rPr>
        <w:t xml:space="preserve">.6 </w:t>
      </w:r>
      <w:r w:rsidR="00247FFD" w:rsidRPr="00AC277E">
        <w:rPr>
          <w:rFonts w:ascii="Open Sans" w:eastAsia="Times" w:hAnsi="Open Sans" w:cs="Open Sans"/>
          <w:color w:val="000000" w:themeColor="text1"/>
          <w:sz w:val="22"/>
          <w:szCs w:val="22"/>
          <w:lang w:val="en-US"/>
        </w:rPr>
        <w:tab/>
        <w:t>Right to cancel or vary the process</w:t>
      </w:r>
    </w:p>
    <w:p w14:paraId="7B0F6202" w14:textId="77777777" w:rsidR="00247FFD" w:rsidRPr="00AC277E" w:rsidRDefault="00247FFD" w:rsidP="00490106">
      <w:pPr>
        <w:spacing w:after="120"/>
        <w:ind w:left="709"/>
        <w:rPr>
          <w:rFonts w:ascii="Open Sans" w:hAnsi="Open Sans" w:cs="Open Sans"/>
          <w:sz w:val="22"/>
          <w:szCs w:val="22"/>
          <w:lang w:val="en-US"/>
        </w:rPr>
      </w:pPr>
      <w:r w:rsidRPr="00AC277E">
        <w:rPr>
          <w:rFonts w:ascii="Open Sans" w:hAnsi="Open Sans" w:cs="Open Sans"/>
          <w:sz w:val="22"/>
          <w:szCs w:val="22"/>
          <w:lang w:val="en-US"/>
        </w:rPr>
        <w:t>EGL reserves the right to cancel or withdraw from the tendering process at any stage.</w:t>
      </w:r>
      <w:r w:rsidR="002D261E">
        <w:rPr>
          <w:rFonts w:ascii="Open Sans" w:hAnsi="Open Sans" w:cs="Open Sans"/>
          <w:sz w:val="22"/>
          <w:szCs w:val="22"/>
          <w:lang w:val="en-US"/>
        </w:rPr>
        <w:t xml:space="preserve"> </w:t>
      </w:r>
      <w:r w:rsidR="002D261E" w:rsidRPr="002D261E">
        <w:rPr>
          <w:rFonts w:ascii="Open Sans" w:hAnsi="Open Sans" w:cs="Open Sans"/>
          <w:sz w:val="22"/>
          <w:szCs w:val="22"/>
          <w:lang w:val="en-US"/>
        </w:rPr>
        <w:t>Cancellation of the procurement process (at any-time) under any circumstances will not render Eden Geothermal Ltd liable for any costs or expenses incurred by bidders during the procurement process.</w:t>
      </w:r>
    </w:p>
    <w:p w14:paraId="182FE150" w14:textId="77777777" w:rsidR="00247FFD" w:rsidRDefault="00247FFD" w:rsidP="00490106">
      <w:pPr>
        <w:spacing w:after="120"/>
        <w:ind w:firstLine="720"/>
        <w:rPr>
          <w:rFonts w:ascii="Open Sans" w:hAnsi="Open Sans" w:cs="Open Sans"/>
          <w:sz w:val="22"/>
          <w:szCs w:val="22"/>
          <w:lang w:val="en-US"/>
        </w:rPr>
      </w:pPr>
    </w:p>
    <w:p w14:paraId="7FE373D4" w14:textId="77777777" w:rsidR="00247FFD" w:rsidRPr="00AC277E" w:rsidRDefault="00D56511" w:rsidP="00247FFD">
      <w:pPr>
        <w:pStyle w:val="Heading2"/>
        <w:spacing w:after="200"/>
        <w:rPr>
          <w:rFonts w:ascii="Open Sans" w:eastAsia="Times" w:hAnsi="Open Sans" w:cs="Open Sans"/>
          <w:sz w:val="22"/>
          <w:szCs w:val="22"/>
          <w:lang w:val="en-US"/>
        </w:rPr>
      </w:pPr>
      <w:r>
        <w:rPr>
          <w:rFonts w:ascii="Open Sans" w:eastAsia="Times" w:hAnsi="Open Sans" w:cs="Open Sans"/>
          <w:color w:val="000000" w:themeColor="text1"/>
          <w:sz w:val="22"/>
          <w:szCs w:val="22"/>
          <w:lang w:val="en-US"/>
        </w:rPr>
        <w:t>7</w:t>
      </w:r>
      <w:r w:rsidR="00247FFD" w:rsidRPr="00AC277E">
        <w:rPr>
          <w:rFonts w:ascii="Open Sans" w:eastAsia="Times" w:hAnsi="Open Sans" w:cs="Open Sans"/>
          <w:color w:val="000000" w:themeColor="text1"/>
          <w:sz w:val="22"/>
          <w:szCs w:val="22"/>
          <w:lang w:val="en-US"/>
        </w:rPr>
        <w:t xml:space="preserve">.7 </w:t>
      </w:r>
      <w:r w:rsidR="00247FFD" w:rsidRPr="00AC277E">
        <w:rPr>
          <w:rFonts w:ascii="Open Sans" w:eastAsia="Times" w:hAnsi="Open Sans" w:cs="Open Sans"/>
          <w:color w:val="000000" w:themeColor="text1"/>
          <w:sz w:val="22"/>
          <w:szCs w:val="22"/>
          <w:lang w:val="en-US"/>
        </w:rPr>
        <w:tab/>
        <w:t>Inducements</w:t>
      </w:r>
    </w:p>
    <w:p w14:paraId="53DF8DF1" w14:textId="77777777" w:rsidR="00247FFD" w:rsidRPr="00AC277E" w:rsidRDefault="00247FFD" w:rsidP="00490106">
      <w:pPr>
        <w:spacing w:after="120"/>
        <w:ind w:left="720"/>
        <w:rPr>
          <w:rFonts w:ascii="Open Sans" w:hAnsi="Open Sans" w:cs="Open Sans"/>
          <w:sz w:val="22"/>
          <w:szCs w:val="22"/>
          <w:lang w:val="en-US"/>
        </w:rPr>
      </w:pPr>
      <w:r w:rsidRPr="00AC277E">
        <w:rPr>
          <w:rFonts w:ascii="Open Sans" w:hAnsi="Open Sans" w:cs="Open Sans"/>
          <w:sz w:val="22"/>
          <w:szCs w:val="22"/>
          <w:lang w:val="en-US"/>
        </w:rPr>
        <w:t>Offering an inducement of any kind in relation to obtaining this or any other contract with EGL will disqualify the Applicant from being considered and may constitute a criminal offence.</w:t>
      </w:r>
    </w:p>
    <w:p w14:paraId="42552F31" w14:textId="77777777" w:rsidR="00247FFD" w:rsidRDefault="00247FFD" w:rsidP="00490106">
      <w:pPr>
        <w:spacing w:after="120"/>
        <w:ind w:left="720"/>
        <w:rPr>
          <w:rFonts w:ascii="Open Sans" w:hAnsi="Open Sans" w:cs="Open Sans"/>
          <w:sz w:val="22"/>
          <w:szCs w:val="22"/>
          <w:lang w:val="en-US"/>
        </w:rPr>
      </w:pPr>
    </w:p>
    <w:p w14:paraId="59004011" w14:textId="77777777" w:rsidR="00247FFD" w:rsidRPr="00AC277E" w:rsidRDefault="00D56511" w:rsidP="00247FFD">
      <w:pPr>
        <w:pStyle w:val="Heading2"/>
        <w:spacing w:after="200"/>
        <w:rPr>
          <w:rFonts w:ascii="Open Sans" w:eastAsia="Times" w:hAnsi="Open Sans" w:cs="Open Sans"/>
          <w:sz w:val="22"/>
          <w:szCs w:val="22"/>
          <w:lang w:val="en-US"/>
        </w:rPr>
      </w:pPr>
      <w:r>
        <w:rPr>
          <w:rFonts w:ascii="Open Sans" w:eastAsia="Times" w:hAnsi="Open Sans" w:cs="Open Sans"/>
          <w:color w:val="000000" w:themeColor="text1"/>
          <w:sz w:val="22"/>
          <w:szCs w:val="22"/>
          <w:lang w:val="en-US"/>
        </w:rPr>
        <w:t>7</w:t>
      </w:r>
      <w:r w:rsidR="00247FFD" w:rsidRPr="00AC277E">
        <w:rPr>
          <w:rFonts w:ascii="Open Sans" w:eastAsia="Times" w:hAnsi="Open Sans" w:cs="Open Sans"/>
          <w:color w:val="000000" w:themeColor="text1"/>
          <w:sz w:val="22"/>
          <w:szCs w:val="22"/>
          <w:lang w:val="en-US"/>
        </w:rPr>
        <w:t xml:space="preserve">.8 </w:t>
      </w:r>
      <w:r w:rsidR="00247FFD" w:rsidRPr="00AC277E">
        <w:rPr>
          <w:rFonts w:ascii="Open Sans" w:eastAsia="Times" w:hAnsi="Open Sans" w:cs="Open Sans"/>
          <w:color w:val="000000" w:themeColor="text1"/>
          <w:sz w:val="22"/>
          <w:szCs w:val="22"/>
          <w:lang w:val="en-US"/>
        </w:rPr>
        <w:tab/>
        <w:t>Disclaimer</w:t>
      </w:r>
    </w:p>
    <w:p w14:paraId="79A6C123" w14:textId="77777777" w:rsidR="002D261E" w:rsidRDefault="002D261E" w:rsidP="00247FFD">
      <w:pPr>
        <w:ind w:left="720"/>
        <w:rPr>
          <w:rFonts w:ascii="Open Sans" w:hAnsi="Open Sans" w:cs="Open Sans"/>
          <w:sz w:val="22"/>
          <w:szCs w:val="22"/>
          <w:lang w:val="en-US"/>
        </w:rPr>
      </w:pPr>
      <w:r w:rsidRPr="002D261E">
        <w:rPr>
          <w:rFonts w:ascii="Open Sans" w:hAnsi="Open Sans" w:cs="Open Sans"/>
          <w:sz w:val="22"/>
          <w:szCs w:val="22"/>
          <w:lang w:val="en-US"/>
        </w:rPr>
        <w:t>The issue of the information and the tender does not commit Eden Geothermal Ltd to award any contract pursuant to the bid process or enter into a contractual relationship with any provider of the service. Nothing in the tender or in any other communications made between Eden Geothermal Ltd or its agents and any other party, or any part thereof, shall be taken as constituting a contract, agreement or representation between Eden Geothermal Ltd and any other party (save for a formal award of contract made in writing by or on behalf of Eden Geothermal Ltd).</w:t>
      </w:r>
    </w:p>
    <w:p w14:paraId="0D4C4A50" w14:textId="77777777" w:rsidR="002D261E" w:rsidRDefault="002D261E" w:rsidP="00247FFD">
      <w:pPr>
        <w:ind w:left="720"/>
        <w:rPr>
          <w:rFonts w:ascii="Open Sans" w:hAnsi="Open Sans" w:cs="Open Sans"/>
          <w:sz w:val="22"/>
          <w:szCs w:val="22"/>
          <w:lang w:val="en-US"/>
        </w:rPr>
      </w:pPr>
    </w:p>
    <w:p w14:paraId="42CB966F" w14:textId="77777777" w:rsidR="00247FFD" w:rsidRDefault="00247FFD" w:rsidP="00247FFD">
      <w:pPr>
        <w:ind w:left="720"/>
        <w:rPr>
          <w:rFonts w:ascii="Open Sans" w:hAnsi="Open Sans" w:cs="Open Sans"/>
          <w:sz w:val="22"/>
          <w:szCs w:val="22"/>
          <w:lang w:val="en-US"/>
        </w:rPr>
      </w:pPr>
      <w:r w:rsidRPr="00AC277E">
        <w:rPr>
          <w:rFonts w:ascii="Open Sans" w:hAnsi="Open Sans" w:cs="Open Sans"/>
          <w:sz w:val="22"/>
          <w:szCs w:val="22"/>
          <w:lang w:val="en-US"/>
        </w:rPr>
        <w:t xml:space="preserve">While the information in this ITT and supporting documents has been prepared in good faith by EGL, it may not be comprehensive, </w:t>
      </w:r>
      <w:r w:rsidR="00F95124" w:rsidRPr="00AC277E">
        <w:rPr>
          <w:rFonts w:ascii="Open Sans" w:hAnsi="Open Sans" w:cs="Open Sans"/>
          <w:sz w:val="22"/>
          <w:szCs w:val="22"/>
          <w:lang w:val="en-US"/>
        </w:rPr>
        <w:t xml:space="preserve">and </w:t>
      </w:r>
      <w:r w:rsidRPr="00AC277E">
        <w:rPr>
          <w:rFonts w:ascii="Open Sans" w:hAnsi="Open Sans" w:cs="Open Sans"/>
          <w:sz w:val="22"/>
          <w:szCs w:val="22"/>
          <w:lang w:val="en-US"/>
        </w:rPr>
        <w:t>nor has it been independently verified.  Neither EGL nor their advisors, nor their respective directors, officers, members, partners, employees, other staff or agents:</w:t>
      </w:r>
    </w:p>
    <w:p w14:paraId="17570315" w14:textId="77777777" w:rsidR="00594ECA" w:rsidRPr="00AC277E" w:rsidRDefault="00594ECA" w:rsidP="00247FFD">
      <w:pPr>
        <w:ind w:left="720"/>
        <w:rPr>
          <w:rFonts w:ascii="Open Sans" w:hAnsi="Open Sans" w:cs="Open Sans"/>
          <w:sz w:val="22"/>
          <w:szCs w:val="22"/>
          <w:lang w:val="en-US"/>
        </w:rPr>
      </w:pPr>
    </w:p>
    <w:p w14:paraId="001DFF8B" w14:textId="77777777" w:rsidR="00247FFD" w:rsidRPr="00AC277E" w:rsidRDefault="00247FFD" w:rsidP="00574227">
      <w:pPr>
        <w:pStyle w:val="ListParagraph"/>
        <w:numPr>
          <w:ilvl w:val="0"/>
          <w:numId w:val="1"/>
        </w:numPr>
        <w:spacing w:after="200"/>
        <w:ind w:left="1434" w:hanging="357"/>
        <w:contextualSpacing/>
        <w:rPr>
          <w:rFonts w:ascii="Open Sans" w:hAnsi="Open Sans" w:cs="Open Sans"/>
          <w:sz w:val="22"/>
          <w:szCs w:val="22"/>
          <w:lang w:val="en-US"/>
        </w:rPr>
      </w:pPr>
      <w:r w:rsidRPr="00AC277E">
        <w:rPr>
          <w:rFonts w:ascii="Open Sans" w:hAnsi="Open Sans" w:cs="Open Sans"/>
          <w:sz w:val="22"/>
          <w:szCs w:val="22"/>
          <w:lang w:val="en-US"/>
        </w:rPr>
        <w:t>makes any representation or warranty (express or implied) as to the accuracy, reasonableness or completeness of this ITT; or</w:t>
      </w:r>
    </w:p>
    <w:p w14:paraId="19E132D8" w14:textId="77777777" w:rsidR="00247FFD" w:rsidRPr="00AC277E" w:rsidRDefault="00247FFD" w:rsidP="00574227">
      <w:pPr>
        <w:pStyle w:val="ListParagraph"/>
        <w:numPr>
          <w:ilvl w:val="0"/>
          <w:numId w:val="1"/>
        </w:numPr>
        <w:spacing w:after="200"/>
        <w:ind w:left="1434" w:hanging="357"/>
        <w:contextualSpacing/>
        <w:rPr>
          <w:rFonts w:ascii="Open Sans" w:hAnsi="Open Sans" w:cs="Open Sans"/>
          <w:sz w:val="22"/>
          <w:szCs w:val="22"/>
          <w:lang w:val="en-US"/>
        </w:rPr>
      </w:pPr>
      <w:r w:rsidRPr="00AC277E">
        <w:rPr>
          <w:rFonts w:ascii="Open Sans" w:hAnsi="Open Sans" w:cs="Open Sans"/>
          <w:sz w:val="22"/>
          <w:szCs w:val="22"/>
          <w:lang w:val="en-US"/>
        </w:rPr>
        <w:lastRenderedPageBreak/>
        <w:t>accepts any responsibility for the information contained in the ITT or for the accuracy or completeness of that information</w:t>
      </w:r>
      <w:r w:rsidR="00F95124" w:rsidRPr="00AC277E">
        <w:rPr>
          <w:rFonts w:ascii="Open Sans" w:hAnsi="Open Sans" w:cs="Open Sans"/>
          <w:sz w:val="22"/>
          <w:szCs w:val="22"/>
          <w:lang w:val="en-US"/>
        </w:rPr>
        <w:t>; or</w:t>
      </w:r>
    </w:p>
    <w:p w14:paraId="6F68368C" w14:textId="77777777" w:rsidR="003E01FE" w:rsidRPr="00C24FA6" w:rsidRDefault="00247FFD" w:rsidP="00574227">
      <w:pPr>
        <w:pStyle w:val="ListParagraph"/>
        <w:numPr>
          <w:ilvl w:val="0"/>
          <w:numId w:val="1"/>
        </w:numPr>
        <w:spacing w:after="200"/>
        <w:ind w:left="1434" w:hanging="357"/>
        <w:contextualSpacing/>
        <w:rPr>
          <w:rFonts w:ascii="Open Sans" w:hAnsi="Open Sans" w:cs="Open Sans"/>
          <w:sz w:val="22"/>
          <w:szCs w:val="22"/>
          <w:lang w:val="en-US"/>
        </w:rPr>
      </w:pPr>
      <w:r w:rsidRPr="00C24FA6">
        <w:rPr>
          <w:rFonts w:ascii="Open Sans" w:hAnsi="Open Sans" w:cs="Open Sans"/>
          <w:sz w:val="22"/>
          <w:szCs w:val="22"/>
          <w:lang w:val="en-US"/>
        </w:rPr>
        <w:t xml:space="preserve">shall be liable for any loss or damage (other than in respect of fraudulent misrepresentation) arising as a result of relying on such information or any subsequent communication. </w:t>
      </w:r>
      <w:r w:rsidR="003E01FE" w:rsidRPr="00C24FA6">
        <w:rPr>
          <w:rFonts w:ascii="Open Sans" w:hAnsi="Open Sans" w:cs="Open Sans"/>
          <w:sz w:val="22"/>
          <w:szCs w:val="22"/>
          <w:lang w:val="en-US"/>
        </w:rPr>
        <w:br w:type="page"/>
      </w:r>
    </w:p>
    <w:tbl>
      <w:tblPr>
        <w:tblStyle w:val="TableGrid"/>
        <w:tblW w:w="0" w:type="auto"/>
        <w:tblInd w:w="-5" w:type="dxa"/>
        <w:shd w:val="clear" w:color="auto" w:fill="B6DDE8" w:themeFill="accent5" w:themeFillTint="66"/>
        <w:tblLook w:val="04A0" w:firstRow="1" w:lastRow="0" w:firstColumn="1" w:lastColumn="0" w:noHBand="0" w:noVBand="1"/>
      </w:tblPr>
      <w:tblGrid>
        <w:gridCol w:w="9095"/>
      </w:tblGrid>
      <w:tr w:rsidR="003E01FE" w:rsidRPr="0022032B" w14:paraId="34D4AF0D" w14:textId="77777777" w:rsidTr="0022032B">
        <w:tc>
          <w:tcPr>
            <w:tcW w:w="9095"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0C019C45" w14:textId="77010AE4" w:rsidR="003E01FE" w:rsidRPr="0022032B" w:rsidRDefault="0022032B" w:rsidP="0022032B">
            <w:pPr>
              <w:pStyle w:val="Default"/>
              <w:spacing w:before="240" w:after="240"/>
              <w:jc w:val="center"/>
              <w:outlineLvl w:val="0"/>
              <w:rPr>
                <w:rFonts w:ascii="Open Sans" w:hAnsi="Open Sans" w:cs="Open Sans"/>
                <w:sz w:val="32"/>
                <w:szCs w:val="32"/>
              </w:rPr>
            </w:pPr>
            <w:r w:rsidRPr="0022032B">
              <w:rPr>
                <w:rFonts w:ascii="Open Sans" w:hAnsi="Open Sans" w:cs="Open Sans"/>
                <w:b/>
                <w:bCs/>
                <w:sz w:val="32"/>
                <w:szCs w:val="32"/>
              </w:rPr>
              <w:lastRenderedPageBreak/>
              <w:t xml:space="preserve">PART G: </w:t>
            </w:r>
            <w:r w:rsidR="003E01FE" w:rsidRPr="0022032B">
              <w:rPr>
                <w:rFonts w:ascii="Open Sans" w:hAnsi="Open Sans" w:cs="Open Sans"/>
                <w:b/>
                <w:bCs/>
                <w:sz w:val="32"/>
                <w:szCs w:val="32"/>
              </w:rPr>
              <w:t>SCHEDULES</w:t>
            </w:r>
            <w:r w:rsidRPr="0022032B">
              <w:rPr>
                <w:rFonts w:ascii="Open Sans" w:hAnsi="Open Sans" w:cs="Open Sans"/>
                <w:b/>
                <w:bCs/>
                <w:sz w:val="32"/>
                <w:szCs w:val="32"/>
              </w:rPr>
              <w:t xml:space="preserve"> / TENDER SUBMISSION TEMPLATES</w:t>
            </w:r>
          </w:p>
        </w:tc>
      </w:tr>
    </w:tbl>
    <w:p w14:paraId="459FEC3D" w14:textId="659E58E2" w:rsidR="00CE500F" w:rsidRDefault="00CE500F" w:rsidP="004875B4">
      <w:pPr>
        <w:pStyle w:val="Heading1"/>
        <w:spacing w:before="120" w:after="120"/>
        <w:rPr>
          <w:rFonts w:ascii="Open Sans" w:hAnsi="Open Sans" w:cs="Open Sans"/>
          <w:b w:val="0"/>
          <w:color w:val="000000" w:themeColor="text1"/>
          <w:sz w:val="22"/>
          <w:szCs w:val="22"/>
        </w:rPr>
      </w:pPr>
      <w:r w:rsidRPr="00B108B5">
        <w:rPr>
          <w:rFonts w:ascii="Open Sans" w:hAnsi="Open Sans" w:cs="Open Sans"/>
          <w:color w:val="000000" w:themeColor="text1"/>
          <w:sz w:val="28"/>
          <w:szCs w:val="28"/>
        </w:rPr>
        <w:t>Schedule 1a - Company Details.</w:t>
      </w:r>
      <w:r>
        <w:rPr>
          <w:rFonts w:ascii="Open Sans" w:hAnsi="Open Sans" w:cs="Open Sans"/>
          <w:color w:val="000000" w:themeColor="text1"/>
        </w:rPr>
        <w:t xml:space="preserve"> </w:t>
      </w:r>
      <w:r w:rsidRPr="00FA09C5">
        <w:rPr>
          <w:rFonts w:ascii="Open Sans" w:hAnsi="Open Sans" w:cs="Open Sans"/>
          <w:b w:val="0"/>
          <w:color w:val="000000" w:themeColor="text1"/>
          <w:sz w:val="22"/>
          <w:szCs w:val="22"/>
        </w:rPr>
        <w:t>To be completed by each consortium member.</w:t>
      </w:r>
    </w:p>
    <w:tbl>
      <w:tblPr>
        <w:tblStyle w:val="TableGrid"/>
        <w:tblW w:w="9101" w:type="dxa"/>
        <w:tblInd w:w="-34" w:type="dxa"/>
        <w:tblLook w:val="04A0" w:firstRow="1" w:lastRow="0" w:firstColumn="1" w:lastColumn="0" w:noHBand="0" w:noVBand="1"/>
      </w:tblPr>
      <w:tblGrid>
        <w:gridCol w:w="1697"/>
        <w:gridCol w:w="1876"/>
        <w:gridCol w:w="4683"/>
        <w:gridCol w:w="845"/>
      </w:tblGrid>
      <w:tr w:rsidR="00CE500F" w:rsidRPr="00AB3D25" w14:paraId="7B6E47B1" w14:textId="77777777" w:rsidTr="00E00B02">
        <w:trPr>
          <w:trHeight w:val="397"/>
        </w:trPr>
        <w:tc>
          <w:tcPr>
            <w:tcW w:w="357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336C9E3" w14:textId="77777777" w:rsidR="00CE500F" w:rsidRPr="00AC277E" w:rsidRDefault="00CE500F" w:rsidP="00936659">
            <w:pPr>
              <w:rPr>
                <w:rFonts w:ascii="Open Sans" w:hAnsi="Open Sans" w:cs="Open Sans"/>
                <w:b/>
                <w:sz w:val="22"/>
                <w:szCs w:val="22"/>
              </w:rPr>
            </w:pPr>
            <w:r w:rsidRPr="00AC277E">
              <w:rPr>
                <w:rFonts w:ascii="Open Sans" w:hAnsi="Open Sans" w:cs="Open Sans"/>
                <w:b/>
                <w:sz w:val="22"/>
                <w:szCs w:val="22"/>
              </w:rPr>
              <w:t xml:space="preserve">Applicant details </w:t>
            </w:r>
          </w:p>
        </w:tc>
        <w:tc>
          <w:tcPr>
            <w:tcW w:w="552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7EBC842" w14:textId="77777777" w:rsidR="00CE500F" w:rsidRPr="00AC277E" w:rsidRDefault="00CE500F" w:rsidP="00936659">
            <w:pPr>
              <w:rPr>
                <w:rFonts w:ascii="Open Sans" w:hAnsi="Open Sans" w:cs="Open Sans"/>
                <w:b/>
                <w:sz w:val="22"/>
                <w:szCs w:val="22"/>
              </w:rPr>
            </w:pPr>
            <w:r w:rsidRPr="00AC277E">
              <w:rPr>
                <w:rFonts w:ascii="Open Sans" w:hAnsi="Open Sans" w:cs="Open Sans"/>
                <w:b/>
                <w:sz w:val="22"/>
                <w:szCs w:val="22"/>
              </w:rPr>
              <w:t>Answer</w:t>
            </w:r>
          </w:p>
        </w:tc>
      </w:tr>
      <w:tr w:rsidR="00CE500F" w:rsidRPr="00AB3D25" w14:paraId="084D8F2C" w14:textId="77777777" w:rsidTr="00E00B02">
        <w:trPr>
          <w:trHeight w:val="397"/>
        </w:trPr>
        <w:tc>
          <w:tcPr>
            <w:tcW w:w="3573" w:type="dxa"/>
            <w:gridSpan w:val="2"/>
            <w:tcBorders>
              <w:top w:val="single" w:sz="4" w:space="0" w:color="auto"/>
              <w:left w:val="single" w:sz="4" w:space="0" w:color="auto"/>
              <w:bottom w:val="single" w:sz="4" w:space="0" w:color="auto"/>
              <w:right w:val="single" w:sz="4" w:space="0" w:color="auto"/>
            </w:tcBorders>
            <w:vAlign w:val="center"/>
            <w:hideMark/>
          </w:tcPr>
          <w:p w14:paraId="50C14896" w14:textId="77777777" w:rsidR="00CE500F" w:rsidRPr="00AC277E" w:rsidRDefault="00CE500F" w:rsidP="00936659">
            <w:pPr>
              <w:rPr>
                <w:rFonts w:ascii="Open Sans" w:hAnsi="Open Sans" w:cs="Open Sans"/>
                <w:sz w:val="22"/>
                <w:szCs w:val="22"/>
              </w:rPr>
            </w:pPr>
            <w:r w:rsidRPr="00AC277E">
              <w:rPr>
                <w:rFonts w:ascii="Open Sans" w:hAnsi="Open Sans" w:cs="Open Sans"/>
                <w:sz w:val="22"/>
                <w:szCs w:val="22"/>
              </w:rPr>
              <w:t>Full name of the Applicant completing the ITT</w:t>
            </w:r>
          </w:p>
        </w:tc>
        <w:tc>
          <w:tcPr>
            <w:tcW w:w="5528" w:type="dxa"/>
            <w:gridSpan w:val="2"/>
            <w:tcBorders>
              <w:top w:val="single" w:sz="4" w:space="0" w:color="auto"/>
              <w:left w:val="single" w:sz="4" w:space="0" w:color="auto"/>
              <w:bottom w:val="single" w:sz="4" w:space="0" w:color="auto"/>
              <w:right w:val="single" w:sz="4" w:space="0" w:color="auto"/>
            </w:tcBorders>
            <w:vAlign w:val="center"/>
          </w:tcPr>
          <w:p w14:paraId="220A82ED" w14:textId="77777777" w:rsidR="00CE500F" w:rsidRPr="00AC277E" w:rsidRDefault="00CE500F" w:rsidP="00936659">
            <w:pPr>
              <w:rPr>
                <w:rFonts w:ascii="Open Sans" w:hAnsi="Open Sans" w:cs="Open Sans"/>
                <w:sz w:val="22"/>
                <w:szCs w:val="22"/>
              </w:rPr>
            </w:pPr>
          </w:p>
        </w:tc>
      </w:tr>
      <w:tr w:rsidR="00CE500F" w:rsidRPr="00AB3D25" w14:paraId="17540B91" w14:textId="77777777" w:rsidTr="00E00B02">
        <w:trPr>
          <w:trHeight w:val="397"/>
        </w:trPr>
        <w:tc>
          <w:tcPr>
            <w:tcW w:w="3573" w:type="dxa"/>
            <w:gridSpan w:val="2"/>
            <w:tcBorders>
              <w:top w:val="single" w:sz="4" w:space="0" w:color="auto"/>
              <w:left w:val="single" w:sz="4" w:space="0" w:color="auto"/>
              <w:bottom w:val="single" w:sz="4" w:space="0" w:color="auto"/>
              <w:right w:val="single" w:sz="4" w:space="0" w:color="auto"/>
            </w:tcBorders>
            <w:vAlign w:val="center"/>
          </w:tcPr>
          <w:p w14:paraId="227A52FE" w14:textId="77777777" w:rsidR="00CE500F" w:rsidRPr="00AC277E" w:rsidRDefault="00CE500F" w:rsidP="00936659">
            <w:pPr>
              <w:rPr>
                <w:rFonts w:ascii="Open Sans" w:hAnsi="Open Sans" w:cs="Open Sans"/>
                <w:sz w:val="22"/>
                <w:szCs w:val="22"/>
              </w:rPr>
            </w:pPr>
            <w:r>
              <w:rPr>
                <w:rFonts w:ascii="Open Sans" w:hAnsi="Open Sans" w:cs="Open Sans"/>
                <w:sz w:val="22"/>
                <w:szCs w:val="22"/>
              </w:rPr>
              <w:t>Trading name (if different)</w:t>
            </w:r>
          </w:p>
        </w:tc>
        <w:tc>
          <w:tcPr>
            <w:tcW w:w="5528" w:type="dxa"/>
            <w:gridSpan w:val="2"/>
            <w:tcBorders>
              <w:top w:val="single" w:sz="4" w:space="0" w:color="auto"/>
              <w:left w:val="single" w:sz="4" w:space="0" w:color="auto"/>
              <w:bottom w:val="single" w:sz="4" w:space="0" w:color="auto"/>
              <w:right w:val="single" w:sz="4" w:space="0" w:color="auto"/>
            </w:tcBorders>
            <w:vAlign w:val="center"/>
          </w:tcPr>
          <w:p w14:paraId="49CEA31A" w14:textId="77777777" w:rsidR="00CE500F" w:rsidRPr="00AC277E" w:rsidRDefault="00CE500F" w:rsidP="00936659">
            <w:pPr>
              <w:rPr>
                <w:rFonts w:ascii="Open Sans" w:hAnsi="Open Sans" w:cs="Open Sans"/>
                <w:sz w:val="22"/>
                <w:szCs w:val="22"/>
              </w:rPr>
            </w:pPr>
          </w:p>
        </w:tc>
      </w:tr>
      <w:tr w:rsidR="00CE500F" w:rsidRPr="00AB3D25" w14:paraId="760E0C9C" w14:textId="77777777" w:rsidTr="00E00B02">
        <w:trPr>
          <w:trHeight w:val="397"/>
        </w:trPr>
        <w:tc>
          <w:tcPr>
            <w:tcW w:w="3573" w:type="dxa"/>
            <w:gridSpan w:val="2"/>
            <w:tcBorders>
              <w:top w:val="single" w:sz="4" w:space="0" w:color="auto"/>
              <w:left w:val="single" w:sz="4" w:space="0" w:color="auto"/>
              <w:bottom w:val="single" w:sz="4" w:space="0" w:color="auto"/>
              <w:right w:val="single" w:sz="4" w:space="0" w:color="auto"/>
            </w:tcBorders>
            <w:vAlign w:val="center"/>
          </w:tcPr>
          <w:p w14:paraId="0E4C7B77" w14:textId="77777777" w:rsidR="00CE500F" w:rsidRPr="00AC277E" w:rsidRDefault="00CE500F" w:rsidP="00936659">
            <w:pPr>
              <w:rPr>
                <w:rFonts w:ascii="Open Sans" w:hAnsi="Open Sans" w:cs="Open Sans"/>
                <w:sz w:val="22"/>
                <w:szCs w:val="22"/>
              </w:rPr>
            </w:pPr>
            <w:r w:rsidRPr="00AC277E">
              <w:rPr>
                <w:rFonts w:ascii="Open Sans" w:hAnsi="Open Sans" w:cs="Open Sans"/>
                <w:sz w:val="22"/>
                <w:szCs w:val="22"/>
              </w:rPr>
              <w:t>Registered company address</w:t>
            </w:r>
          </w:p>
        </w:tc>
        <w:tc>
          <w:tcPr>
            <w:tcW w:w="5528" w:type="dxa"/>
            <w:gridSpan w:val="2"/>
            <w:tcBorders>
              <w:top w:val="single" w:sz="4" w:space="0" w:color="auto"/>
              <w:left w:val="single" w:sz="4" w:space="0" w:color="auto"/>
              <w:bottom w:val="single" w:sz="4" w:space="0" w:color="auto"/>
              <w:right w:val="single" w:sz="4" w:space="0" w:color="auto"/>
            </w:tcBorders>
            <w:vAlign w:val="center"/>
          </w:tcPr>
          <w:p w14:paraId="27294A24" w14:textId="77777777" w:rsidR="00CE500F" w:rsidRPr="00AC277E" w:rsidRDefault="00CE500F" w:rsidP="00936659">
            <w:pPr>
              <w:rPr>
                <w:rFonts w:ascii="Open Sans" w:hAnsi="Open Sans" w:cs="Open Sans"/>
                <w:sz w:val="22"/>
                <w:szCs w:val="22"/>
              </w:rPr>
            </w:pPr>
          </w:p>
        </w:tc>
      </w:tr>
      <w:tr w:rsidR="00CE500F" w:rsidRPr="00AB3D25" w14:paraId="5616711C" w14:textId="77777777" w:rsidTr="00E00B02">
        <w:trPr>
          <w:trHeight w:val="397"/>
        </w:trPr>
        <w:tc>
          <w:tcPr>
            <w:tcW w:w="3573" w:type="dxa"/>
            <w:gridSpan w:val="2"/>
            <w:tcBorders>
              <w:top w:val="single" w:sz="4" w:space="0" w:color="auto"/>
              <w:left w:val="single" w:sz="4" w:space="0" w:color="auto"/>
              <w:bottom w:val="single" w:sz="4" w:space="0" w:color="auto"/>
              <w:right w:val="single" w:sz="4" w:space="0" w:color="auto"/>
            </w:tcBorders>
            <w:vAlign w:val="center"/>
            <w:hideMark/>
          </w:tcPr>
          <w:p w14:paraId="1406AC18" w14:textId="77777777" w:rsidR="00CE500F" w:rsidRPr="00AC277E" w:rsidRDefault="00CE500F" w:rsidP="00936659">
            <w:pPr>
              <w:rPr>
                <w:rFonts w:ascii="Open Sans" w:hAnsi="Open Sans" w:cs="Open Sans"/>
                <w:sz w:val="22"/>
                <w:szCs w:val="22"/>
              </w:rPr>
            </w:pPr>
            <w:r w:rsidRPr="00AC277E">
              <w:rPr>
                <w:rFonts w:ascii="Open Sans" w:hAnsi="Open Sans" w:cs="Open Sans"/>
                <w:sz w:val="22"/>
                <w:szCs w:val="22"/>
              </w:rPr>
              <w:t>Registered company number</w:t>
            </w:r>
          </w:p>
        </w:tc>
        <w:tc>
          <w:tcPr>
            <w:tcW w:w="5528" w:type="dxa"/>
            <w:gridSpan w:val="2"/>
            <w:tcBorders>
              <w:top w:val="single" w:sz="4" w:space="0" w:color="auto"/>
              <w:left w:val="single" w:sz="4" w:space="0" w:color="auto"/>
              <w:bottom w:val="single" w:sz="4" w:space="0" w:color="auto"/>
              <w:right w:val="single" w:sz="4" w:space="0" w:color="auto"/>
            </w:tcBorders>
            <w:vAlign w:val="center"/>
          </w:tcPr>
          <w:p w14:paraId="5F04CC17" w14:textId="77777777" w:rsidR="00CE500F" w:rsidRPr="00AC277E" w:rsidRDefault="00CE500F" w:rsidP="00936659">
            <w:pPr>
              <w:rPr>
                <w:rFonts w:ascii="Open Sans" w:hAnsi="Open Sans" w:cs="Open Sans"/>
                <w:sz w:val="22"/>
                <w:szCs w:val="22"/>
              </w:rPr>
            </w:pPr>
          </w:p>
        </w:tc>
      </w:tr>
      <w:tr w:rsidR="00CE500F" w:rsidRPr="00AB3D25" w14:paraId="67919166" w14:textId="77777777" w:rsidTr="00E00B02">
        <w:trPr>
          <w:trHeight w:val="397"/>
        </w:trPr>
        <w:tc>
          <w:tcPr>
            <w:tcW w:w="3573" w:type="dxa"/>
            <w:gridSpan w:val="2"/>
            <w:tcBorders>
              <w:top w:val="single" w:sz="4" w:space="0" w:color="auto"/>
              <w:left w:val="single" w:sz="4" w:space="0" w:color="auto"/>
              <w:bottom w:val="single" w:sz="4" w:space="0" w:color="auto"/>
              <w:right w:val="single" w:sz="4" w:space="0" w:color="auto"/>
            </w:tcBorders>
            <w:vAlign w:val="center"/>
            <w:hideMark/>
          </w:tcPr>
          <w:p w14:paraId="508F9A81" w14:textId="77777777" w:rsidR="00CE500F" w:rsidRPr="00AC277E" w:rsidRDefault="00CE500F" w:rsidP="00936659">
            <w:pPr>
              <w:rPr>
                <w:rFonts w:ascii="Open Sans" w:hAnsi="Open Sans" w:cs="Open Sans"/>
                <w:sz w:val="22"/>
                <w:szCs w:val="22"/>
              </w:rPr>
            </w:pPr>
            <w:r w:rsidRPr="00AC277E">
              <w:rPr>
                <w:rFonts w:ascii="Open Sans" w:hAnsi="Open Sans" w:cs="Open Sans"/>
                <w:sz w:val="22"/>
                <w:szCs w:val="22"/>
              </w:rPr>
              <w:t>Name of immediate parent company</w:t>
            </w:r>
          </w:p>
        </w:tc>
        <w:tc>
          <w:tcPr>
            <w:tcW w:w="5528" w:type="dxa"/>
            <w:gridSpan w:val="2"/>
            <w:tcBorders>
              <w:top w:val="single" w:sz="4" w:space="0" w:color="auto"/>
              <w:left w:val="single" w:sz="4" w:space="0" w:color="auto"/>
              <w:bottom w:val="single" w:sz="4" w:space="0" w:color="auto"/>
              <w:right w:val="single" w:sz="4" w:space="0" w:color="auto"/>
            </w:tcBorders>
            <w:vAlign w:val="center"/>
          </w:tcPr>
          <w:p w14:paraId="30271D08" w14:textId="77777777" w:rsidR="00CE500F" w:rsidRPr="00AC277E" w:rsidRDefault="00CE500F" w:rsidP="00936659">
            <w:pPr>
              <w:rPr>
                <w:rFonts w:ascii="Open Sans" w:hAnsi="Open Sans" w:cs="Open Sans"/>
                <w:sz w:val="22"/>
                <w:szCs w:val="22"/>
              </w:rPr>
            </w:pPr>
          </w:p>
        </w:tc>
      </w:tr>
      <w:tr w:rsidR="00CE500F" w:rsidRPr="00AB3D25" w14:paraId="3A253492" w14:textId="77777777" w:rsidTr="00E00B02">
        <w:trPr>
          <w:trHeight w:val="397"/>
        </w:trPr>
        <w:tc>
          <w:tcPr>
            <w:tcW w:w="3573" w:type="dxa"/>
            <w:gridSpan w:val="2"/>
            <w:tcBorders>
              <w:top w:val="single" w:sz="4" w:space="0" w:color="auto"/>
              <w:left w:val="single" w:sz="4" w:space="0" w:color="auto"/>
              <w:bottom w:val="single" w:sz="4" w:space="0" w:color="auto"/>
              <w:right w:val="single" w:sz="4" w:space="0" w:color="auto"/>
            </w:tcBorders>
            <w:vAlign w:val="center"/>
            <w:hideMark/>
          </w:tcPr>
          <w:p w14:paraId="5683D98F" w14:textId="77777777" w:rsidR="00CE500F" w:rsidRPr="00AC277E" w:rsidRDefault="00CE500F" w:rsidP="00936659">
            <w:pPr>
              <w:rPr>
                <w:rFonts w:ascii="Open Sans" w:hAnsi="Open Sans" w:cs="Open Sans"/>
                <w:sz w:val="22"/>
                <w:szCs w:val="22"/>
              </w:rPr>
            </w:pPr>
            <w:r w:rsidRPr="00AC277E">
              <w:rPr>
                <w:rFonts w:ascii="Open Sans" w:hAnsi="Open Sans" w:cs="Open Sans"/>
                <w:sz w:val="22"/>
                <w:szCs w:val="22"/>
              </w:rPr>
              <w:t>Name of ultimate parent company</w:t>
            </w:r>
          </w:p>
        </w:tc>
        <w:tc>
          <w:tcPr>
            <w:tcW w:w="5528" w:type="dxa"/>
            <w:gridSpan w:val="2"/>
            <w:tcBorders>
              <w:top w:val="single" w:sz="4" w:space="0" w:color="auto"/>
              <w:left w:val="single" w:sz="4" w:space="0" w:color="auto"/>
              <w:bottom w:val="single" w:sz="4" w:space="0" w:color="auto"/>
              <w:right w:val="single" w:sz="4" w:space="0" w:color="auto"/>
            </w:tcBorders>
            <w:vAlign w:val="center"/>
          </w:tcPr>
          <w:p w14:paraId="1B3E252F" w14:textId="77777777" w:rsidR="00CE500F" w:rsidRPr="00AC277E" w:rsidRDefault="00CE500F" w:rsidP="00936659">
            <w:pPr>
              <w:rPr>
                <w:rFonts w:ascii="Open Sans" w:hAnsi="Open Sans" w:cs="Open Sans"/>
                <w:sz w:val="22"/>
                <w:szCs w:val="22"/>
              </w:rPr>
            </w:pPr>
          </w:p>
        </w:tc>
      </w:tr>
      <w:tr w:rsidR="00CE500F" w:rsidRPr="00AB3D25" w14:paraId="3B0A3989" w14:textId="77777777" w:rsidTr="00E00B02">
        <w:trPr>
          <w:trHeight w:val="397"/>
        </w:trPr>
        <w:tc>
          <w:tcPr>
            <w:tcW w:w="3573"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05E9D3B" w14:textId="77777777" w:rsidR="00CE500F" w:rsidRPr="00AC277E" w:rsidRDefault="00CE500F" w:rsidP="00936659">
            <w:pPr>
              <w:rPr>
                <w:rFonts w:ascii="Open Sans" w:hAnsi="Open Sans" w:cs="Open Sans"/>
                <w:sz w:val="22"/>
                <w:szCs w:val="22"/>
              </w:rPr>
            </w:pPr>
            <w:r w:rsidRPr="00AC277E">
              <w:rPr>
                <w:rFonts w:ascii="Open Sans" w:hAnsi="Open Sans" w:cs="Open Sans"/>
                <w:sz w:val="22"/>
                <w:szCs w:val="22"/>
              </w:rPr>
              <w:t>Type of company (please tick relevant boxes)</w:t>
            </w:r>
          </w:p>
        </w:tc>
        <w:tc>
          <w:tcPr>
            <w:tcW w:w="4683" w:type="dxa"/>
            <w:tcBorders>
              <w:top w:val="single" w:sz="4" w:space="0" w:color="auto"/>
              <w:left w:val="single" w:sz="4" w:space="0" w:color="auto"/>
              <w:bottom w:val="single" w:sz="4" w:space="0" w:color="auto"/>
              <w:right w:val="single" w:sz="4" w:space="0" w:color="auto"/>
            </w:tcBorders>
            <w:vAlign w:val="center"/>
            <w:hideMark/>
          </w:tcPr>
          <w:p w14:paraId="08C2B242" w14:textId="77777777" w:rsidR="00CE500F" w:rsidRPr="00AC277E" w:rsidRDefault="00CE500F" w:rsidP="00936659">
            <w:pPr>
              <w:rPr>
                <w:rFonts w:ascii="Open Sans" w:hAnsi="Open Sans" w:cs="Open Sans"/>
                <w:sz w:val="22"/>
                <w:szCs w:val="22"/>
              </w:rPr>
            </w:pPr>
            <w:r w:rsidRPr="00AC277E">
              <w:rPr>
                <w:rFonts w:ascii="Open Sans" w:hAnsi="Open Sans" w:cs="Open Sans"/>
                <w:sz w:val="22"/>
                <w:szCs w:val="22"/>
              </w:rPr>
              <w:t>Public limited company</w:t>
            </w:r>
          </w:p>
        </w:tc>
        <w:tc>
          <w:tcPr>
            <w:tcW w:w="845" w:type="dxa"/>
            <w:tcBorders>
              <w:top w:val="single" w:sz="4" w:space="0" w:color="auto"/>
              <w:left w:val="single" w:sz="4" w:space="0" w:color="auto"/>
              <w:bottom w:val="single" w:sz="4" w:space="0" w:color="auto"/>
              <w:right w:val="single" w:sz="4" w:space="0" w:color="auto"/>
            </w:tcBorders>
            <w:vAlign w:val="center"/>
          </w:tcPr>
          <w:p w14:paraId="303D4EF1" w14:textId="77777777" w:rsidR="00CE500F" w:rsidRPr="00AC277E" w:rsidRDefault="00CE500F" w:rsidP="00936659">
            <w:pPr>
              <w:rPr>
                <w:rFonts w:ascii="Open Sans" w:hAnsi="Open Sans" w:cs="Open Sans"/>
                <w:sz w:val="22"/>
                <w:szCs w:val="22"/>
              </w:rPr>
            </w:pPr>
          </w:p>
        </w:tc>
      </w:tr>
      <w:tr w:rsidR="00CE500F" w:rsidRPr="00AB3D25" w14:paraId="5AE1C88E" w14:textId="77777777" w:rsidTr="00E00B02">
        <w:trPr>
          <w:trHeight w:val="397"/>
        </w:trPr>
        <w:tc>
          <w:tcPr>
            <w:tcW w:w="3573" w:type="dxa"/>
            <w:gridSpan w:val="2"/>
            <w:vMerge/>
            <w:tcBorders>
              <w:top w:val="single" w:sz="4" w:space="0" w:color="auto"/>
              <w:left w:val="single" w:sz="4" w:space="0" w:color="auto"/>
              <w:bottom w:val="single" w:sz="4" w:space="0" w:color="auto"/>
              <w:right w:val="single" w:sz="4" w:space="0" w:color="auto"/>
            </w:tcBorders>
            <w:vAlign w:val="center"/>
            <w:hideMark/>
          </w:tcPr>
          <w:p w14:paraId="124E0946" w14:textId="77777777" w:rsidR="00CE500F" w:rsidRPr="00AC277E" w:rsidRDefault="00CE500F" w:rsidP="00936659">
            <w:pPr>
              <w:rPr>
                <w:rFonts w:ascii="Open Sans" w:hAnsi="Open Sans" w:cs="Open Sans"/>
                <w:sz w:val="22"/>
                <w:szCs w:val="22"/>
                <w:lang w:eastAsia="en-US"/>
              </w:rPr>
            </w:pPr>
          </w:p>
        </w:tc>
        <w:tc>
          <w:tcPr>
            <w:tcW w:w="4683" w:type="dxa"/>
            <w:tcBorders>
              <w:top w:val="single" w:sz="4" w:space="0" w:color="auto"/>
              <w:left w:val="single" w:sz="4" w:space="0" w:color="auto"/>
              <w:bottom w:val="single" w:sz="4" w:space="0" w:color="auto"/>
              <w:right w:val="single" w:sz="4" w:space="0" w:color="auto"/>
            </w:tcBorders>
            <w:vAlign w:val="center"/>
            <w:hideMark/>
          </w:tcPr>
          <w:p w14:paraId="56C6875D" w14:textId="77777777" w:rsidR="00CE500F" w:rsidRPr="00AC277E" w:rsidRDefault="00CE500F" w:rsidP="00936659">
            <w:pPr>
              <w:rPr>
                <w:rFonts w:ascii="Open Sans" w:hAnsi="Open Sans" w:cs="Open Sans"/>
                <w:sz w:val="22"/>
                <w:szCs w:val="22"/>
              </w:rPr>
            </w:pPr>
            <w:r w:rsidRPr="00AC277E">
              <w:rPr>
                <w:rFonts w:ascii="Open Sans" w:hAnsi="Open Sans" w:cs="Open Sans"/>
                <w:sz w:val="22"/>
                <w:szCs w:val="22"/>
              </w:rPr>
              <w:t>Limited company</w:t>
            </w:r>
          </w:p>
        </w:tc>
        <w:tc>
          <w:tcPr>
            <w:tcW w:w="845" w:type="dxa"/>
            <w:tcBorders>
              <w:top w:val="single" w:sz="4" w:space="0" w:color="auto"/>
              <w:left w:val="single" w:sz="4" w:space="0" w:color="auto"/>
              <w:bottom w:val="single" w:sz="4" w:space="0" w:color="auto"/>
              <w:right w:val="single" w:sz="4" w:space="0" w:color="auto"/>
            </w:tcBorders>
            <w:vAlign w:val="center"/>
          </w:tcPr>
          <w:p w14:paraId="1943D8D3" w14:textId="77777777" w:rsidR="00CE500F" w:rsidRPr="00AC277E" w:rsidRDefault="00CE500F" w:rsidP="00936659">
            <w:pPr>
              <w:rPr>
                <w:rFonts w:ascii="Open Sans" w:hAnsi="Open Sans" w:cs="Open Sans"/>
                <w:sz w:val="22"/>
                <w:szCs w:val="22"/>
              </w:rPr>
            </w:pPr>
          </w:p>
        </w:tc>
      </w:tr>
      <w:tr w:rsidR="00CE500F" w:rsidRPr="00AB3D25" w14:paraId="0C6BEFE5" w14:textId="77777777" w:rsidTr="00E00B02">
        <w:trPr>
          <w:trHeight w:val="397"/>
        </w:trPr>
        <w:tc>
          <w:tcPr>
            <w:tcW w:w="3573" w:type="dxa"/>
            <w:gridSpan w:val="2"/>
            <w:vMerge/>
            <w:tcBorders>
              <w:top w:val="single" w:sz="4" w:space="0" w:color="auto"/>
              <w:left w:val="single" w:sz="4" w:space="0" w:color="auto"/>
              <w:bottom w:val="single" w:sz="4" w:space="0" w:color="auto"/>
              <w:right w:val="single" w:sz="4" w:space="0" w:color="auto"/>
            </w:tcBorders>
            <w:vAlign w:val="center"/>
            <w:hideMark/>
          </w:tcPr>
          <w:p w14:paraId="22D7C861" w14:textId="77777777" w:rsidR="00CE500F" w:rsidRPr="00AC277E" w:rsidRDefault="00CE500F" w:rsidP="00936659">
            <w:pPr>
              <w:rPr>
                <w:rFonts w:ascii="Open Sans" w:hAnsi="Open Sans" w:cs="Open Sans"/>
                <w:sz w:val="22"/>
                <w:szCs w:val="22"/>
                <w:lang w:eastAsia="en-US"/>
              </w:rPr>
            </w:pPr>
          </w:p>
        </w:tc>
        <w:tc>
          <w:tcPr>
            <w:tcW w:w="4683" w:type="dxa"/>
            <w:tcBorders>
              <w:top w:val="single" w:sz="4" w:space="0" w:color="auto"/>
              <w:left w:val="single" w:sz="4" w:space="0" w:color="auto"/>
              <w:bottom w:val="single" w:sz="4" w:space="0" w:color="auto"/>
              <w:right w:val="single" w:sz="4" w:space="0" w:color="auto"/>
            </w:tcBorders>
            <w:vAlign w:val="center"/>
            <w:hideMark/>
          </w:tcPr>
          <w:p w14:paraId="4B2EEE14" w14:textId="77777777" w:rsidR="00CE500F" w:rsidRPr="00AC277E" w:rsidRDefault="00CE500F" w:rsidP="00936659">
            <w:pPr>
              <w:rPr>
                <w:rFonts w:ascii="Open Sans" w:hAnsi="Open Sans" w:cs="Open Sans"/>
                <w:sz w:val="22"/>
                <w:szCs w:val="22"/>
              </w:rPr>
            </w:pPr>
            <w:r w:rsidRPr="00AC277E">
              <w:rPr>
                <w:rFonts w:ascii="Open Sans" w:hAnsi="Open Sans" w:cs="Open Sans"/>
                <w:sz w:val="22"/>
                <w:szCs w:val="22"/>
              </w:rPr>
              <w:t>Limited liability partnership</w:t>
            </w:r>
          </w:p>
        </w:tc>
        <w:tc>
          <w:tcPr>
            <w:tcW w:w="845" w:type="dxa"/>
            <w:tcBorders>
              <w:top w:val="single" w:sz="4" w:space="0" w:color="auto"/>
              <w:left w:val="single" w:sz="4" w:space="0" w:color="auto"/>
              <w:bottom w:val="single" w:sz="4" w:space="0" w:color="auto"/>
              <w:right w:val="single" w:sz="4" w:space="0" w:color="auto"/>
            </w:tcBorders>
            <w:vAlign w:val="center"/>
          </w:tcPr>
          <w:p w14:paraId="627061FC" w14:textId="77777777" w:rsidR="00CE500F" w:rsidRPr="00AC277E" w:rsidRDefault="00CE500F" w:rsidP="00936659">
            <w:pPr>
              <w:rPr>
                <w:rFonts w:ascii="Open Sans" w:hAnsi="Open Sans" w:cs="Open Sans"/>
                <w:sz w:val="22"/>
                <w:szCs w:val="22"/>
              </w:rPr>
            </w:pPr>
          </w:p>
        </w:tc>
      </w:tr>
      <w:tr w:rsidR="00CE500F" w:rsidRPr="00AB3D25" w14:paraId="5D70E16C" w14:textId="77777777" w:rsidTr="00E00B02">
        <w:trPr>
          <w:trHeight w:val="397"/>
        </w:trPr>
        <w:tc>
          <w:tcPr>
            <w:tcW w:w="3573" w:type="dxa"/>
            <w:gridSpan w:val="2"/>
            <w:vMerge/>
            <w:tcBorders>
              <w:top w:val="single" w:sz="4" w:space="0" w:color="auto"/>
              <w:left w:val="single" w:sz="4" w:space="0" w:color="auto"/>
              <w:bottom w:val="single" w:sz="4" w:space="0" w:color="auto"/>
              <w:right w:val="single" w:sz="4" w:space="0" w:color="auto"/>
            </w:tcBorders>
            <w:vAlign w:val="center"/>
            <w:hideMark/>
          </w:tcPr>
          <w:p w14:paraId="23DED486" w14:textId="77777777" w:rsidR="00CE500F" w:rsidRPr="00AC277E" w:rsidRDefault="00CE500F" w:rsidP="00936659">
            <w:pPr>
              <w:rPr>
                <w:rFonts w:ascii="Open Sans" w:hAnsi="Open Sans" w:cs="Open Sans"/>
                <w:sz w:val="22"/>
                <w:szCs w:val="22"/>
                <w:lang w:eastAsia="en-US"/>
              </w:rPr>
            </w:pPr>
          </w:p>
        </w:tc>
        <w:tc>
          <w:tcPr>
            <w:tcW w:w="4683" w:type="dxa"/>
            <w:tcBorders>
              <w:top w:val="single" w:sz="4" w:space="0" w:color="auto"/>
              <w:left w:val="single" w:sz="4" w:space="0" w:color="auto"/>
              <w:bottom w:val="single" w:sz="4" w:space="0" w:color="auto"/>
              <w:right w:val="single" w:sz="4" w:space="0" w:color="auto"/>
            </w:tcBorders>
            <w:vAlign w:val="center"/>
            <w:hideMark/>
          </w:tcPr>
          <w:p w14:paraId="368BD23A" w14:textId="77777777" w:rsidR="00CE500F" w:rsidRPr="00AC277E" w:rsidRDefault="00CE500F" w:rsidP="00936659">
            <w:pPr>
              <w:rPr>
                <w:rFonts w:ascii="Open Sans" w:hAnsi="Open Sans" w:cs="Open Sans"/>
                <w:sz w:val="22"/>
                <w:szCs w:val="22"/>
              </w:rPr>
            </w:pPr>
            <w:r w:rsidRPr="00AC277E">
              <w:rPr>
                <w:rFonts w:ascii="Open Sans" w:hAnsi="Open Sans" w:cs="Open Sans"/>
                <w:sz w:val="22"/>
                <w:szCs w:val="22"/>
              </w:rPr>
              <w:t>Other partnership</w:t>
            </w:r>
          </w:p>
        </w:tc>
        <w:tc>
          <w:tcPr>
            <w:tcW w:w="845" w:type="dxa"/>
            <w:tcBorders>
              <w:top w:val="single" w:sz="4" w:space="0" w:color="auto"/>
              <w:left w:val="single" w:sz="4" w:space="0" w:color="auto"/>
              <w:bottom w:val="single" w:sz="4" w:space="0" w:color="auto"/>
              <w:right w:val="single" w:sz="4" w:space="0" w:color="auto"/>
            </w:tcBorders>
            <w:vAlign w:val="center"/>
          </w:tcPr>
          <w:p w14:paraId="2D0CC1BB" w14:textId="77777777" w:rsidR="00CE500F" w:rsidRPr="00AC277E" w:rsidRDefault="00CE500F" w:rsidP="00936659">
            <w:pPr>
              <w:rPr>
                <w:rFonts w:ascii="Open Sans" w:hAnsi="Open Sans" w:cs="Open Sans"/>
                <w:sz w:val="22"/>
                <w:szCs w:val="22"/>
              </w:rPr>
            </w:pPr>
          </w:p>
        </w:tc>
      </w:tr>
      <w:tr w:rsidR="00CE500F" w:rsidRPr="00AB3D25" w14:paraId="77B344A9" w14:textId="77777777" w:rsidTr="00E00B02">
        <w:trPr>
          <w:trHeight w:val="397"/>
        </w:trPr>
        <w:tc>
          <w:tcPr>
            <w:tcW w:w="3573" w:type="dxa"/>
            <w:gridSpan w:val="2"/>
            <w:vMerge/>
            <w:tcBorders>
              <w:top w:val="single" w:sz="4" w:space="0" w:color="auto"/>
              <w:left w:val="single" w:sz="4" w:space="0" w:color="auto"/>
              <w:bottom w:val="single" w:sz="4" w:space="0" w:color="auto"/>
              <w:right w:val="single" w:sz="4" w:space="0" w:color="auto"/>
            </w:tcBorders>
            <w:vAlign w:val="center"/>
            <w:hideMark/>
          </w:tcPr>
          <w:p w14:paraId="4E84D8CE" w14:textId="77777777" w:rsidR="00CE500F" w:rsidRPr="00AC277E" w:rsidRDefault="00CE500F" w:rsidP="00936659">
            <w:pPr>
              <w:rPr>
                <w:rFonts w:ascii="Open Sans" w:hAnsi="Open Sans" w:cs="Open Sans"/>
                <w:sz w:val="22"/>
                <w:szCs w:val="22"/>
                <w:lang w:eastAsia="en-US"/>
              </w:rPr>
            </w:pPr>
          </w:p>
        </w:tc>
        <w:tc>
          <w:tcPr>
            <w:tcW w:w="4683" w:type="dxa"/>
            <w:tcBorders>
              <w:top w:val="single" w:sz="4" w:space="0" w:color="auto"/>
              <w:left w:val="single" w:sz="4" w:space="0" w:color="auto"/>
              <w:bottom w:val="single" w:sz="4" w:space="0" w:color="auto"/>
              <w:right w:val="single" w:sz="4" w:space="0" w:color="auto"/>
            </w:tcBorders>
            <w:vAlign w:val="center"/>
            <w:hideMark/>
          </w:tcPr>
          <w:p w14:paraId="597E383E" w14:textId="77777777" w:rsidR="00CE500F" w:rsidRPr="00AC277E" w:rsidRDefault="00CE500F" w:rsidP="00936659">
            <w:pPr>
              <w:rPr>
                <w:rFonts w:ascii="Open Sans" w:hAnsi="Open Sans" w:cs="Open Sans"/>
                <w:sz w:val="22"/>
                <w:szCs w:val="22"/>
              </w:rPr>
            </w:pPr>
            <w:r w:rsidRPr="00AC277E">
              <w:rPr>
                <w:rFonts w:ascii="Open Sans" w:hAnsi="Open Sans" w:cs="Open Sans"/>
                <w:sz w:val="22"/>
                <w:szCs w:val="22"/>
              </w:rPr>
              <w:t>Sole trader</w:t>
            </w:r>
          </w:p>
        </w:tc>
        <w:tc>
          <w:tcPr>
            <w:tcW w:w="845" w:type="dxa"/>
            <w:tcBorders>
              <w:top w:val="single" w:sz="4" w:space="0" w:color="auto"/>
              <w:left w:val="single" w:sz="4" w:space="0" w:color="auto"/>
              <w:bottom w:val="single" w:sz="4" w:space="0" w:color="auto"/>
              <w:right w:val="single" w:sz="4" w:space="0" w:color="auto"/>
            </w:tcBorders>
            <w:vAlign w:val="center"/>
          </w:tcPr>
          <w:p w14:paraId="5A408175" w14:textId="77777777" w:rsidR="00CE500F" w:rsidRPr="00AC277E" w:rsidRDefault="00CE500F" w:rsidP="00936659">
            <w:pPr>
              <w:rPr>
                <w:rFonts w:ascii="Open Sans" w:hAnsi="Open Sans" w:cs="Open Sans"/>
                <w:sz w:val="22"/>
                <w:szCs w:val="22"/>
              </w:rPr>
            </w:pPr>
          </w:p>
        </w:tc>
      </w:tr>
      <w:tr w:rsidR="00CE500F" w:rsidRPr="00AB3D25" w14:paraId="140992A2" w14:textId="77777777" w:rsidTr="00E00B02">
        <w:trPr>
          <w:trHeight w:val="397"/>
        </w:trPr>
        <w:tc>
          <w:tcPr>
            <w:tcW w:w="3573" w:type="dxa"/>
            <w:gridSpan w:val="2"/>
            <w:vMerge/>
            <w:tcBorders>
              <w:top w:val="single" w:sz="4" w:space="0" w:color="auto"/>
              <w:left w:val="single" w:sz="4" w:space="0" w:color="auto"/>
              <w:bottom w:val="single" w:sz="4" w:space="0" w:color="auto"/>
              <w:right w:val="single" w:sz="4" w:space="0" w:color="auto"/>
            </w:tcBorders>
            <w:vAlign w:val="center"/>
            <w:hideMark/>
          </w:tcPr>
          <w:p w14:paraId="335DFB76" w14:textId="77777777" w:rsidR="00CE500F" w:rsidRPr="00AC277E" w:rsidRDefault="00CE500F" w:rsidP="00936659">
            <w:pPr>
              <w:rPr>
                <w:rFonts w:ascii="Open Sans" w:hAnsi="Open Sans" w:cs="Open Sans"/>
                <w:sz w:val="22"/>
                <w:szCs w:val="22"/>
                <w:lang w:eastAsia="en-US"/>
              </w:rPr>
            </w:pPr>
          </w:p>
        </w:tc>
        <w:tc>
          <w:tcPr>
            <w:tcW w:w="4683" w:type="dxa"/>
            <w:tcBorders>
              <w:top w:val="single" w:sz="4" w:space="0" w:color="auto"/>
              <w:left w:val="single" w:sz="4" w:space="0" w:color="auto"/>
              <w:bottom w:val="single" w:sz="4" w:space="0" w:color="auto"/>
              <w:right w:val="single" w:sz="4" w:space="0" w:color="auto"/>
            </w:tcBorders>
            <w:vAlign w:val="center"/>
            <w:hideMark/>
          </w:tcPr>
          <w:p w14:paraId="37849F48" w14:textId="77777777" w:rsidR="00CE500F" w:rsidRPr="00AC277E" w:rsidRDefault="00CE500F" w:rsidP="00936659">
            <w:pPr>
              <w:rPr>
                <w:rFonts w:ascii="Open Sans" w:hAnsi="Open Sans" w:cs="Open Sans"/>
                <w:sz w:val="22"/>
                <w:szCs w:val="22"/>
              </w:rPr>
            </w:pPr>
            <w:r w:rsidRPr="00AC277E">
              <w:rPr>
                <w:rFonts w:ascii="Open Sans" w:hAnsi="Open Sans" w:cs="Open Sans"/>
                <w:sz w:val="22"/>
                <w:szCs w:val="22"/>
              </w:rPr>
              <w:t>Other</w:t>
            </w:r>
          </w:p>
        </w:tc>
        <w:tc>
          <w:tcPr>
            <w:tcW w:w="845" w:type="dxa"/>
            <w:tcBorders>
              <w:top w:val="single" w:sz="4" w:space="0" w:color="auto"/>
              <w:left w:val="single" w:sz="4" w:space="0" w:color="auto"/>
              <w:bottom w:val="single" w:sz="4" w:space="0" w:color="auto"/>
              <w:right w:val="single" w:sz="4" w:space="0" w:color="auto"/>
            </w:tcBorders>
            <w:vAlign w:val="center"/>
          </w:tcPr>
          <w:p w14:paraId="75DF5695" w14:textId="77777777" w:rsidR="00CE500F" w:rsidRPr="00AC277E" w:rsidRDefault="00CE500F" w:rsidP="00936659">
            <w:pPr>
              <w:rPr>
                <w:rFonts w:ascii="Open Sans" w:hAnsi="Open Sans" w:cs="Open Sans"/>
                <w:sz w:val="22"/>
                <w:szCs w:val="22"/>
              </w:rPr>
            </w:pPr>
          </w:p>
        </w:tc>
      </w:tr>
      <w:tr w:rsidR="00CE500F" w:rsidRPr="00AB3D25" w14:paraId="60F4A6C5" w14:textId="77777777" w:rsidTr="00E00B02">
        <w:trPr>
          <w:trHeight w:val="397"/>
        </w:trPr>
        <w:tc>
          <w:tcPr>
            <w:tcW w:w="3573" w:type="dxa"/>
            <w:gridSpan w:val="2"/>
            <w:vMerge/>
            <w:tcBorders>
              <w:top w:val="single" w:sz="4" w:space="0" w:color="auto"/>
              <w:left w:val="single" w:sz="4" w:space="0" w:color="auto"/>
              <w:bottom w:val="single" w:sz="4" w:space="0" w:color="auto"/>
              <w:right w:val="single" w:sz="4" w:space="0" w:color="auto"/>
            </w:tcBorders>
            <w:vAlign w:val="center"/>
            <w:hideMark/>
          </w:tcPr>
          <w:p w14:paraId="4E4B181C" w14:textId="77777777" w:rsidR="00CE500F" w:rsidRPr="00AC277E" w:rsidRDefault="00CE500F" w:rsidP="00936659">
            <w:pPr>
              <w:rPr>
                <w:rFonts w:ascii="Open Sans" w:hAnsi="Open Sans" w:cs="Open Sans"/>
                <w:sz w:val="22"/>
                <w:szCs w:val="22"/>
                <w:lang w:eastAsia="en-US"/>
              </w:rPr>
            </w:pPr>
          </w:p>
        </w:tc>
        <w:tc>
          <w:tcPr>
            <w:tcW w:w="4683" w:type="dxa"/>
            <w:tcBorders>
              <w:top w:val="single" w:sz="4" w:space="0" w:color="auto"/>
              <w:left w:val="single" w:sz="4" w:space="0" w:color="auto"/>
              <w:bottom w:val="single" w:sz="4" w:space="0" w:color="auto"/>
              <w:right w:val="single" w:sz="4" w:space="0" w:color="auto"/>
            </w:tcBorders>
            <w:vAlign w:val="center"/>
            <w:hideMark/>
          </w:tcPr>
          <w:p w14:paraId="31E8BA0C" w14:textId="77777777" w:rsidR="00CE500F" w:rsidRPr="00AC277E" w:rsidRDefault="00CE500F" w:rsidP="00936659">
            <w:pPr>
              <w:rPr>
                <w:rFonts w:ascii="Open Sans" w:hAnsi="Open Sans" w:cs="Open Sans"/>
                <w:sz w:val="22"/>
                <w:szCs w:val="22"/>
              </w:rPr>
            </w:pPr>
            <w:r w:rsidRPr="00AC277E">
              <w:rPr>
                <w:rFonts w:ascii="Open Sans" w:hAnsi="Open Sans" w:cs="Open Sans"/>
                <w:sz w:val="22"/>
                <w:szCs w:val="22"/>
              </w:rPr>
              <w:t>Small</w:t>
            </w:r>
            <w:r>
              <w:rPr>
                <w:rFonts w:ascii="Open Sans" w:hAnsi="Open Sans" w:cs="Open Sans"/>
                <w:sz w:val="22"/>
                <w:szCs w:val="22"/>
              </w:rPr>
              <w:t xml:space="preserve"> or</w:t>
            </w:r>
            <w:r w:rsidRPr="00AC277E">
              <w:rPr>
                <w:rFonts w:ascii="Open Sans" w:hAnsi="Open Sans" w:cs="Open Sans"/>
                <w:sz w:val="22"/>
                <w:szCs w:val="22"/>
              </w:rPr>
              <w:t xml:space="preserve"> medium enterprise</w:t>
            </w:r>
          </w:p>
        </w:tc>
        <w:tc>
          <w:tcPr>
            <w:tcW w:w="845" w:type="dxa"/>
            <w:tcBorders>
              <w:top w:val="single" w:sz="4" w:space="0" w:color="auto"/>
              <w:left w:val="single" w:sz="4" w:space="0" w:color="auto"/>
              <w:bottom w:val="single" w:sz="4" w:space="0" w:color="auto"/>
              <w:right w:val="single" w:sz="4" w:space="0" w:color="auto"/>
            </w:tcBorders>
            <w:vAlign w:val="center"/>
          </w:tcPr>
          <w:p w14:paraId="483629F6" w14:textId="77777777" w:rsidR="00CE500F" w:rsidRPr="00AC277E" w:rsidRDefault="00CE500F" w:rsidP="00936659">
            <w:pPr>
              <w:rPr>
                <w:rFonts w:ascii="Open Sans" w:hAnsi="Open Sans" w:cs="Open Sans"/>
                <w:sz w:val="22"/>
                <w:szCs w:val="22"/>
              </w:rPr>
            </w:pPr>
          </w:p>
        </w:tc>
      </w:tr>
      <w:tr w:rsidR="00CE500F" w:rsidRPr="00AB3D25" w14:paraId="7297C7FE" w14:textId="77777777" w:rsidTr="00E00B02">
        <w:trPr>
          <w:trHeight w:val="397"/>
        </w:trPr>
        <w:tc>
          <w:tcPr>
            <w:tcW w:w="3573"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4AEBCB1" w14:textId="77777777" w:rsidR="00CE500F" w:rsidRPr="00AC277E" w:rsidRDefault="00CE500F" w:rsidP="00936659">
            <w:pPr>
              <w:rPr>
                <w:rFonts w:ascii="Open Sans" w:hAnsi="Open Sans" w:cs="Open Sans"/>
                <w:sz w:val="22"/>
                <w:szCs w:val="22"/>
              </w:rPr>
            </w:pPr>
            <w:r w:rsidRPr="00AC277E">
              <w:rPr>
                <w:rFonts w:ascii="Open Sans" w:hAnsi="Open Sans" w:cs="Open Sans"/>
                <w:sz w:val="22"/>
                <w:szCs w:val="22"/>
              </w:rPr>
              <w:t>Tendering model (please tick relevant box)</w:t>
            </w:r>
          </w:p>
        </w:tc>
        <w:tc>
          <w:tcPr>
            <w:tcW w:w="4683" w:type="dxa"/>
            <w:tcBorders>
              <w:top w:val="single" w:sz="4" w:space="0" w:color="auto"/>
              <w:left w:val="single" w:sz="4" w:space="0" w:color="auto"/>
              <w:bottom w:val="single" w:sz="4" w:space="0" w:color="auto"/>
              <w:right w:val="single" w:sz="4" w:space="0" w:color="auto"/>
            </w:tcBorders>
            <w:vAlign w:val="center"/>
            <w:hideMark/>
          </w:tcPr>
          <w:p w14:paraId="5E89A612" w14:textId="77777777" w:rsidR="00CE500F" w:rsidRPr="00AC277E" w:rsidRDefault="00CE500F" w:rsidP="00936659">
            <w:pPr>
              <w:rPr>
                <w:rFonts w:ascii="Open Sans" w:hAnsi="Open Sans" w:cs="Open Sans"/>
                <w:sz w:val="22"/>
                <w:szCs w:val="22"/>
              </w:rPr>
            </w:pPr>
            <w:r w:rsidRPr="00AC277E">
              <w:rPr>
                <w:rFonts w:ascii="Open Sans" w:hAnsi="Open Sans" w:cs="Open Sans"/>
                <w:sz w:val="22"/>
                <w:szCs w:val="22"/>
              </w:rPr>
              <w:t>Bidding as a Prime Contractor and will deliver 100% of the key contract deliverables</w:t>
            </w:r>
          </w:p>
        </w:tc>
        <w:tc>
          <w:tcPr>
            <w:tcW w:w="845" w:type="dxa"/>
            <w:tcBorders>
              <w:top w:val="single" w:sz="4" w:space="0" w:color="auto"/>
              <w:left w:val="single" w:sz="4" w:space="0" w:color="auto"/>
              <w:bottom w:val="single" w:sz="4" w:space="0" w:color="auto"/>
              <w:right w:val="single" w:sz="4" w:space="0" w:color="auto"/>
            </w:tcBorders>
            <w:vAlign w:val="center"/>
          </w:tcPr>
          <w:p w14:paraId="61B4DD39" w14:textId="77777777" w:rsidR="00CE500F" w:rsidRPr="00AC277E" w:rsidRDefault="00CE500F" w:rsidP="00936659">
            <w:pPr>
              <w:rPr>
                <w:rFonts w:ascii="Open Sans" w:hAnsi="Open Sans" w:cs="Open Sans"/>
                <w:sz w:val="22"/>
                <w:szCs w:val="22"/>
              </w:rPr>
            </w:pPr>
          </w:p>
        </w:tc>
      </w:tr>
      <w:tr w:rsidR="00CE500F" w:rsidRPr="00AB3D25" w14:paraId="5E8BB524" w14:textId="77777777" w:rsidTr="00E00B02">
        <w:trPr>
          <w:trHeight w:val="397"/>
        </w:trPr>
        <w:tc>
          <w:tcPr>
            <w:tcW w:w="3573" w:type="dxa"/>
            <w:gridSpan w:val="2"/>
            <w:vMerge/>
            <w:tcBorders>
              <w:top w:val="single" w:sz="4" w:space="0" w:color="auto"/>
              <w:left w:val="single" w:sz="4" w:space="0" w:color="auto"/>
              <w:bottom w:val="single" w:sz="4" w:space="0" w:color="auto"/>
              <w:right w:val="single" w:sz="4" w:space="0" w:color="auto"/>
            </w:tcBorders>
            <w:vAlign w:val="center"/>
            <w:hideMark/>
          </w:tcPr>
          <w:p w14:paraId="43E057E1" w14:textId="77777777" w:rsidR="00CE500F" w:rsidRPr="00AC277E" w:rsidRDefault="00CE500F" w:rsidP="00936659">
            <w:pPr>
              <w:rPr>
                <w:rFonts w:ascii="Open Sans" w:hAnsi="Open Sans" w:cs="Open Sans"/>
                <w:sz w:val="22"/>
                <w:szCs w:val="22"/>
                <w:lang w:eastAsia="en-US"/>
              </w:rPr>
            </w:pPr>
          </w:p>
        </w:tc>
        <w:tc>
          <w:tcPr>
            <w:tcW w:w="4683" w:type="dxa"/>
            <w:tcBorders>
              <w:top w:val="single" w:sz="4" w:space="0" w:color="auto"/>
              <w:left w:val="single" w:sz="4" w:space="0" w:color="auto"/>
              <w:bottom w:val="single" w:sz="4" w:space="0" w:color="auto"/>
              <w:right w:val="single" w:sz="4" w:space="0" w:color="auto"/>
            </w:tcBorders>
            <w:vAlign w:val="center"/>
            <w:hideMark/>
          </w:tcPr>
          <w:p w14:paraId="10982F47" w14:textId="77777777" w:rsidR="00CE500F" w:rsidRPr="00AC277E" w:rsidRDefault="00CE500F" w:rsidP="00936659">
            <w:pPr>
              <w:rPr>
                <w:rFonts w:ascii="Open Sans" w:hAnsi="Open Sans" w:cs="Open Sans"/>
                <w:sz w:val="22"/>
                <w:szCs w:val="22"/>
              </w:rPr>
            </w:pPr>
            <w:r w:rsidRPr="00AC277E">
              <w:rPr>
                <w:rFonts w:ascii="Open Sans" w:hAnsi="Open Sans" w:cs="Open Sans"/>
                <w:sz w:val="22"/>
                <w:szCs w:val="22"/>
              </w:rPr>
              <w:t>Bidding as a Prime Contractor and will use third parties to deliver some of the services</w:t>
            </w:r>
          </w:p>
        </w:tc>
        <w:tc>
          <w:tcPr>
            <w:tcW w:w="845" w:type="dxa"/>
            <w:tcBorders>
              <w:top w:val="single" w:sz="4" w:space="0" w:color="auto"/>
              <w:left w:val="single" w:sz="4" w:space="0" w:color="auto"/>
              <w:bottom w:val="single" w:sz="4" w:space="0" w:color="auto"/>
              <w:right w:val="single" w:sz="4" w:space="0" w:color="auto"/>
            </w:tcBorders>
            <w:vAlign w:val="center"/>
          </w:tcPr>
          <w:p w14:paraId="395A76C8" w14:textId="77777777" w:rsidR="00CE500F" w:rsidRPr="00AC277E" w:rsidRDefault="00CE500F" w:rsidP="00936659">
            <w:pPr>
              <w:rPr>
                <w:rFonts w:ascii="Open Sans" w:hAnsi="Open Sans" w:cs="Open Sans"/>
                <w:sz w:val="22"/>
                <w:szCs w:val="22"/>
              </w:rPr>
            </w:pPr>
          </w:p>
        </w:tc>
      </w:tr>
      <w:tr w:rsidR="00CE500F" w:rsidRPr="00AB3D25" w14:paraId="56B6A842" w14:textId="77777777" w:rsidTr="00E00B02">
        <w:trPr>
          <w:trHeight w:val="397"/>
        </w:trPr>
        <w:tc>
          <w:tcPr>
            <w:tcW w:w="3573" w:type="dxa"/>
            <w:gridSpan w:val="2"/>
            <w:vMerge/>
            <w:tcBorders>
              <w:top w:val="single" w:sz="4" w:space="0" w:color="auto"/>
              <w:left w:val="single" w:sz="4" w:space="0" w:color="auto"/>
              <w:bottom w:val="single" w:sz="4" w:space="0" w:color="auto"/>
              <w:right w:val="single" w:sz="4" w:space="0" w:color="auto"/>
            </w:tcBorders>
            <w:vAlign w:val="center"/>
          </w:tcPr>
          <w:p w14:paraId="30B101CB" w14:textId="77777777" w:rsidR="00CE500F" w:rsidRPr="00AC277E" w:rsidRDefault="00CE500F" w:rsidP="00936659">
            <w:pPr>
              <w:rPr>
                <w:rFonts w:ascii="Open Sans" w:hAnsi="Open Sans" w:cs="Open Sans"/>
                <w:sz w:val="22"/>
                <w:szCs w:val="22"/>
                <w:lang w:eastAsia="en-US"/>
              </w:rPr>
            </w:pPr>
          </w:p>
        </w:tc>
        <w:tc>
          <w:tcPr>
            <w:tcW w:w="4683" w:type="dxa"/>
            <w:tcBorders>
              <w:top w:val="single" w:sz="4" w:space="0" w:color="auto"/>
              <w:left w:val="single" w:sz="4" w:space="0" w:color="auto"/>
              <w:bottom w:val="single" w:sz="4" w:space="0" w:color="auto"/>
              <w:right w:val="single" w:sz="4" w:space="0" w:color="auto"/>
            </w:tcBorders>
            <w:vAlign w:val="center"/>
          </w:tcPr>
          <w:p w14:paraId="119E88D0" w14:textId="77777777" w:rsidR="00CE500F" w:rsidRPr="00AC277E" w:rsidRDefault="00CE500F" w:rsidP="00936659">
            <w:pPr>
              <w:rPr>
                <w:rFonts w:ascii="Open Sans" w:hAnsi="Open Sans" w:cs="Open Sans"/>
                <w:sz w:val="22"/>
                <w:szCs w:val="22"/>
              </w:rPr>
            </w:pPr>
            <w:r w:rsidRPr="00AC277E">
              <w:rPr>
                <w:rFonts w:ascii="Open Sans" w:hAnsi="Open Sans" w:cs="Open Sans"/>
                <w:sz w:val="22"/>
                <w:szCs w:val="22"/>
              </w:rPr>
              <w:t>Bidding as Prime Contractor but will operate as a Managing Agent and will use third parties to deliver all of the services</w:t>
            </w:r>
          </w:p>
        </w:tc>
        <w:tc>
          <w:tcPr>
            <w:tcW w:w="845" w:type="dxa"/>
            <w:tcBorders>
              <w:top w:val="single" w:sz="4" w:space="0" w:color="auto"/>
              <w:left w:val="single" w:sz="4" w:space="0" w:color="auto"/>
              <w:bottom w:val="single" w:sz="4" w:space="0" w:color="auto"/>
              <w:right w:val="single" w:sz="4" w:space="0" w:color="auto"/>
            </w:tcBorders>
            <w:vAlign w:val="center"/>
          </w:tcPr>
          <w:p w14:paraId="09F352A8" w14:textId="77777777" w:rsidR="00CE500F" w:rsidRPr="00AC277E" w:rsidRDefault="00CE500F" w:rsidP="00936659">
            <w:pPr>
              <w:rPr>
                <w:rFonts w:ascii="Open Sans" w:hAnsi="Open Sans" w:cs="Open Sans"/>
                <w:sz w:val="22"/>
                <w:szCs w:val="22"/>
              </w:rPr>
            </w:pPr>
          </w:p>
        </w:tc>
      </w:tr>
      <w:tr w:rsidR="00CE500F" w:rsidRPr="00AB3D25" w14:paraId="647693C2" w14:textId="77777777" w:rsidTr="00E00B02">
        <w:trPr>
          <w:trHeight w:val="397"/>
        </w:trPr>
        <w:tc>
          <w:tcPr>
            <w:tcW w:w="3573" w:type="dxa"/>
            <w:gridSpan w:val="2"/>
            <w:vMerge/>
            <w:tcBorders>
              <w:top w:val="single" w:sz="4" w:space="0" w:color="auto"/>
              <w:left w:val="single" w:sz="4" w:space="0" w:color="auto"/>
              <w:bottom w:val="single" w:sz="4" w:space="0" w:color="auto"/>
              <w:right w:val="single" w:sz="4" w:space="0" w:color="auto"/>
            </w:tcBorders>
            <w:vAlign w:val="center"/>
            <w:hideMark/>
          </w:tcPr>
          <w:p w14:paraId="3861D2C7" w14:textId="77777777" w:rsidR="00CE500F" w:rsidRPr="00AC277E" w:rsidRDefault="00CE500F" w:rsidP="00936659">
            <w:pPr>
              <w:rPr>
                <w:rFonts w:ascii="Open Sans" w:hAnsi="Open Sans" w:cs="Open Sans"/>
                <w:sz w:val="22"/>
                <w:szCs w:val="22"/>
                <w:lang w:eastAsia="en-US"/>
              </w:rPr>
            </w:pPr>
          </w:p>
        </w:tc>
        <w:tc>
          <w:tcPr>
            <w:tcW w:w="4683" w:type="dxa"/>
            <w:tcBorders>
              <w:top w:val="single" w:sz="4" w:space="0" w:color="auto"/>
              <w:left w:val="single" w:sz="4" w:space="0" w:color="auto"/>
              <w:bottom w:val="single" w:sz="4" w:space="0" w:color="auto"/>
              <w:right w:val="single" w:sz="4" w:space="0" w:color="auto"/>
            </w:tcBorders>
            <w:vAlign w:val="center"/>
          </w:tcPr>
          <w:p w14:paraId="1BDFFE3A" w14:textId="77777777" w:rsidR="00CE500F" w:rsidRPr="00AC277E" w:rsidRDefault="00CE500F" w:rsidP="00936659">
            <w:pPr>
              <w:rPr>
                <w:rFonts w:ascii="Open Sans" w:hAnsi="Open Sans" w:cs="Open Sans"/>
                <w:sz w:val="22"/>
                <w:szCs w:val="22"/>
              </w:rPr>
            </w:pPr>
            <w:r>
              <w:rPr>
                <w:rFonts w:ascii="Open Sans" w:hAnsi="Open Sans" w:cs="Open Sans"/>
                <w:sz w:val="22"/>
                <w:szCs w:val="22"/>
              </w:rPr>
              <w:t>Other (please specify)</w:t>
            </w:r>
          </w:p>
        </w:tc>
        <w:tc>
          <w:tcPr>
            <w:tcW w:w="845" w:type="dxa"/>
            <w:tcBorders>
              <w:top w:val="single" w:sz="4" w:space="0" w:color="auto"/>
              <w:left w:val="single" w:sz="4" w:space="0" w:color="auto"/>
              <w:bottom w:val="single" w:sz="4" w:space="0" w:color="auto"/>
              <w:right w:val="single" w:sz="4" w:space="0" w:color="auto"/>
            </w:tcBorders>
            <w:vAlign w:val="center"/>
          </w:tcPr>
          <w:p w14:paraId="7B28BA0E" w14:textId="77777777" w:rsidR="00CE500F" w:rsidRPr="00AC277E" w:rsidRDefault="00CE500F" w:rsidP="00936659">
            <w:pPr>
              <w:rPr>
                <w:rFonts w:ascii="Open Sans" w:hAnsi="Open Sans" w:cs="Open Sans"/>
                <w:sz w:val="22"/>
                <w:szCs w:val="22"/>
              </w:rPr>
            </w:pPr>
          </w:p>
        </w:tc>
      </w:tr>
      <w:tr w:rsidR="00CE500F" w:rsidRPr="00AB3D25" w14:paraId="4F51AA2D" w14:textId="77777777" w:rsidTr="00E00B02">
        <w:trPr>
          <w:trHeight w:val="397"/>
        </w:trPr>
        <w:tc>
          <w:tcPr>
            <w:tcW w:w="9101" w:type="dxa"/>
            <w:gridSpan w:val="4"/>
            <w:tcBorders>
              <w:top w:val="single" w:sz="4" w:space="0" w:color="auto"/>
              <w:left w:val="single" w:sz="4" w:space="0" w:color="auto"/>
              <w:bottom w:val="single" w:sz="4" w:space="0" w:color="auto"/>
              <w:right w:val="single" w:sz="4" w:space="0" w:color="auto"/>
            </w:tcBorders>
            <w:vAlign w:val="center"/>
            <w:hideMark/>
          </w:tcPr>
          <w:p w14:paraId="340F703D" w14:textId="77777777" w:rsidR="00CE500F" w:rsidRPr="00AC277E" w:rsidRDefault="00CE500F" w:rsidP="00936659">
            <w:pPr>
              <w:rPr>
                <w:rFonts w:ascii="Open Sans" w:hAnsi="Open Sans" w:cs="Open Sans"/>
                <w:b/>
                <w:sz w:val="22"/>
                <w:szCs w:val="22"/>
              </w:rPr>
            </w:pPr>
            <w:r w:rsidRPr="00AC277E">
              <w:rPr>
                <w:rFonts w:ascii="Open Sans" w:hAnsi="Open Sans" w:cs="Open Sans"/>
                <w:b/>
                <w:sz w:val="22"/>
                <w:szCs w:val="22"/>
              </w:rPr>
              <w:t>Contact details</w:t>
            </w:r>
          </w:p>
        </w:tc>
      </w:tr>
      <w:tr w:rsidR="00CE500F" w:rsidRPr="00AB3D25" w14:paraId="7481A742" w14:textId="77777777" w:rsidTr="00E00B02">
        <w:trPr>
          <w:trHeight w:val="397"/>
        </w:trPr>
        <w:tc>
          <w:tcPr>
            <w:tcW w:w="1697" w:type="dxa"/>
            <w:tcBorders>
              <w:top w:val="single" w:sz="4" w:space="0" w:color="auto"/>
              <w:left w:val="single" w:sz="4" w:space="0" w:color="auto"/>
              <w:bottom w:val="single" w:sz="4" w:space="0" w:color="auto"/>
              <w:right w:val="single" w:sz="4" w:space="0" w:color="auto"/>
            </w:tcBorders>
            <w:hideMark/>
          </w:tcPr>
          <w:p w14:paraId="0AFA6E45" w14:textId="77777777" w:rsidR="00CE500F" w:rsidRPr="00AC277E" w:rsidRDefault="00CE500F" w:rsidP="00936659">
            <w:pPr>
              <w:rPr>
                <w:rFonts w:ascii="Open Sans" w:hAnsi="Open Sans" w:cs="Open Sans"/>
                <w:sz w:val="22"/>
                <w:szCs w:val="22"/>
              </w:rPr>
            </w:pPr>
            <w:r w:rsidRPr="00AC277E">
              <w:rPr>
                <w:rFonts w:ascii="Open Sans" w:hAnsi="Open Sans" w:cs="Open Sans"/>
                <w:sz w:val="22"/>
                <w:szCs w:val="22"/>
              </w:rPr>
              <w:t>Name</w:t>
            </w:r>
          </w:p>
        </w:tc>
        <w:tc>
          <w:tcPr>
            <w:tcW w:w="7404" w:type="dxa"/>
            <w:gridSpan w:val="3"/>
            <w:tcBorders>
              <w:top w:val="single" w:sz="4" w:space="0" w:color="auto"/>
              <w:left w:val="single" w:sz="4" w:space="0" w:color="auto"/>
              <w:bottom w:val="single" w:sz="4" w:space="0" w:color="auto"/>
              <w:right w:val="single" w:sz="4" w:space="0" w:color="auto"/>
            </w:tcBorders>
            <w:vAlign w:val="center"/>
          </w:tcPr>
          <w:p w14:paraId="44651273" w14:textId="77777777" w:rsidR="00CE500F" w:rsidRPr="00AC277E" w:rsidRDefault="00CE500F" w:rsidP="00936659">
            <w:pPr>
              <w:rPr>
                <w:rFonts w:ascii="Open Sans" w:hAnsi="Open Sans" w:cs="Open Sans"/>
                <w:sz w:val="22"/>
                <w:szCs w:val="22"/>
              </w:rPr>
            </w:pPr>
          </w:p>
        </w:tc>
      </w:tr>
      <w:tr w:rsidR="00CE500F" w:rsidRPr="00AB3D25" w14:paraId="290ABE5F" w14:textId="77777777" w:rsidTr="00E00B02">
        <w:trPr>
          <w:trHeight w:val="397"/>
        </w:trPr>
        <w:tc>
          <w:tcPr>
            <w:tcW w:w="1697" w:type="dxa"/>
            <w:tcBorders>
              <w:top w:val="single" w:sz="4" w:space="0" w:color="auto"/>
              <w:left w:val="single" w:sz="4" w:space="0" w:color="auto"/>
              <w:bottom w:val="single" w:sz="4" w:space="0" w:color="auto"/>
              <w:right w:val="single" w:sz="4" w:space="0" w:color="auto"/>
            </w:tcBorders>
          </w:tcPr>
          <w:p w14:paraId="2CFA74E1" w14:textId="77777777" w:rsidR="00CE500F" w:rsidRPr="00AC277E" w:rsidRDefault="00CE500F" w:rsidP="00936659">
            <w:pPr>
              <w:rPr>
                <w:rFonts w:ascii="Open Sans" w:hAnsi="Open Sans" w:cs="Open Sans"/>
                <w:sz w:val="22"/>
                <w:szCs w:val="22"/>
              </w:rPr>
            </w:pPr>
            <w:r>
              <w:rPr>
                <w:rFonts w:ascii="Open Sans" w:hAnsi="Open Sans" w:cs="Open Sans"/>
                <w:sz w:val="22"/>
                <w:szCs w:val="22"/>
              </w:rPr>
              <w:t>Position</w:t>
            </w:r>
          </w:p>
        </w:tc>
        <w:tc>
          <w:tcPr>
            <w:tcW w:w="7404" w:type="dxa"/>
            <w:gridSpan w:val="3"/>
            <w:tcBorders>
              <w:top w:val="single" w:sz="4" w:space="0" w:color="auto"/>
              <w:left w:val="single" w:sz="4" w:space="0" w:color="auto"/>
              <w:bottom w:val="single" w:sz="4" w:space="0" w:color="auto"/>
              <w:right w:val="single" w:sz="4" w:space="0" w:color="auto"/>
            </w:tcBorders>
            <w:vAlign w:val="center"/>
          </w:tcPr>
          <w:p w14:paraId="1F62B6C7" w14:textId="77777777" w:rsidR="00CE500F" w:rsidRPr="00AC277E" w:rsidRDefault="00CE500F" w:rsidP="00936659">
            <w:pPr>
              <w:rPr>
                <w:rFonts w:ascii="Open Sans" w:hAnsi="Open Sans" w:cs="Open Sans"/>
                <w:sz w:val="22"/>
                <w:szCs w:val="22"/>
              </w:rPr>
            </w:pPr>
          </w:p>
        </w:tc>
      </w:tr>
      <w:tr w:rsidR="00CE500F" w:rsidRPr="00AB3D25" w14:paraId="3D868E6E" w14:textId="77777777" w:rsidTr="00E00B02">
        <w:trPr>
          <w:trHeight w:val="397"/>
        </w:trPr>
        <w:tc>
          <w:tcPr>
            <w:tcW w:w="1697" w:type="dxa"/>
            <w:tcBorders>
              <w:top w:val="single" w:sz="4" w:space="0" w:color="auto"/>
              <w:left w:val="single" w:sz="4" w:space="0" w:color="auto"/>
              <w:bottom w:val="single" w:sz="4" w:space="0" w:color="auto"/>
              <w:right w:val="single" w:sz="4" w:space="0" w:color="auto"/>
            </w:tcBorders>
            <w:hideMark/>
          </w:tcPr>
          <w:p w14:paraId="1C360054" w14:textId="77777777" w:rsidR="00CE500F" w:rsidRPr="00AC277E" w:rsidRDefault="00CE500F" w:rsidP="00936659">
            <w:pPr>
              <w:rPr>
                <w:rFonts w:ascii="Open Sans" w:hAnsi="Open Sans" w:cs="Open Sans"/>
                <w:sz w:val="22"/>
                <w:szCs w:val="22"/>
              </w:rPr>
            </w:pPr>
            <w:r w:rsidRPr="00AC277E">
              <w:rPr>
                <w:rFonts w:ascii="Open Sans" w:hAnsi="Open Sans" w:cs="Open Sans"/>
                <w:sz w:val="22"/>
                <w:szCs w:val="22"/>
              </w:rPr>
              <w:t>Postal address</w:t>
            </w:r>
          </w:p>
        </w:tc>
        <w:tc>
          <w:tcPr>
            <w:tcW w:w="7404" w:type="dxa"/>
            <w:gridSpan w:val="3"/>
            <w:tcBorders>
              <w:top w:val="single" w:sz="4" w:space="0" w:color="auto"/>
              <w:left w:val="single" w:sz="4" w:space="0" w:color="auto"/>
              <w:bottom w:val="single" w:sz="4" w:space="0" w:color="auto"/>
              <w:right w:val="single" w:sz="4" w:space="0" w:color="auto"/>
            </w:tcBorders>
            <w:vAlign w:val="center"/>
          </w:tcPr>
          <w:p w14:paraId="5EB76ABC" w14:textId="77777777" w:rsidR="00CE500F" w:rsidRPr="00AC277E" w:rsidRDefault="00CE500F" w:rsidP="00936659">
            <w:pPr>
              <w:rPr>
                <w:rFonts w:ascii="Open Sans" w:hAnsi="Open Sans" w:cs="Open Sans"/>
                <w:sz w:val="22"/>
                <w:szCs w:val="22"/>
              </w:rPr>
            </w:pPr>
          </w:p>
        </w:tc>
      </w:tr>
      <w:tr w:rsidR="00CE500F" w:rsidRPr="00AB3D25" w14:paraId="120C8D65" w14:textId="77777777" w:rsidTr="00E00B02">
        <w:trPr>
          <w:trHeight w:val="397"/>
        </w:trPr>
        <w:tc>
          <w:tcPr>
            <w:tcW w:w="1697" w:type="dxa"/>
            <w:tcBorders>
              <w:top w:val="single" w:sz="4" w:space="0" w:color="auto"/>
              <w:left w:val="single" w:sz="4" w:space="0" w:color="auto"/>
              <w:bottom w:val="single" w:sz="4" w:space="0" w:color="auto"/>
              <w:right w:val="single" w:sz="4" w:space="0" w:color="auto"/>
            </w:tcBorders>
            <w:hideMark/>
          </w:tcPr>
          <w:p w14:paraId="6E12ED85" w14:textId="77777777" w:rsidR="00CE500F" w:rsidRPr="00AC277E" w:rsidRDefault="00CE500F" w:rsidP="00936659">
            <w:pPr>
              <w:rPr>
                <w:rFonts w:ascii="Open Sans" w:hAnsi="Open Sans" w:cs="Open Sans"/>
                <w:sz w:val="22"/>
                <w:szCs w:val="22"/>
              </w:rPr>
            </w:pPr>
            <w:r w:rsidRPr="00AC277E">
              <w:rPr>
                <w:rFonts w:ascii="Open Sans" w:hAnsi="Open Sans" w:cs="Open Sans"/>
                <w:sz w:val="22"/>
                <w:szCs w:val="22"/>
              </w:rPr>
              <w:t>Country</w:t>
            </w:r>
          </w:p>
        </w:tc>
        <w:tc>
          <w:tcPr>
            <w:tcW w:w="7404" w:type="dxa"/>
            <w:gridSpan w:val="3"/>
            <w:tcBorders>
              <w:top w:val="single" w:sz="4" w:space="0" w:color="auto"/>
              <w:left w:val="single" w:sz="4" w:space="0" w:color="auto"/>
              <w:bottom w:val="single" w:sz="4" w:space="0" w:color="auto"/>
              <w:right w:val="single" w:sz="4" w:space="0" w:color="auto"/>
            </w:tcBorders>
            <w:vAlign w:val="center"/>
          </w:tcPr>
          <w:p w14:paraId="672F062B" w14:textId="77777777" w:rsidR="00CE500F" w:rsidRPr="00AC277E" w:rsidRDefault="00CE500F" w:rsidP="00936659">
            <w:pPr>
              <w:rPr>
                <w:rFonts w:ascii="Open Sans" w:hAnsi="Open Sans" w:cs="Open Sans"/>
                <w:sz w:val="22"/>
                <w:szCs w:val="22"/>
              </w:rPr>
            </w:pPr>
          </w:p>
        </w:tc>
      </w:tr>
      <w:tr w:rsidR="00CE500F" w:rsidRPr="00AB3D25" w14:paraId="00DD20D8" w14:textId="77777777" w:rsidTr="00E00B02">
        <w:trPr>
          <w:trHeight w:val="397"/>
        </w:trPr>
        <w:tc>
          <w:tcPr>
            <w:tcW w:w="1697" w:type="dxa"/>
            <w:tcBorders>
              <w:top w:val="single" w:sz="4" w:space="0" w:color="auto"/>
              <w:left w:val="single" w:sz="4" w:space="0" w:color="auto"/>
              <w:bottom w:val="single" w:sz="4" w:space="0" w:color="auto"/>
              <w:right w:val="single" w:sz="4" w:space="0" w:color="auto"/>
            </w:tcBorders>
            <w:hideMark/>
          </w:tcPr>
          <w:p w14:paraId="06991324" w14:textId="77777777" w:rsidR="00CE500F" w:rsidRPr="00AC277E" w:rsidRDefault="00CE500F" w:rsidP="00936659">
            <w:pPr>
              <w:rPr>
                <w:rFonts w:ascii="Open Sans" w:hAnsi="Open Sans" w:cs="Open Sans"/>
                <w:sz w:val="22"/>
                <w:szCs w:val="22"/>
              </w:rPr>
            </w:pPr>
            <w:r w:rsidRPr="00AC277E">
              <w:rPr>
                <w:rFonts w:ascii="Open Sans" w:hAnsi="Open Sans" w:cs="Open Sans"/>
                <w:sz w:val="22"/>
                <w:szCs w:val="22"/>
              </w:rPr>
              <w:t>Phone number</w:t>
            </w:r>
          </w:p>
        </w:tc>
        <w:tc>
          <w:tcPr>
            <w:tcW w:w="7404" w:type="dxa"/>
            <w:gridSpan w:val="3"/>
            <w:tcBorders>
              <w:top w:val="single" w:sz="4" w:space="0" w:color="auto"/>
              <w:left w:val="single" w:sz="4" w:space="0" w:color="auto"/>
              <w:bottom w:val="single" w:sz="4" w:space="0" w:color="auto"/>
              <w:right w:val="single" w:sz="4" w:space="0" w:color="auto"/>
            </w:tcBorders>
            <w:vAlign w:val="center"/>
          </w:tcPr>
          <w:p w14:paraId="39800F70" w14:textId="77777777" w:rsidR="00CE500F" w:rsidRPr="00AC277E" w:rsidRDefault="00CE500F" w:rsidP="00936659">
            <w:pPr>
              <w:rPr>
                <w:rFonts w:ascii="Open Sans" w:hAnsi="Open Sans" w:cs="Open Sans"/>
                <w:sz w:val="22"/>
                <w:szCs w:val="22"/>
              </w:rPr>
            </w:pPr>
          </w:p>
        </w:tc>
      </w:tr>
      <w:tr w:rsidR="00CE500F" w:rsidRPr="00AB3D25" w14:paraId="17987952" w14:textId="77777777" w:rsidTr="00E00B02">
        <w:trPr>
          <w:trHeight w:val="397"/>
        </w:trPr>
        <w:tc>
          <w:tcPr>
            <w:tcW w:w="1697" w:type="dxa"/>
            <w:tcBorders>
              <w:top w:val="single" w:sz="4" w:space="0" w:color="auto"/>
              <w:left w:val="single" w:sz="4" w:space="0" w:color="auto"/>
              <w:bottom w:val="single" w:sz="4" w:space="0" w:color="auto"/>
              <w:right w:val="single" w:sz="4" w:space="0" w:color="auto"/>
            </w:tcBorders>
            <w:hideMark/>
          </w:tcPr>
          <w:p w14:paraId="3E41BA30" w14:textId="77777777" w:rsidR="00CE500F" w:rsidRPr="00AC277E" w:rsidRDefault="00CE500F" w:rsidP="00936659">
            <w:pPr>
              <w:rPr>
                <w:rFonts w:ascii="Open Sans" w:hAnsi="Open Sans" w:cs="Open Sans"/>
                <w:sz w:val="22"/>
                <w:szCs w:val="22"/>
              </w:rPr>
            </w:pPr>
            <w:r w:rsidRPr="00AC277E">
              <w:rPr>
                <w:rFonts w:ascii="Open Sans" w:hAnsi="Open Sans" w:cs="Open Sans"/>
                <w:sz w:val="22"/>
                <w:szCs w:val="22"/>
              </w:rPr>
              <w:t>Email</w:t>
            </w:r>
          </w:p>
        </w:tc>
        <w:tc>
          <w:tcPr>
            <w:tcW w:w="7404" w:type="dxa"/>
            <w:gridSpan w:val="3"/>
            <w:tcBorders>
              <w:top w:val="single" w:sz="4" w:space="0" w:color="auto"/>
              <w:left w:val="single" w:sz="4" w:space="0" w:color="auto"/>
              <w:bottom w:val="single" w:sz="4" w:space="0" w:color="auto"/>
              <w:right w:val="single" w:sz="4" w:space="0" w:color="auto"/>
            </w:tcBorders>
            <w:vAlign w:val="center"/>
          </w:tcPr>
          <w:p w14:paraId="7A90945C" w14:textId="77777777" w:rsidR="00CE500F" w:rsidRPr="00AC277E" w:rsidRDefault="00CE500F" w:rsidP="00936659">
            <w:pPr>
              <w:rPr>
                <w:rFonts w:ascii="Open Sans" w:hAnsi="Open Sans" w:cs="Open Sans"/>
                <w:sz w:val="22"/>
                <w:szCs w:val="22"/>
              </w:rPr>
            </w:pPr>
          </w:p>
        </w:tc>
      </w:tr>
    </w:tbl>
    <w:p w14:paraId="2732C9B2" w14:textId="44975153" w:rsidR="007B3D6F" w:rsidRPr="00CE500F" w:rsidRDefault="00CE500F" w:rsidP="004875B4">
      <w:pPr>
        <w:pStyle w:val="Heading1"/>
        <w:spacing w:after="120"/>
        <w:rPr>
          <w:rFonts w:ascii="Open Sans" w:eastAsiaTheme="majorEastAsia" w:hAnsi="Open Sans" w:cs="Open Sans"/>
          <w:bCs/>
          <w:noProof w:val="0"/>
          <w:color w:val="365F91" w:themeColor="accent1" w:themeShade="BF"/>
          <w:sz w:val="28"/>
          <w:szCs w:val="28"/>
          <w:lang w:eastAsia="en-US"/>
        </w:rPr>
      </w:pPr>
      <w:r>
        <w:rPr>
          <w:rFonts w:ascii="Open Sans" w:hAnsi="Open Sans" w:cs="Open Sans"/>
          <w:color w:val="000000" w:themeColor="text1"/>
          <w:szCs w:val="22"/>
        </w:rPr>
        <w:br w:type="page"/>
      </w:r>
      <w:bookmarkStart w:id="8" w:name="_Hlk46213650"/>
      <w:r w:rsidR="007B3D6F" w:rsidRPr="00CE500F">
        <w:rPr>
          <w:rFonts w:ascii="Open Sans" w:eastAsiaTheme="majorEastAsia" w:hAnsi="Open Sans" w:cs="Open Sans"/>
          <w:bCs/>
          <w:noProof w:val="0"/>
          <w:color w:val="000000" w:themeColor="text1"/>
          <w:sz w:val="28"/>
          <w:szCs w:val="28"/>
          <w:lang w:eastAsia="en-US"/>
        </w:rPr>
        <w:lastRenderedPageBreak/>
        <w:t>Schedule 1b - Economic and Financial Standing</w:t>
      </w:r>
    </w:p>
    <w:tbl>
      <w:tblPr>
        <w:tblStyle w:val="TableGrid2"/>
        <w:tblW w:w="9250" w:type="dxa"/>
        <w:tblInd w:w="279" w:type="dxa"/>
        <w:tblLook w:val="04A0" w:firstRow="1" w:lastRow="0" w:firstColumn="1" w:lastColumn="0" w:noHBand="0" w:noVBand="1"/>
      </w:tblPr>
      <w:tblGrid>
        <w:gridCol w:w="6689"/>
        <w:gridCol w:w="1200"/>
        <w:gridCol w:w="1361"/>
      </w:tblGrid>
      <w:tr w:rsidR="00CE500F" w:rsidRPr="00913548" w14:paraId="45FD05AD" w14:textId="77777777" w:rsidTr="00BA7121">
        <w:trPr>
          <w:trHeight w:val="589"/>
        </w:trPr>
        <w:tc>
          <w:tcPr>
            <w:tcW w:w="6689" w:type="dxa"/>
            <w:shd w:val="clear" w:color="auto" w:fill="D9D9D9" w:themeFill="background1" w:themeFillShade="D9"/>
          </w:tcPr>
          <w:p w14:paraId="2FF97C02" w14:textId="77777777" w:rsidR="00CE500F" w:rsidRPr="00913548" w:rsidRDefault="00CE500F" w:rsidP="00936659">
            <w:pPr>
              <w:jc w:val="center"/>
              <w:rPr>
                <w:rFonts w:ascii="Open Sans" w:hAnsi="Open Sans" w:cs="Open Sans"/>
                <w:b/>
                <w:noProof w:val="0"/>
                <w:lang w:eastAsia="en-US"/>
              </w:rPr>
            </w:pPr>
          </w:p>
        </w:tc>
        <w:tc>
          <w:tcPr>
            <w:tcW w:w="1200" w:type="dxa"/>
            <w:shd w:val="clear" w:color="auto" w:fill="D9D9D9" w:themeFill="background1" w:themeFillShade="D9"/>
          </w:tcPr>
          <w:p w14:paraId="11171473" w14:textId="77777777" w:rsidR="00CE500F" w:rsidRPr="00913548" w:rsidRDefault="00CE500F" w:rsidP="00936659">
            <w:pPr>
              <w:jc w:val="center"/>
              <w:rPr>
                <w:rFonts w:ascii="Open Sans" w:hAnsi="Open Sans" w:cs="Open Sans"/>
                <w:b/>
                <w:noProof w:val="0"/>
                <w:lang w:eastAsia="en-US"/>
              </w:rPr>
            </w:pPr>
            <w:r w:rsidRPr="00913548">
              <w:rPr>
                <w:rFonts w:ascii="Open Sans" w:hAnsi="Open Sans" w:cs="Open Sans"/>
                <w:b/>
                <w:noProof w:val="0"/>
                <w:lang w:eastAsia="en-US"/>
              </w:rPr>
              <w:t>Enclosed</w:t>
            </w:r>
          </w:p>
        </w:tc>
        <w:tc>
          <w:tcPr>
            <w:tcW w:w="1361" w:type="dxa"/>
            <w:shd w:val="clear" w:color="auto" w:fill="D9D9D9" w:themeFill="background1" w:themeFillShade="D9"/>
          </w:tcPr>
          <w:p w14:paraId="3D782A56" w14:textId="77777777" w:rsidR="00CE500F" w:rsidRPr="00913548" w:rsidRDefault="00CE500F" w:rsidP="00936659">
            <w:pPr>
              <w:jc w:val="center"/>
              <w:rPr>
                <w:rFonts w:ascii="Open Sans" w:hAnsi="Open Sans" w:cs="Open Sans"/>
                <w:b/>
                <w:noProof w:val="0"/>
                <w:lang w:eastAsia="en-US"/>
              </w:rPr>
            </w:pPr>
            <w:r w:rsidRPr="00913548">
              <w:rPr>
                <w:rFonts w:ascii="Open Sans" w:hAnsi="Open Sans" w:cs="Open Sans"/>
                <w:b/>
                <w:noProof w:val="0"/>
                <w:lang w:eastAsia="en-US"/>
              </w:rPr>
              <w:t>Not Applicable</w:t>
            </w:r>
          </w:p>
        </w:tc>
      </w:tr>
      <w:tr w:rsidR="00CE500F" w:rsidRPr="00913548" w14:paraId="5ED54285" w14:textId="77777777" w:rsidTr="00BA7121">
        <w:trPr>
          <w:trHeight w:val="2462"/>
        </w:trPr>
        <w:tc>
          <w:tcPr>
            <w:tcW w:w="6689" w:type="dxa"/>
          </w:tcPr>
          <w:p w14:paraId="0C548737" w14:textId="5306A006" w:rsidR="00CE500F" w:rsidRPr="00913548" w:rsidRDefault="00CE500F" w:rsidP="00936659">
            <w:pPr>
              <w:spacing w:before="120"/>
              <w:jc w:val="left"/>
              <w:rPr>
                <w:rFonts w:ascii="Open Sans" w:hAnsi="Open Sans" w:cs="Open Sans"/>
                <w:noProof w:val="0"/>
                <w:lang w:eastAsia="en-US"/>
              </w:rPr>
            </w:pPr>
            <w:r w:rsidRPr="00913548">
              <w:rPr>
                <w:rFonts w:ascii="Open Sans" w:hAnsi="Open Sans" w:cs="Open Sans"/>
                <w:noProof w:val="0"/>
                <w:lang w:eastAsia="en-US"/>
              </w:rPr>
              <w:t>(</w:t>
            </w:r>
            <w:r w:rsidR="00666296">
              <w:rPr>
                <w:rFonts w:ascii="Open Sans" w:hAnsi="Open Sans" w:cs="Open Sans"/>
                <w:noProof w:val="0"/>
                <w:lang w:eastAsia="en-US"/>
              </w:rPr>
              <w:t>a</w:t>
            </w:r>
            <w:r w:rsidRPr="00913548">
              <w:rPr>
                <w:rFonts w:ascii="Open Sans" w:hAnsi="Open Sans" w:cs="Open Sans"/>
                <w:noProof w:val="0"/>
                <w:lang w:eastAsia="en-US"/>
              </w:rPr>
              <w:t xml:space="preserve">) Please enclose copies of the business’ audited accounts of the past two years, to include: </w:t>
            </w:r>
          </w:p>
          <w:p w14:paraId="21D40EE4" w14:textId="77777777" w:rsidR="00CE500F" w:rsidRPr="00913548" w:rsidRDefault="00CE500F" w:rsidP="00574227">
            <w:pPr>
              <w:numPr>
                <w:ilvl w:val="0"/>
                <w:numId w:val="4"/>
              </w:numPr>
              <w:spacing w:before="120"/>
              <w:contextualSpacing/>
              <w:jc w:val="left"/>
              <w:rPr>
                <w:rFonts w:ascii="Open Sans" w:hAnsi="Open Sans" w:cs="Open Sans"/>
                <w:noProof w:val="0"/>
                <w:lang w:eastAsia="en-US"/>
              </w:rPr>
            </w:pPr>
            <w:r w:rsidRPr="00913548">
              <w:rPr>
                <w:rFonts w:ascii="Open Sans" w:hAnsi="Open Sans" w:cs="Open Sans"/>
                <w:noProof w:val="0"/>
                <w:lang w:eastAsia="en-US"/>
              </w:rPr>
              <w:t xml:space="preserve">Balance Sheet </w:t>
            </w:r>
          </w:p>
          <w:p w14:paraId="5F4C065C" w14:textId="77777777" w:rsidR="00CE500F" w:rsidRPr="00913548" w:rsidRDefault="00CE500F" w:rsidP="00574227">
            <w:pPr>
              <w:numPr>
                <w:ilvl w:val="0"/>
                <w:numId w:val="4"/>
              </w:numPr>
              <w:spacing w:before="120"/>
              <w:contextualSpacing/>
              <w:jc w:val="left"/>
              <w:rPr>
                <w:rFonts w:ascii="Open Sans" w:hAnsi="Open Sans" w:cs="Open Sans"/>
                <w:noProof w:val="0"/>
                <w:lang w:eastAsia="en-US"/>
              </w:rPr>
            </w:pPr>
            <w:r w:rsidRPr="00913548">
              <w:rPr>
                <w:rFonts w:ascii="Open Sans" w:hAnsi="Open Sans" w:cs="Open Sans"/>
                <w:noProof w:val="0"/>
                <w:lang w:eastAsia="en-US"/>
              </w:rPr>
              <w:t xml:space="preserve">Profit and Loss Account </w:t>
            </w:r>
          </w:p>
          <w:p w14:paraId="029CE6D8" w14:textId="77777777" w:rsidR="00CE500F" w:rsidRPr="00913548" w:rsidRDefault="00CE500F" w:rsidP="00574227">
            <w:pPr>
              <w:numPr>
                <w:ilvl w:val="0"/>
                <w:numId w:val="4"/>
              </w:numPr>
              <w:spacing w:before="120"/>
              <w:contextualSpacing/>
              <w:jc w:val="left"/>
              <w:rPr>
                <w:rFonts w:ascii="Open Sans" w:hAnsi="Open Sans" w:cs="Open Sans"/>
                <w:noProof w:val="0"/>
                <w:lang w:eastAsia="en-US"/>
              </w:rPr>
            </w:pPr>
            <w:r w:rsidRPr="00913548">
              <w:rPr>
                <w:rFonts w:ascii="Open Sans" w:hAnsi="Open Sans" w:cs="Open Sans"/>
                <w:noProof w:val="0"/>
                <w:lang w:eastAsia="en-US"/>
              </w:rPr>
              <w:t xml:space="preserve">Full notes to the Accounts </w:t>
            </w:r>
          </w:p>
          <w:p w14:paraId="5850A3C4" w14:textId="77777777" w:rsidR="00CE500F" w:rsidRDefault="00CE500F" w:rsidP="00574227">
            <w:pPr>
              <w:numPr>
                <w:ilvl w:val="0"/>
                <w:numId w:val="4"/>
              </w:numPr>
              <w:spacing w:before="120"/>
              <w:contextualSpacing/>
              <w:jc w:val="left"/>
              <w:rPr>
                <w:rFonts w:ascii="Open Sans" w:hAnsi="Open Sans" w:cs="Open Sans"/>
                <w:noProof w:val="0"/>
                <w:lang w:eastAsia="en-US"/>
              </w:rPr>
            </w:pPr>
            <w:r w:rsidRPr="00913548">
              <w:rPr>
                <w:rFonts w:ascii="Open Sans" w:hAnsi="Open Sans" w:cs="Open Sans"/>
                <w:noProof w:val="0"/>
                <w:lang w:eastAsia="en-US"/>
              </w:rPr>
              <w:t xml:space="preserve">Director’s Report </w:t>
            </w:r>
          </w:p>
          <w:p w14:paraId="28A771FF" w14:textId="77777777" w:rsidR="00CE500F" w:rsidRDefault="00CE500F" w:rsidP="00574227">
            <w:pPr>
              <w:numPr>
                <w:ilvl w:val="0"/>
                <w:numId w:val="4"/>
              </w:numPr>
              <w:spacing w:before="120"/>
              <w:contextualSpacing/>
              <w:jc w:val="left"/>
              <w:rPr>
                <w:rFonts w:ascii="Open Sans" w:hAnsi="Open Sans" w:cs="Open Sans"/>
                <w:noProof w:val="0"/>
                <w:lang w:eastAsia="en-US"/>
              </w:rPr>
            </w:pPr>
            <w:r w:rsidRPr="00CB72CD">
              <w:rPr>
                <w:rFonts w:ascii="Open Sans" w:hAnsi="Open Sans" w:cs="Open Sans"/>
                <w:noProof w:val="0"/>
                <w:lang w:eastAsia="en-US"/>
              </w:rPr>
              <w:t>Auditor’s Report</w:t>
            </w:r>
          </w:p>
          <w:p w14:paraId="3ACCFB4F" w14:textId="217C9DB7" w:rsidR="00261232" w:rsidRPr="00CB72CD" w:rsidRDefault="00261232" w:rsidP="00936659">
            <w:pPr>
              <w:spacing w:before="120"/>
              <w:contextualSpacing/>
              <w:jc w:val="left"/>
              <w:rPr>
                <w:rFonts w:ascii="Open Sans" w:hAnsi="Open Sans" w:cs="Open Sans"/>
                <w:noProof w:val="0"/>
                <w:lang w:eastAsia="en-US"/>
              </w:rPr>
            </w:pPr>
          </w:p>
        </w:tc>
        <w:tc>
          <w:tcPr>
            <w:tcW w:w="1200" w:type="dxa"/>
          </w:tcPr>
          <w:p w14:paraId="64D1DDF6" w14:textId="77777777" w:rsidR="00CE500F" w:rsidRPr="00913548" w:rsidRDefault="00CE500F" w:rsidP="00936659">
            <w:pPr>
              <w:jc w:val="left"/>
              <w:rPr>
                <w:rFonts w:ascii="Open Sans" w:hAnsi="Open Sans" w:cs="Open Sans"/>
                <w:noProof w:val="0"/>
                <w:lang w:eastAsia="en-US"/>
              </w:rPr>
            </w:pPr>
          </w:p>
        </w:tc>
        <w:tc>
          <w:tcPr>
            <w:tcW w:w="1361" w:type="dxa"/>
          </w:tcPr>
          <w:p w14:paraId="623D2585" w14:textId="77777777" w:rsidR="00CE500F" w:rsidRPr="00913548" w:rsidRDefault="00CE500F" w:rsidP="00936659">
            <w:pPr>
              <w:jc w:val="left"/>
              <w:rPr>
                <w:rFonts w:ascii="Open Sans" w:hAnsi="Open Sans" w:cs="Open Sans"/>
                <w:noProof w:val="0"/>
                <w:lang w:eastAsia="en-US"/>
              </w:rPr>
            </w:pPr>
          </w:p>
        </w:tc>
      </w:tr>
      <w:tr w:rsidR="00CE500F" w:rsidRPr="00913548" w14:paraId="19DCCA37" w14:textId="77777777" w:rsidTr="00BA7121">
        <w:trPr>
          <w:trHeight w:val="1419"/>
        </w:trPr>
        <w:tc>
          <w:tcPr>
            <w:tcW w:w="6689" w:type="dxa"/>
          </w:tcPr>
          <w:p w14:paraId="3665D50A" w14:textId="6EC5E724" w:rsidR="00CE500F" w:rsidRPr="00CB72CD" w:rsidRDefault="00CE500F" w:rsidP="00936659">
            <w:pPr>
              <w:spacing w:before="120"/>
              <w:jc w:val="left"/>
              <w:rPr>
                <w:rFonts w:ascii="Open Sans" w:hAnsi="Open Sans" w:cs="Open Sans"/>
                <w:noProof w:val="0"/>
                <w:lang w:eastAsia="en-US"/>
              </w:rPr>
            </w:pPr>
            <w:r>
              <w:rPr>
                <w:rFonts w:ascii="Open Sans" w:hAnsi="Open Sans" w:cs="Open Sans"/>
                <w:noProof w:val="0"/>
                <w:lang w:eastAsia="en-US"/>
              </w:rPr>
              <w:t>(</w:t>
            </w:r>
            <w:r w:rsidR="00666296">
              <w:rPr>
                <w:rFonts w:ascii="Open Sans" w:hAnsi="Open Sans" w:cs="Open Sans"/>
                <w:noProof w:val="0"/>
                <w:lang w:eastAsia="en-US"/>
              </w:rPr>
              <w:t>b</w:t>
            </w:r>
            <w:r>
              <w:rPr>
                <w:rFonts w:ascii="Open Sans" w:hAnsi="Open Sans" w:cs="Open Sans"/>
                <w:noProof w:val="0"/>
                <w:lang w:eastAsia="en-US"/>
              </w:rPr>
              <w:t xml:space="preserve">) </w:t>
            </w:r>
            <w:r w:rsidRPr="00CB72CD">
              <w:rPr>
                <w:rFonts w:ascii="Open Sans" w:hAnsi="Open Sans" w:cs="Open Sans"/>
                <w:noProof w:val="0"/>
                <w:lang w:eastAsia="en-US"/>
              </w:rPr>
              <w:t xml:space="preserve">If the </w:t>
            </w:r>
            <w:r>
              <w:rPr>
                <w:rFonts w:ascii="Open Sans" w:hAnsi="Open Sans" w:cs="Open Sans"/>
                <w:noProof w:val="0"/>
                <w:lang w:eastAsia="en-US"/>
              </w:rPr>
              <w:t>accounts submitted for section</w:t>
            </w:r>
            <w:r w:rsidRPr="00CB72CD">
              <w:rPr>
                <w:rFonts w:ascii="Open Sans" w:hAnsi="Open Sans" w:cs="Open Sans"/>
                <w:noProof w:val="0"/>
                <w:lang w:eastAsia="en-US"/>
              </w:rPr>
              <w:t xml:space="preserve"> </w:t>
            </w:r>
            <w:r>
              <w:rPr>
                <w:rFonts w:ascii="Open Sans" w:hAnsi="Open Sans" w:cs="Open Sans"/>
                <w:noProof w:val="0"/>
                <w:lang w:eastAsia="en-US"/>
              </w:rPr>
              <w:t>(</w:t>
            </w:r>
            <w:r w:rsidRPr="00CB72CD">
              <w:rPr>
                <w:rFonts w:ascii="Open Sans" w:hAnsi="Open Sans" w:cs="Open Sans"/>
                <w:noProof w:val="0"/>
                <w:lang w:eastAsia="en-US"/>
              </w:rPr>
              <w:t xml:space="preserve">b) </w:t>
            </w:r>
            <w:r>
              <w:rPr>
                <w:rFonts w:ascii="Open Sans" w:hAnsi="Open Sans" w:cs="Open Sans"/>
                <w:noProof w:val="0"/>
                <w:lang w:eastAsia="en-US"/>
              </w:rPr>
              <w:t>above</w:t>
            </w:r>
            <w:r w:rsidRPr="00CB72CD">
              <w:rPr>
                <w:rFonts w:ascii="Open Sans" w:hAnsi="Open Sans" w:cs="Open Sans"/>
                <w:noProof w:val="0"/>
                <w:lang w:eastAsia="en-US"/>
              </w:rPr>
              <w:t xml:space="preserve"> are for an accounting year ended more than 10 months ago, please confirm that the business is still trading and provide the latest summary of management accounts.</w:t>
            </w:r>
          </w:p>
          <w:p w14:paraId="7BAAA99C" w14:textId="77777777" w:rsidR="00CE500F" w:rsidRPr="00CB72CD" w:rsidRDefault="00CE500F" w:rsidP="00936659">
            <w:pPr>
              <w:pStyle w:val="ListParagraph"/>
              <w:spacing w:before="120"/>
              <w:jc w:val="left"/>
              <w:rPr>
                <w:rFonts w:ascii="Open Sans" w:hAnsi="Open Sans" w:cs="Open Sans"/>
                <w:noProof w:val="0"/>
                <w:lang w:eastAsia="en-US"/>
              </w:rPr>
            </w:pPr>
          </w:p>
        </w:tc>
        <w:tc>
          <w:tcPr>
            <w:tcW w:w="1200" w:type="dxa"/>
          </w:tcPr>
          <w:p w14:paraId="5D39C2BA" w14:textId="77777777" w:rsidR="00CE500F" w:rsidRPr="00913548" w:rsidRDefault="00CE500F" w:rsidP="00936659">
            <w:pPr>
              <w:jc w:val="left"/>
              <w:rPr>
                <w:rFonts w:ascii="Open Sans" w:hAnsi="Open Sans" w:cs="Open Sans"/>
                <w:noProof w:val="0"/>
                <w:lang w:eastAsia="en-US"/>
              </w:rPr>
            </w:pPr>
          </w:p>
        </w:tc>
        <w:tc>
          <w:tcPr>
            <w:tcW w:w="1361" w:type="dxa"/>
          </w:tcPr>
          <w:p w14:paraId="0BF0398F" w14:textId="77777777" w:rsidR="00CE500F" w:rsidRPr="00913548" w:rsidRDefault="00CE500F" w:rsidP="00936659">
            <w:pPr>
              <w:jc w:val="left"/>
              <w:rPr>
                <w:rFonts w:ascii="Open Sans" w:hAnsi="Open Sans" w:cs="Open Sans"/>
                <w:noProof w:val="0"/>
                <w:lang w:eastAsia="en-US"/>
              </w:rPr>
            </w:pPr>
          </w:p>
        </w:tc>
      </w:tr>
      <w:tr w:rsidR="00666296" w:rsidRPr="00913548" w14:paraId="7EAE73E3" w14:textId="77777777" w:rsidTr="00666296">
        <w:trPr>
          <w:trHeight w:val="205"/>
        </w:trPr>
        <w:tc>
          <w:tcPr>
            <w:tcW w:w="6689" w:type="dxa"/>
            <w:shd w:val="clear" w:color="auto" w:fill="D9D9D9" w:themeFill="background1" w:themeFillShade="D9"/>
          </w:tcPr>
          <w:p w14:paraId="546B4492" w14:textId="77777777" w:rsidR="00666296" w:rsidRDefault="00666296" w:rsidP="00936659">
            <w:pPr>
              <w:spacing w:before="120" w:after="200"/>
              <w:jc w:val="left"/>
              <w:rPr>
                <w:rFonts w:ascii="Open Sans" w:hAnsi="Open Sans" w:cs="Open Sans"/>
                <w:noProof w:val="0"/>
                <w:lang w:eastAsia="en-US"/>
              </w:rPr>
            </w:pPr>
          </w:p>
        </w:tc>
        <w:tc>
          <w:tcPr>
            <w:tcW w:w="1200" w:type="dxa"/>
            <w:shd w:val="clear" w:color="auto" w:fill="D9D9D9" w:themeFill="background1" w:themeFillShade="D9"/>
          </w:tcPr>
          <w:p w14:paraId="32326B35" w14:textId="4C1D14D4" w:rsidR="00666296" w:rsidRPr="006B6B48" w:rsidRDefault="006B6B48" w:rsidP="006B6B48">
            <w:pPr>
              <w:jc w:val="center"/>
              <w:rPr>
                <w:rFonts w:ascii="Open Sans" w:hAnsi="Open Sans" w:cs="Open Sans"/>
                <w:b/>
                <w:noProof w:val="0"/>
                <w:lang w:eastAsia="en-US"/>
              </w:rPr>
            </w:pPr>
            <w:r w:rsidRPr="006B6B48">
              <w:rPr>
                <w:rFonts w:ascii="Open Sans" w:hAnsi="Open Sans" w:cs="Open Sans"/>
                <w:b/>
                <w:noProof w:val="0"/>
                <w:lang w:eastAsia="en-US"/>
              </w:rPr>
              <w:t>Yes</w:t>
            </w:r>
          </w:p>
        </w:tc>
        <w:tc>
          <w:tcPr>
            <w:tcW w:w="1361" w:type="dxa"/>
            <w:shd w:val="clear" w:color="auto" w:fill="D9D9D9" w:themeFill="background1" w:themeFillShade="D9"/>
          </w:tcPr>
          <w:p w14:paraId="5347A5BF" w14:textId="41783155" w:rsidR="00666296" w:rsidRPr="006B6B48" w:rsidRDefault="006B6B48" w:rsidP="006B6B48">
            <w:pPr>
              <w:jc w:val="center"/>
              <w:rPr>
                <w:rFonts w:ascii="Open Sans" w:hAnsi="Open Sans" w:cs="Open Sans"/>
                <w:b/>
                <w:noProof w:val="0"/>
                <w:lang w:eastAsia="en-US"/>
              </w:rPr>
            </w:pPr>
            <w:r w:rsidRPr="006B6B48">
              <w:rPr>
                <w:rFonts w:ascii="Open Sans" w:hAnsi="Open Sans" w:cs="Open Sans"/>
                <w:b/>
                <w:noProof w:val="0"/>
                <w:lang w:eastAsia="en-US"/>
              </w:rPr>
              <w:t>No</w:t>
            </w:r>
          </w:p>
        </w:tc>
      </w:tr>
      <w:tr w:rsidR="006B6B48" w:rsidRPr="00913548" w14:paraId="2443647C" w14:textId="77777777" w:rsidTr="00666296">
        <w:trPr>
          <w:trHeight w:val="906"/>
        </w:trPr>
        <w:tc>
          <w:tcPr>
            <w:tcW w:w="6689" w:type="dxa"/>
          </w:tcPr>
          <w:p w14:paraId="6A2AB33C" w14:textId="5FF50670" w:rsidR="006B6B48" w:rsidRDefault="006B6B48" w:rsidP="00666296">
            <w:pPr>
              <w:spacing w:before="240" w:after="200"/>
              <w:jc w:val="left"/>
              <w:rPr>
                <w:rFonts w:ascii="Open Sans" w:hAnsi="Open Sans" w:cs="Open Sans"/>
                <w:noProof w:val="0"/>
                <w:lang w:eastAsia="en-US"/>
              </w:rPr>
            </w:pPr>
            <w:r>
              <w:rPr>
                <w:rFonts w:ascii="Open Sans" w:hAnsi="Open Sans" w:cs="Open Sans"/>
                <w:noProof w:val="0"/>
                <w:lang w:eastAsia="en-US"/>
              </w:rPr>
              <w:t>(c) Has there been any event since the last audited accounts that could affect the going concern status of the company?</w:t>
            </w:r>
          </w:p>
        </w:tc>
        <w:tc>
          <w:tcPr>
            <w:tcW w:w="2561" w:type="dxa"/>
            <w:gridSpan w:val="2"/>
          </w:tcPr>
          <w:p w14:paraId="032B03F4" w14:textId="77777777" w:rsidR="006B6B48" w:rsidRPr="00913548" w:rsidRDefault="006B6B48" w:rsidP="00936659">
            <w:pPr>
              <w:jc w:val="left"/>
              <w:rPr>
                <w:rFonts w:ascii="Open Sans" w:hAnsi="Open Sans" w:cs="Open Sans"/>
                <w:noProof w:val="0"/>
                <w:lang w:eastAsia="en-US"/>
              </w:rPr>
            </w:pPr>
          </w:p>
        </w:tc>
      </w:tr>
      <w:tr w:rsidR="00666296" w:rsidRPr="00913548" w14:paraId="429845EE" w14:textId="77777777" w:rsidTr="00666296">
        <w:trPr>
          <w:trHeight w:val="906"/>
        </w:trPr>
        <w:tc>
          <w:tcPr>
            <w:tcW w:w="6689" w:type="dxa"/>
          </w:tcPr>
          <w:p w14:paraId="4E3FEA2A" w14:textId="08465295" w:rsidR="00666296" w:rsidRPr="00913548" w:rsidRDefault="00666296" w:rsidP="00666296">
            <w:pPr>
              <w:spacing w:before="240" w:after="200"/>
              <w:jc w:val="left"/>
              <w:rPr>
                <w:rFonts w:ascii="Open Sans" w:hAnsi="Open Sans" w:cs="Open Sans"/>
                <w:noProof w:val="0"/>
                <w:lang w:eastAsia="en-US"/>
              </w:rPr>
            </w:pPr>
            <w:r>
              <w:rPr>
                <w:rFonts w:ascii="Open Sans" w:hAnsi="Open Sans" w:cs="Open Sans"/>
                <w:noProof w:val="0"/>
                <w:lang w:eastAsia="en-US"/>
              </w:rPr>
              <w:t>(d) Registered VAT number</w:t>
            </w:r>
          </w:p>
        </w:tc>
        <w:tc>
          <w:tcPr>
            <w:tcW w:w="2561" w:type="dxa"/>
            <w:gridSpan w:val="2"/>
          </w:tcPr>
          <w:p w14:paraId="7FBE4CE1" w14:textId="77777777" w:rsidR="00666296" w:rsidRPr="00913548" w:rsidRDefault="00666296" w:rsidP="00936659">
            <w:pPr>
              <w:jc w:val="left"/>
              <w:rPr>
                <w:rFonts w:ascii="Open Sans" w:hAnsi="Open Sans" w:cs="Open Sans"/>
                <w:noProof w:val="0"/>
                <w:lang w:eastAsia="en-US"/>
              </w:rPr>
            </w:pPr>
          </w:p>
        </w:tc>
      </w:tr>
    </w:tbl>
    <w:p w14:paraId="011D1421" w14:textId="77777777" w:rsidR="00261232" w:rsidRDefault="00261232">
      <w:pPr>
        <w:jc w:val="left"/>
        <w:rPr>
          <w:rFonts w:ascii="Open Sans" w:hAnsi="Open Sans" w:cs="Open Sans"/>
          <w:color w:val="000000" w:themeColor="text1"/>
          <w:szCs w:val="22"/>
        </w:rPr>
      </w:pPr>
    </w:p>
    <w:p w14:paraId="1A2E0FEF" w14:textId="3A764872" w:rsidR="00D56511" w:rsidRPr="00261232" w:rsidRDefault="00261232" w:rsidP="00B13384">
      <w:pPr>
        <w:ind w:left="284"/>
        <w:jc w:val="left"/>
        <w:rPr>
          <w:rFonts w:ascii="Open Sans" w:eastAsia="Times New Roman" w:hAnsi="Open Sans" w:cs="Open Sans"/>
          <w:b/>
          <w:color w:val="000000" w:themeColor="text1"/>
          <w:sz w:val="22"/>
          <w:szCs w:val="22"/>
        </w:rPr>
      </w:pPr>
      <w:r w:rsidRPr="00261232">
        <w:rPr>
          <w:rFonts w:ascii="Open Sans" w:hAnsi="Open Sans" w:cs="Open Sans"/>
          <w:color w:val="000000" w:themeColor="text1"/>
          <w:sz w:val="22"/>
          <w:szCs w:val="22"/>
        </w:rPr>
        <w:t xml:space="preserve">Note: </w:t>
      </w:r>
      <w:r>
        <w:rPr>
          <w:rFonts w:ascii="Open Sans" w:hAnsi="Open Sans" w:cs="Open Sans"/>
          <w:color w:val="000000" w:themeColor="text1"/>
          <w:sz w:val="22"/>
          <w:szCs w:val="22"/>
        </w:rPr>
        <w:t xml:space="preserve">EGL will wish to see evidence of </w:t>
      </w:r>
      <w:r w:rsidRPr="00261232">
        <w:rPr>
          <w:rFonts w:ascii="Open Sans" w:hAnsi="Open Sans" w:cs="Open Sans"/>
          <w:bCs/>
          <w:color w:val="000000"/>
          <w:sz w:val="22"/>
          <w:szCs w:val="22"/>
        </w:rPr>
        <w:t xml:space="preserve">Capital and </w:t>
      </w:r>
      <w:r>
        <w:rPr>
          <w:rFonts w:ascii="Open Sans" w:hAnsi="Open Sans" w:cs="Open Sans"/>
          <w:bCs/>
          <w:color w:val="000000"/>
          <w:sz w:val="22"/>
          <w:szCs w:val="22"/>
        </w:rPr>
        <w:t>R</w:t>
      </w:r>
      <w:r w:rsidRPr="00261232">
        <w:rPr>
          <w:rFonts w:ascii="Open Sans" w:hAnsi="Open Sans" w:cs="Open Sans"/>
          <w:bCs/>
          <w:color w:val="000000"/>
          <w:sz w:val="22"/>
          <w:szCs w:val="22"/>
        </w:rPr>
        <w:t xml:space="preserve">eserves in </w:t>
      </w:r>
      <w:r w:rsidRPr="00475D5E">
        <w:rPr>
          <w:rFonts w:ascii="Open Sans" w:hAnsi="Open Sans" w:cs="Open Sans"/>
          <w:bCs/>
          <w:color w:val="000000"/>
          <w:sz w:val="22"/>
          <w:szCs w:val="22"/>
        </w:rPr>
        <w:t xml:space="preserve">excess </w:t>
      </w:r>
      <w:r w:rsidRPr="00B34138">
        <w:rPr>
          <w:rFonts w:ascii="Open Sans" w:hAnsi="Open Sans" w:cs="Open Sans"/>
          <w:bCs/>
          <w:color w:val="000000"/>
          <w:sz w:val="22"/>
          <w:szCs w:val="22"/>
        </w:rPr>
        <w:t xml:space="preserve">of </w:t>
      </w:r>
      <w:r w:rsidR="00B34138" w:rsidRPr="00B34138">
        <w:rPr>
          <w:rFonts w:ascii="Open Sans" w:hAnsi="Open Sans" w:cs="Open Sans"/>
          <w:bCs/>
          <w:color w:val="000000"/>
          <w:sz w:val="22"/>
          <w:szCs w:val="22"/>
        </w:rPr>
        <w:t>100</w:t>
      </w:r>
      <w:r w:rsidRPr="00B34138">
        <w:rPr>
          <w:rFonts w:ascii="Open Sans" w:hAnsi="Open Sans" w:cs="Open Sans"/>
          <w:bCs/>
          <w:color w:val="000000"/>
          <w:sz w:val="22"/>
          <w:szCs w:val="22"/>
        </w:rPr>
        <w:t>,000</w:t>
      </w:r>
      <w:r w:rsidRPr="00666296">
        <w:rPr>
          <w:rFonts w:ascii="Open Sans" w:hAnsi="Open Sans" w:cs="Open Sans"/>
          <w:bCs/>
          <w:color w:val="000000"/>
          <w:sz w:val="22"/>
          <w:szCs w:val="22"/>
        </w:rPr>
        <w:t xml:space="preserve"> GBP</w:t>
      </w:r>
      <w:r>
        <w:rPr>
          <w:rFonts w:ascii="Open Sans" w:hAnsi="Open Sans" w:cs="Open Sans"/>
          <w:bCs/>
          <w:color w:val="000000"/>
          <w:sz w:val="22"/>
          <w:szCs w:val="22"/>
        </w:rPr>
        <w:t xml:space="preserve"> for this contract. </w:t>
      </w:r>
      <w:r w:rsidRPr="00261232">
        <w:rPr>
          <w:rFonts w:ascii="Open Sans" w:hAnsi="Open Sans" w:cs="Open Sans"/>
          <w:bCs/>
          <w:color w:val="000000"/>
          <w:sz w:val="22"/>
          <w:szCs w:val="22"/>
        </w:rPr>
        <w:t>Where the company does not have the required level of reserves, we will accept parent company or personal guarantees to the same value.</w:t>
      </w:r>
      <w:r w:rsidRPr="003652F9">
        <w:rPr>
          <w:rFonts w:ascii="Open Sans" w:hAnsi="Open Sans" w:cs="Open Sans"/>
          <w:bCs/>
          <w:color w:val="000000"/>
          <w:sz w:val="22"/>
          <w:szCs w:val="22"/>
        </w:rPr>
        <w:t xml:space="preserve"> </w:t>
      </w:r>
      <w:bookmarkEnd w:id="8"/>
      <w:r w:rsidR="00D56511" w:rsidRPr="00261232">
        <w:rPr>
          <w:rFonts w:ascii="Open Sans" w:hAnsi="Open Sans" w:cs="Open Sans"/>
          <w:color w:val="000000" w:themeColor="text1"/>
          <w:sz w:val="22"/>
          <w:szCs w:val="22"/>
        </w:rPr>
        <w:br w:type="page"/>
      </w:r>
    </w:p>
    <w:p w14:paraId="6A9B7220" w14:textId="77777777" w:rsidR="00DD3DAF" w:rsidRPr="00DD3DAF" w:rsidRDefault="00DD3DAF" w:rsidP="00DD3DAF">
      <w:pPr>
        <w:pStyle w:val="Heading1"/>
        <w:spacing w:after="120"/>
        <w:rPr>
          <w:rFonts w:ascii="Open Sans" w:hAnsi="Open Sans" w:cs="Open Sans"/>
          <w:color w:val="000000" w:themeColor="text1"/>
          <w:sz w:val="28"/>
          <w:szCs w:val="28"/>
          <w:lang w:eastAsia="en-US"/>
        </w:rPr>
      </w:pPr>
      <w:r w:rsidRPr="00DD3DAF">
        <w:rPr>
          <w:rFonts w:ascii="Open Sans" w:hAnsi="Open Sans" w:cs="Open Sans"/>
          <w:color w:val="000000" w:themeColor="text1"/>
          <w:sz w:val="28"/>
          <w:szCs w:val="28"/>
        </w:rPr>
        <w:lastRenderedPageBreak/>
        <w:t>Schedule 1c - Legal Matters and Disputes</w:t>
      </w:r>
    </w:p>
    <w:tbl>
      <w:tblPr>
        <w:tblStyle w:val="TableGrid"/>
        <w:tblW w:w="9356" w:type="dxa"/>
        <w:tblInd w:w="108" w:type="dxa"/>
        <w:tblLook w:val="04A0" w:firstRow="1" w:lastRow="0" w:firstColumn="1" w:lastColumn="0" w:noHBand="0" w:noVBand="1"/>
      </w:tblPr>
      <w:tblGrid>
        <w:gridCol w:w="4111"/>
        <w:gridCol w:w="5245"/>
      </w:tblGrid>
      <w:tr w:rsidR="00DD3DAF" w14:paraId="34D20416" w14:textId="77777777" w:rsidTr="00DD3DAF">
        <w:tc>
          <w:tcPr>
            <w:tcW w:w="4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87626EA" w14:textId="77777777" w:rsidR="00DD3DAF" w:rsidRDefault="00DD3DAF" w:rsidP="00D361FD">
            <w:pPr>
              <w:spacing w:after="120"/>
              <w:rPr>
                <w:rFonts w:ascii="Open Sans" w:hAnsi="Open Sans" w:cs="Open Sans"/>
                <w:b/>
                <w:sz w:val="22"/>
                <w:szCs w:val="22"/>
              </w:rPr>
            </w:pPr>
            <w:r>
              <w:rPr>
                <w:rFonts w:ascii="Open Sans" w:hAnsi="Open Sans" w:cs="Open Sans"/>
                <w:b/>
                <w:sz w:val="22"/>
                <w:szCs w:val="22"/>
              </w:rPr>
              <w:t>Has the Applicant, or any of its proposed partners, in the last three years:</w:t>
            </w:r>
          </w:p>
        </w:tc>
        <w:tc>
          <w:tcPr>
            <w:tcW w:w="5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7BFD16D" w14:textId="77777777" w:rsidR="00DD3DAF" w:rsidRDefault="00DD3DAF">
            <w:pPr>
              <w:spacing w:before="120" w:after="120"/>
              <w:rPr>
                <w:rFonts w:ascii="Open Sans" w:hAnsi="Open Sans" w:cs="Open Sans"/>
                <w:b/>
                <w:sz w:val="22"/>
                <w:szCs w:val="22"/>
              </w:rPr>
            </w:pPr>
            <w:r>
              <w:rPr>
                <w:rFonts w:ascii="Open Sans" w:hAnsi="Open Sans" w:cs="Open Sans"/>
                <w:b/>
                <w:sz w:val="22"/>
                <w:szCs w:val="22"/>
              </w:rPr>
              <w:t>Yes/no   If yes, please provide details including details of any unresolved disputes, or outstanding claims or litigation.</w:t>
            </w:r>
          </w:p>
        </w:tc>
      </w:tr>
      <w:tr w:rsidR="00DD3DAF" w14:paraId="251D2B37" w14:textId="77777777" w:rsidTr="00DD3DAF">
        <w:tc>
          <w:tcPr>
            <w:tcW w:w="4111" w:type="dxa"/>
            <w:tcBorders>
              <w:top w:val="single" w:sz="4" w:space="0" w:color="auto"/>
              <w:left w:val="single" w:sz="4" w:space="0" w:color="auto"/>
              <w:bottom w:val="single" w:sz="4" w:space="0" w:color="auto"/>
              <w:right w:val="single" w:sz="4" w:space="0" w:color="auto"/>
            </w:tcBorders>
            <w:hideMark/>
          </w:tcPr>
          <w:p w14:paraId="77F39063" w14:textId="77777777" w:rsidR="00DD3DAF" w:rsidRDefault="00DD3DAF" w:rsidP="00D361FD">
            <w:pPr>
              <w:pStyle w:val="ListParagraph"/>
              <w:numPr>
                <w:ilvl w:val="0"/>
                <w:numId w:val="2"/>
              </w:numPr>
              <w:spacing w:after="120"/>
              <w:ind w:left="284" w:hanging="284"/>
              <w:contextualSpacing/>
              <w:rPr>
                <w:rFonts w:ascii="Open Sans" w:hAnsi="Open Sans" w:cs="Open Sans"/>
                <w:sz w:val="22"/>
                <w:szCs w:val="22"/>
              </w:rPr>
            </w:pPr>
            <w:r>
              <w:rPr>
                <w:rFonts w:ascii="Open Sans" w:hAnsi="Open Sans" w:cs="Open Sans"/>
                <w:sz w:val="22"/>
                <w:szCs w:val="22"/>
              </w:rPr>
              <w:t>been prosecuted or had any Court judgements awarded against it?</w:t>
            </w:r>
          </w:p>
        </w:tc>
        <w:tc>
          <w:tcPr>
            <w:tcW w:w="5245" w:type="dxa"/>
            <w:tcBorders>
              <w:top w:val="single" w:sz="4" w:space="0" w:color="auto"/>
              <w:left w:val="single" w:sz="4" w:space="0" w:color="auto"/>
              <w:bottom w:val="single" w:sz="4" w:space="0" w:color="auto"/>
              <w:right w:val="single" w:sz="4" w:space="0" w:color="auto"/>
            </w:tcBorders>
          </w:tcPr>
          <w:p w14:paraId="55F72258" w14:textId="77777777" w:rsidR="00DD3DAF" w:rsidRDefault="00DD3DAF">
            <w:pPr>
              <w:spacing w:after="120"/>
              <w:rPr>
                <w:rFonts w:ascii="Open Sans" w:hAnsi="Open Sans" w:cs="Open Sans"/>
                <w:sz w:val="22"/>
                <w:szCs w:val="22"/>
              </w:rPr>
            </w:pPr>
          </w:p>
          <w:p w14:paraId="04ED77E4" w14:textId="77777777" w:rsidR="00DD3DAF" w:rsidRDefault="00DD3DAF">
            <w:pPr>
              <w:spacing w:after="120"/>
              <w:rPr>
                <w:rFonts w:ascii="Open Sans" w:hAnsi="Open Sans" w:cs="Open Sans"/>
                <w:sz w:val="22"/>
                <w:szCs w:val="22"/>
              </w:rPr>
            </w:pPr>
          </w:p>
        </w:tc>
      </w:tr>
      <w:tr w:rsidR="00DD3DAF" w14:paraId="305E20DB" w14:textId="77777777" w:rsidTr="00DD3DAF">
        <w:tc>
          <w:tcPr>
            <w:tcW w:w="4111" w:type="dxa"/>
            <w:tcBorders>
              <w:top w:val="single" w:sz="4" w:space="0" w:color="auto"/>
              <w:left w:val="single" w:sz="4" w:space="0" w:color="auto"/>
              <w:bottom w:val="single" w:sz="4" w:space="0" w:color="auto"/>
              <w:right w:val="single" w:sz="4" w:space="0" w:color="auto"/>
            </w:tcBorders>
            <w:hideMark/>
          </w:tcPr>
          <w:p w14:paraId="6B0F9819" w14:textId="77777777" w:rsidR="00DD3DAF" w:rsidRDefault="00DD3DAF" w:rsidP="00D361FD">
            <w:pPr>
              <w:spacing w:after="120"/>
              <w:ind w:left="318" w:hanging="284"/>
              <w:rPr>
                <w:rFonts w:ascii="Open Sans" w:hAnsi="Open Sans" w:cs="Open Sans"/>
                <w:sz w:val="22"/>
                <w:szCs w:val="22"/>
              </w:rPr>
            </w:pPr>
            <w:r>
              <w:rPr>
                <w:rFonts w:ascii="Open Sans" w:hAnsi="Open Sans" w:cs="Open Sans"/>
                <w:sz w:val="22"/>
                <w:szCs w:val="22"/>
              </w:rPr>
              <w:t>(b) had penalties, default notices or liquidated damages awarded against it?</w:t>
            </w:r>
          </w:p>
        </w:tc>
        <w:tc>
          <w:tcPr>
            <w:tcW w:w="5245" w:type="dxa"/>
            <w:tcBorders>
              <w:top w:val="single" w:sz="4" w:space="0" w:color="auto"/>
              <w:left w:val="single" w:sz="4" w:space="0" w:color="auto"/>
              <w:bottom w:val="single" w:sz="4" w:space="0" w:color="auto"/>
              <w:right w:val="single" w:sz="4" w:space="0" w:color="auto"/>
            </w:tcBorders>
          </w:tcPr>
          <w:p w14:paraId="504ADCFC" w14:textId="77777777" w:rsidR="00DD3DAF" w:rsidRDefault="00DD3DAF">
            <w:pPr>
              <w:spacing w:after="120"/>
              <w:rPr>
                <w:rFonts w:ascii="Open Sans" w:hAnsi="Open Sans" w:cs="Open Sans"/>
                <w:sz w:val="22"/>
                <w:szCs w:val="22"/>
              </w:rPr>
            </w:pPr>
          </w:p>
          <w:p w14:paraId="732D6A91" w14:textId="77777777" w:rsidR="00DD3DAF" w:rsidRDefault="00DD3DAF">
            <w:pPr>
              <w:spacing w:after="120"/>
              <w:rPr>
                <w:rFonts w:ascii="Open Sans" w:hAnsi="Open Sans" w:cs="Open Sans"/>
                <w:sz w:val="22"/>
                <w:szCs w:val="22"/>
              </w:rPr>
            </w:pPr>
          </w:p>
        </w:tc>
      </w:tr>
      <w:tr w:rsidR="00DD3DAF" w14:paraId="1C78A5AB" w14:textId="77777777" w:rsidTr="00DD3DAF">
        <w:tc>
          <w:tcPr>
            <w:tcW w:w="4111" w:type="dxa"/>
            <w:tcBorders>
              <w:top w:val="single" w:sz="4" w:space="0" w:color="auto"/>
              <w:left w:val="single" w:sz="4" w:space="0" w:color="auto"/>
              <w:bottom w:val="single" w:sz="4" w:space="0" w:color="auto"/>
              <w:right w:val="single" w:sz="4" w:space="0" w:color="auto"/>
            </w:tcBorders>
            <w:hideMark/>
          </w:tcPr>
          <w:p w14:paraId="261F45DB" w14:textId="77777777" w:rsidR="00DD3DAF" w:rsidRDefault="00DD3DAF" w:rsidP="00D361FD">
            <w:pPr>
              <w:spacing w:after="120"/>
              <w:ind w:left="318" w:hanging="284"/>
              <w:rPr>
                <w:rFonts w:ascii="Open Sans" w:hAnsi="Open Sans" w:cs="Open Sans"/>
                <w:sz w:val="22"/>
                <w:szCs w:val="22"/>
              </w:rPr>
            </w:pPr>
            <w:r>
              <w:rPr>
                <w:rFonts w:ascii="Open Sans" w:hAnsi="Open Sans" w:cs="Open Sans"/>
                <w:sz w:val="22"/>
                <w:szCs w:val="22"/>
              </w:rPr>
              <w:t>(c) been in breach of any contract, had a contract terminated or not had a contract renewed due to a failure to meet its obligations?</w:t>
            </w:r>
          </w:p>
        </w:tc>
        <w:tc>
          <w:tcPr>
            <w:tcW w:w="5245" w:type="dxa"/>
            <w:tcBorders>
              <w:top w:val="single" w:sz="4" w:space="0" w:color="auto"/>
              <w:left w:val="single" w:sz="4" w:space="0" w:color="auto"/>
              <w:bottom w:val="single" w:sz="4" w:space="0" w:color="auto"/>
              <w:right w:val="single" w:sz="4" w:space="0" w:color="auto"/>
            </w:tcBorders>
          </w:tcPr>
          <w:p w14:paraId="18C7A34D" w14:textId="77777777" w:rsidR="00DD3DAF" w:rsidRDefault="00DD3DAF">
            <w:pPr>
              <w:spacing w:after="120"/>
              <w:rPr>
                <w:rFonts w:ascii="Open Sans" w:hAnsi="Open Sans" w:cs="Open Sans"/>
                <w:sz w:val="22"/>
                <w:szCs w:val="22"/>
              </w:rPr>
            </w:pPr>
          </w:p>
          <w:p w14:paraId="3DD0720D" w14:textId="77777777" w:rsidR="00DD3DAF" w:rsidRDefault="00DD3DAF">
            <w:pPr>
              <w:spacing w:after="120"/>
              <w:rPr>
                <w:rFonts w:ascii="Open Sans" w:hAnsi="Open Sans" w:cs="Open Sans"/>
                <w:sz w:val="22"/>
                <w:szCs w:val="22"/>
              </w:rPr>
            </w:pPr>
          </w:p>
          <w:p w14:paraId="00B43598" w14:textId="77777777" w:rsidR="00DD3DAF" w:rsidRDefault="00DD3DAF">
            <w:pPr>
              <w:spacing w:after="120"/>
              <w:rPr>
                <w:rFonts w:ascii="Open Sans" w:hAnsi="Open Sans" w:cs="Open Sans"/>
                <w:sz w:val="22"/>
                <w:szCs w:val="22"/>
              </w:rPr>
            </w:pPr>
          </w:p>
        </w:tc>
      </w:tr>
      <w:tr w:rsidR="00DD3DAF" w14:paraId="742CC0AF" w14:textId="77777777" w:rsidTr="00DD3DAF">
        <w:tc>
          <w:tcPr>
            <w:tcW w:w="4111" w:type="dxa"/>
            <w:tcBorders>
              <w:top w:val="single" w:sz="4" w:space="0" w:color="auto"/>
              <w:left w:val="single" w:sz="4" w:space="0" w:color="auto"/>
              <w:bottom w:val="single" w:sz="4" w:space="0" w:color="auto"/>
              <w:right w:val="single" w:sz="4" w:space="0" w:color="auto"/>
            </w:tcBorders>
            <w:hideMark/>
          </w:tcPr>
          <w:p w14:paraId="5B78535C" w14:textId="77777777" w:rsidR="00DD3DAF" w:rsidRDefault="00DD3DAF" w:rsidP="00D361FD">
            <w:pPr>
              <w:spacing w:after="120"/>
              <w:ind w:left="318" w:hanging="284"/>
              <w:rPr>
                <w:rFonts w:ascii="Open Sans" w:hAnsi="Open Sans" w:cs="Open Sans"/>
                <w:sz w:val="22"/>
                <w:szCs w:val="22"/>
              </w:rPr>
            </w:pPr>
            <w:r>
              <w:rPr>
                <w:rFonts w:ascii="Open Sans" w:hAnsi="Open Sans" w:cs="Open Sans"/>
                <w:sz w:val="22"/>
                <w:szCs w:val="22"/>
              </w:rPr>
              <w:t>(d) been prosecuted for breaking any UK or EU, or equivalent national legislation relating to the environment or Health and Safety?</w:t>
            </w:r>
          </w:p>
        </w:tc>
        <w:tc>
          <w:tcPr>
            <w:tcW w:w="5245" w:type="dxa"/>
            <w:tcBorders>
              <w:top w:val="single" w:sz="4" w:space="0" w:color="auto"/>
              <w:left w:val="single" w:sz="4" w:space="0" w:color="auto"/>
              <w:bottom w:val="single" w:sz="4" w:space="0" w:color="auto"/>
              <w:right w:val="single" w:sz="4" w:space="0" w:color="auto"/>
            </w:tcBorders>
          </w:tcPr>
          <w:p w14:paraId="3222C548" w14:textId="77777777" w:rsidR="00DD3DAF" w:rsidRDefault="00DD3DAF">
            <w:pPr>
              <w:spacing w:after="120"/>
              <w:rPr>
                <w:rFonts w:ascii="Open Sans" w:hAnsi="Open Sans" w:cs="Open Sans"/>
                <w:sz w:val="22"/>
                <w:szCs w:val="22"/>
              </w:rPr>
            </w:pPr>
          </w:p>
          <w:p w14:paraId="7AF716A5" w14:textId="77777777" w:rsidR="00DD3DAF" w:rsidRDefault="00DD3DAF">
            <w:pPr>
              <w:spacing w:after="120"/>
              <w:rPr>
                <w:rFonts w:ascii="Open Sans" w:hAnsi="Open Sans" w:cs="Open Sans"/>
                <w:sz w:val="22"/>
                <w:szCs w:val="22"/>
              </w:rPr>
            </w:pPr>
          </w:p>
        </w:tc>
      </w:tr>
      <w:tr w:rsidR="00DD3DAF" w14:paraId="05E0F80F" w14:textId="77777777" w:rsidTr="00DD3DAF">
        <w:tc>
          <w:tcPr>
            <w:tcW w:w="4111" w:type="dxa"/>
            <w:tcBorders>
              <w:top w:val="single" w:sz="4" w:space="0" w:color="auto"/>
              <w:left w:val="single" w:sz="4" w:space="0" w:color="auto"/>
              <w:bottom w:val="single" w:sz="4" w:space="0" w:color="auto"/>
              <w:right w:val="single" w:sz="4" w:space="0" w:color="auto"/>
            </w:tcBorders>
            <w:hideMark/>
          </w:tcPr>
          <w:p w14:paraId="73E8E671" w14:textId="77777777" w:rsidR="00DD3DAF" w:rsidRDefault="00DD3DAF" w:rsidP="00D361FD">
            <w:pPr>
              <w:spacing w:after="120"/>
              <w:ind w:left="318" w:hanging="284"/>
              <w:rPr>
                <w:rFonts w:ascii="Open Sans" w:hAnsi="Open Sans" w:cs="Open Sans"/>
                <w:sz w:val="22"/>
                <w:szCs w:val="22"/>
              </w:rPr>
            </w:pPr>
            <w:r>
              <w:rPr>
                <w:rFonts w:ascii="Open Sans" w:hAnsi="Open Sans" w:cs="Open Sans"/>
                <w:sz w:val="22"/>
                <w:szCs w:val="22"/>
              </w:rPr>
              <w:t>(e) had any notice served upon it by an environmental regulator or authority?</w:t>
            </w:r>
          </w:p>
        </w:tc>
        <w:tc>
          <w:tcPr>
            <w:tcW w:w="5245" w:type="dxa"/>
            <w:tcBorders>
              <w:top w:val="single" w:sz="4" w:space="0" w:color="auto"/>
              <w:left w:val="single" w:sz="4" w:space="0" w:color="auto"/>
              <w:bottom w:val="single" w:sz="4" w:space="0" w:color="auto"/>
              <w:right w:val="single" w:sz="4" w:space="0" w:color="auto"/>
            </w:tcBorders>
          </w:tcPr>
          <w:p w14:paraId="48DD7A68" w14:textId="77777777" w:rsidR="00DD3DAF" w:rsidRDefault="00DD3DAF">
            <w:pPr>
              <w:spacing w:after="120"/>
              <w:rPr>
                <w:rFonts w:ascii="Open Sans" w:hAnsi="Open Sans" w:cs="Open Sans"/>
                <w:sz w:val="22"/>
                <w:szCs w:val="22"/>
              </w:rPr>
            </w:pPr>
          </w:p>
          <w:p w14:paraId="73ADBD46" w14:textId="77777777" w:rsidR="00DD3DAF" w:rsidRDefault="00DD3DAF">
            <w:pPr>
              <w:spacing w:after="120"/>
              <w:rPr>
                <w:rFonts w:ascii="Open Sans" w:hAnsi="Open Sans" w:cs="Open Sans"/>
                <w:sz w:val="22"/>
                <w:szCs w:val="22"/>
              </w:rPr>
            </w:pPr>
          </w:p>
          <w:p w14:paraId="6B4309EF" w14:textId="77777777" w:rsidR="00DD3DAF" w:rsidRDefault="00DD3DAF">
            <w:pPr>
              <w:spacing w:after="120"/>
              <w:rPr>
                <w:rFonts w:ascii="Open Sans" w:hAnsi="Open Sans" w:cs="Open Sans"/>
                <w:sz w:val="22"/>
                <w:szCs w:val="22"/>
              </w:rPr>
            </w:pPr>
          </w:p>
        </w:tc>
      </w:tr>
      <w:tr w:rsidR="00DD3DAF" w14:paraId="0F963A86" w14:textId="77777777" w:rsidTr="00DD3DAF">
        <w:tc>
          <w:tcPr>
            <w:tcW w:w="4111" w:type="dxa"/>
            <w:tcBorders>
              <w:top w:val="single" w:sz="4" w:space="0" w:color="auto"/>
              <w:left w:val="single" w:sz="4" w:space="0" w:color="auto"/>
              <w:bottom w:val="single" w:sz="4" w:space="0" w:color="auto"/>
              <w:right w:val="single" w:sz="4" w:space="0" w:color="auto"/>
            </w:tcBorders>
            <w:hideMark/>
          </w:tcPr>
          <w:p w14:paraId="22991006" w14:textId="77777777" w:rsidR="00DD3DAF" w:rsidRDefault="00DD3DAF" w:rsidP="00D361FD">
            <w:pPr>
              <w:spacing w:after="120"/>
              <w:ind w:left="318" w:hanging="284"/>
              <w:rPr>
                <w:rFonts w:ascii="Open Sans" w:hAnsi="Open Sans" w:cs="Open Sans"/>
                <w:sz w:val="22"/>
                <w:szCs w:val="22"/>
              </w:rPr>
            </w:pPr>
            <w:r>
              <w:rPr>
                <w:rFonts w:ascii="Open Sans" w:hAnsi="Open Sans" w:cs="Open Sans"/>
                <w:sz w:val="22"/>
                <w:szCs w:val="22"/>
              </w:rPr>
              <w:t>(f) had any finding of unlawful discrimination made against it by any court of law or industrial or employment tribunal?</w:t>
            </w:r>
          </w:p>
        </w:tc>
        <w:tc>
          <w:tcPr>
            <w:tcW w:w="5245" w:type="dxa"/>
            <w:tcBorders>
              <w:top w:val="single" w:sz="4" w:space="0" w:color="auto"/>
              <w:left w:val="single" w:sz="4" w:space="0" w:color="auto"/>
              <w:bottom w:val="single" w:sz="4" w:space="0" w:color="auto"/>
              <w:right w:val="single" w:sz="4" w:space="0" w:color="auto"/>
            </w:tcBorders>
          </w:tcPr>
          <w:p w14:paraId="65086EF9" w14:textId="77777777" w:rsidR="00DD3DAF" w:rsidRDefault="00DD3DAF">
            <w:pPr>
              <w:spacing w:after="120"/>
              <w:rPr>
                <w:rFonts w:ascii="Open Sans" w:hAnsi="Open Sans" w:cs="Open Sans"/>
                <w:sz w:val="22"/>
                <w:szCs w:val="22"/>
              </w:rPr>
            </w:pPr>
          </w:p>
        </w:tc>
      </w:tr>
      <w:tr w:rsidR="00DD3DAF" w14:paraId="4687249E" w14:textId="77777777" w:rsidTr="00DD3DAF">
        <w:tc>
          <w:tcPr>
            <w:tcW w:w="4111" w:type="dxa"/>
            <w:tcBorders>
              <w:top w:val="single" w:sz="4" w:space="0" w:color="auto"/>
              <w:left w:val="single" w:sz="4" w:space="0" w:color="auto"/>
              <w:bottom w:val="single" w:sz="4" w:space="0" w:color="auto"/>
              <w:right w:val="single" w:sz="4" w:space="0" w:color="auto"/>
            </w:tcBorders>
            <w:hideMark/>
          </w:tcPr>
          <w:p w14:paraId="114FE805" w14:textId="77777777" w:rsidR="00DD3DAF" w:rsidRDefault="00DD3DAF" w:rsidP="00D361FD">
            <w:pPr>
              <w:spacing w:after="120"/>
              <w:ind w:left="318" w:hanging="284"/>
              <w:rPr>
                <w:rFonts w:ascii="Open Sans" w:hAnsi="Open Sans" w:cs="Open Sans"/>
                <w:sz w:val="22"/>
                <w:szCs w:val="22"/>
              </w:rPr>
            </w:pPr>
            <w:r>
              <w:rPr>
                <w:rFonts w:ascii="Open Sans" w:hAnsi="Open Sans" w:cs="Open Sans"/>
                <w:sz w:val="22"/>
                <w:szCs w:val="22"/>
              </w:rPr>
              <w:t>(g) been the subject of a formal investigation on grounds of alleged unlawful discrimination?</w:t>
            </w:r>
          </w:p>
        </w:tc>
        <w:tc>
          <w:tcPr>
            <w:tcW w:w="5245" w:type="dxa"/>
            <w:tcBorders>
              <w:top w:val="single" w:sz="4" w:space="0" w:color="auto"/>
              <w:left w:val="single" w:sz="4" w:space="0" w:color="auto"/>
              <w:bottom w:val="single" w:sz="4" w:space="0" w:color="auto"/>
              <w:right w:val="single" w:sz="4" w:space="0" w:color="auto"/>
            </w:tcBorders>
          </w:tcPr>
          <w:p w14:paraId="4184CA47" w14:textId="77777777" w:rsidR="00DD3DAF" w:rsidRDefault="00DD3DAF">
            <w:pPr>
              <w:spacing w:after="120"/>
              <w:rPr>
                <w:rFonts w:ascii="Open Sans" w:hAnsi="Open Sans" w:cs="Open Sans"/>
                <w:sz w:val="22"/>
                <w:szCs w:val="22"/>
              </w:rPr>
            </w:pPr>
          </w:p>
          <w:p w14:paraId="2049B3E5" w14:textId="77777777" w:rsidR="00DD3DAF" w:rsidRDefault="00DD3DAF">
            <w:pPr>
              <w:spacing w:after="120"/>
              <w:rPr>
                <w:rFonts w:ascii="Open Sans" w:hAnsi="Open Sans" w:cs="Open Sans"/>
                <w:sz w:val="22"/>
                <w:szCs w:val="22"/>
              </w:rPr>
            </w:pPr>
          </w:p>
        </w:tc>
      </w:tr>
      <w:tr w:rsidR="00DD3DAF" w14:paraId="5B325E28" w14:textId="77777777" w:rsidTr="00DD3DAF">
        <w:tc>
          <w:tcPr>
            <w:tcW w:w="4111" w:type="dxa"/>
            <w:tcBorders>
              <w:top w:val="single" w:sz="4" w:space="0" w:color="auto"/>
              <w:left w:val="single" w:sz="4" w:space="0" w:color="auto"/>
              <w:bottom w:val="single" w:sz="4" w:space="0" w:color="auto"/>
              <w:right w:val="single" w:sz="4" w:space="0" w:color="auto"/>
            </w:tcBorders>
            <w:hideMark/>
          </w:tcPr>
          <w:p w14:paraId="4994A5BA" w14:textId="77777777" w:rsidR="00DD3DAF" w:rsidRDefault="00DD3DAF" w:rsidP="00D361FD">
            <w:pPr>
              <w:spacing w:after="120"/>
              <w:ind w:left="318" w:hanging="284"/>
              <w:rPr>
                <w:rFonts w:ascii="Open Sans" w:hAnsi="Open Sans" w:cs="Open Sans"/>
                <w:sz w:val="22"/>
                <w:szCs w:val="22"/>
              </w:rPr>
            </w:pPr>
            <w:r>
              <w:rPr>
                <w:rFonts w:ascii="Open Sans" w:hAnsi="Open Sans" w:cs="Open Sans"/>
                <w:sz w:val="22"/>
                <w:szCs w:val="22"/>
              </w:rPr>
              <w:t>(h) been convicted for failure to prevent corruption or bribery under section 7 of the Bribery Act 2010?</w:t>
            </w:r>
          </w:p>
        </w:tc>
        <w:tc>
          <w:tcPr>
            <w:tcW w:w="5245" w:type="dxa"/>
            <w:tcBorders>
              <w:top w:val="single" w:sz="4" w:space="0" w:color="auto"/>
              <w:left w:val="single" w:sz="4" w:space="0" w:color="auto"/>
              <w:bottom w:val="single" w:sz="4" w:space="0" w:color="auto"/>
              <w:right w:val="single" w:sz="4" w:space="0" w:color="auto"/>
            </w:tcBorders>
          </w:tcPr>
          <w:p w14:paraId="66A6B2B9" w14:textId="77777777" w:rsidR="00DD3DAF" w:rsidRDefault="00DD3DAF">
            <w:pPr>
              <w:spacing w:after="120"/>
              <w:rPr>
                <w:rFonts w:ascii="Open Sans" w:hAnsi="Open Sans" w:cs="Open Sans"/>
                <w:sz w:val="22"/>
                <w:szCs w:val="22"/>
              </w:rPr>
            </w:pPr>
          </w:p>
          <w:p w14:paraId="24236177" w14:textId="77777777" w:rsidR="00DD3DAF" w:rsidRDefault="00DD3DAF">
            <w:pPr>
              <w:spacing w:after="120"/>
              <w:rPr>
                <w:rFonts w:ascii="Open Sans" w:hAnsi="Open Sans" w:cs="Open Sans"/>
                <w:sz w:val="22"/>
                <w:szCs w:val="22"/>
              </w:rPr>
            </w:pPr>
          </w:p>
          <w:p w14:paraId="7C5EC82D" w14:textId="77777777" w:rsidR="00DD3DAF" w:rsidRDefault="00DD3DAF">
            <w:pPr>
              <w:spacing w:after="120"/>
              <w:rPr>
                <w:rFonts w:ascii="Open Sans" w:hAnsi="Open Sans" w:cs="Open Sans"/>
                <w:sz w:val="22"/>
                <w:szCs w:val="22"/>
              </w:rPr>
            </w:pPr>
          </w:p>
        </w:tc>
      </w:tr>
      <w:tr w:rsidR="00DD3DAF" w14:paraId="1D61B78A" w14:textId="77777777" w:rsidTr="00DD3DAF">
        <w:tc>
          <w:tcPr>
            <w:tcW w:w="4111" w:type="dxa"/>
            <w:tcBorders>
              <w:top w:val="single" w:sz="4" w:space="0" w:color="auto"/>
              <w:left w:val="single" w:sz="4" w:space="0" w:color="auto"/>
              <w:bottom w:val="single" w:sz="4" w:space="0" w:color="auto"/>
              <w:right w:val="single" w:sz="4" w:space="0" w:color="auto"/>
            </w:tcBorders>
            <w:hideMark/>
          </w:tcPr>
          <w:p w14:paraId="36530F74" w14:textId="77777777" w:rsidR="00DD3DAF" w:rsidRDefault="00DD3DAF" w:rsidP="00D361FD">
            <w:pPr>
              <w:spacing w:after="120"/>
              <w:ind w:left="318" w:hanging="284"/>
              <w:rPr>
                <w:rFonts w:ascii="Open Sans" w:hAnsi="Open Sans" w:cs="Open Sans"/>
                <w:sz w:val="22"/>
                <w:szCs w:val="22"/>
              </w:rPr>
            </w:pPr>
            <w:r>
              <w:rPr>
                <w:rFonts w:ascii="Open Sans" w:hAnsi="Open Sans" w:cs="Open Sans"/>
                <w:sz w:val="22"/>
                <w:szCs w:val="22"/>
              </w:rPr>
              <w:t>(i) been the subject of any health / safety on-the-job citations, violations or demands from any employees?</w:t>
            </w:r>
          </w:p>
        </w:tc>
        <w:tc>
          <w:tcPr>
            <w:tcW w:w="5245" w:type="dxa"/>
            <w:tcBorders>
              <w:top w:val="single" w:sz="4" w:space="0" w:color="auto"/>
              <w:left w:val="single" w:sz="4" w:space="0" w:color="auto"/>
              <w:bottom w:val="single" w:sz="4" w:space="0" w:color="auto"/>
              <w:right w:val="single" w:sz="4" w:space="0" w:color="auto"/>
            </w:tcBorders>
          </w:tcPr>
          <w:p w14:paraId="2B84B6B3" w14:textId="77777777" w:rsidR="00DD3DAF" w:rsidRDefault="00DD3DAF">
            <w:pPr>
              <w:spacing w:after="120"/>
              <w:rPr>
                <w:rFonts w:ascii="Open Sans" w:hAnsi="Open Sans" w:cs="Open Sans"/>
                <w:sz w:val="22"/>
                <w:szCs w:val="22"/>
              </w:rPr>
            </w:pPr>
          </w:p>
        </w:tc>
      </w:tr>
    </w:tbl>
    <w:p w14:paraId="48CAD9B0" w14:textId="77777777" w:rsidR="00DD3DAF" w:rsidRDefault="00DD3DAF" w:rsidP="00DD3DAF">
      <w:pPr>
        <w:rPr>
          <w:rFonts w:ascii="Open Sans" w:hAnsi="Open Sans" w:cs="Open Sans"/>
          <w:sz w:val="22"/>
          <w:szCs w:val="22"/>
        </w:rPr>
      </w:pPr>
    </w:p>
    <w:p w14:paraId="290E0364" w14:textId="77777777" w:rsidR="00DD3DAF" w:rsidRDefault="00DD3DAF" w:rsidP="00DD3DAF">
      <w:pPr>
        <w:rPr>
          <w:rFonts w:ascii="Open Sans" w:hAnsi="Open Sans" w:cs="Open Sans"/>
          <w:sz w:val="20"/>
          <w:szCs w:val="20"/>
        </w:rPr>
      </w:pPr>
      <w:r>
        <w:rPr>
          <w:rFonts w:ascii="Open Sans" w:hAnsi="Open Sans" w:cs="Open Sans"/>
          <w:sz w:val="22"/>
          <w:szCs w:val="22"/>
        </w:rPr>
        <w:t>EGL will decide whether an answer ‘Yes’ to any of the questions listed above and its consequential details constitutes an acceptable risk. Where the Applicant (including the Lead Organisation and all other organisations) answers ‘No’ to all of the above the Applicant will pass.</w:t>
      </w:r>
      <w:r>
        <w:rPr>
          <w:rFonts w:ascii="Open Sans" w:hAnsi="Open Sans" w:cs="Open Sans"/>
          <w:sz w:val="20"/>
          <w:szCs w:val="20"/>
        </w:rPr>
        <w:br w:type="page"/>
      </w:r>
    </w:p>
    <w:p w14:paraId="19A4CDA0" w14:textId="77777777" w:rsidR="00DD3DAF" w:rsidRPr="00DD3DAF" w:rsidRDefault="00DD3DAF" w:rsidP="004875B4">
      <w:pPr>
        <w:pStyle w:val="Heading1"/>
        <w:spacing w:after="120"/>
        <w:rPr>
          <w:rFonts w:ascii="Open Sans" w:hAnsi="Open Sans" w:cs="Open Sans"/>
          <w:color w:val="000000" w:themeColor="text1"/>
          <w:sz w:val="28"/>
          <w:szCs w:val="28"/>
        </w:rPr>
      </w:pPr>
      <w:r w:rsidRPr="00DD3DAF">
        <w:rPr>
          <w:rFonts w:ascii="Open Sans" w:hAnsi="Open Sans" w:cs="Open Sans"/>
          <w:color w:val="000000" w:themeColor="text1"/>
          <w:sz w:val="28"/>
          <w:szCs w:val="28"/>
        </w:rPr>
        <w:lastRenderedPageBreak/>
        <w:t>Schedule 1d - Grounds for Mandatory Exclusion</w:t>
      </w:r>
    </w:p>
    <w:p w14:paraId="2BB45EAB" w14:textId="77777777" w:rsidR="00DD3DAF" w:rsidRDefault="00DD3DAF" w:rsidP="00DD3DAF">
      <w:pPr>
        <w:rPr>
          <w:rFonts w:ascii="Open Sans" w:hAnsi="Open Sans" w:cs="Open Sans"/>
          <w:sz w:val="22"/>
          <w:szCs w:val="22"/>
        </w:rPr>
      </w:pPr>
      <w:r>
        <w:rPr>
          <w:rFonts w:ascii="Open Sans" w:hAnsi="Open Sans" w:cs="Open Sans"/>
          <w:sz w:val="22"/>
          <w:szCs w:val="22"/>
        </w:rPr>
        <w:t>Within the past five years, has your organisation (or any member of your proposed consortium, if applicable), Directors or partner or any other person who has powers of representation, decision or control been convicted of any of the following offences? Please indicate your answer by marking ‘</w:t>
      </w:r>
      <w:r>
        <w:rPr>
          <w:rFonts w:ascii="Open Sans" w:hAnsi="Open Sans" w:cs="Open Sans"/>
          <w:b/>
          <w:sz w:val="22"/>
          <w:szCs w:val="22"/>
        </w:rPr>
        <w:t>X</w:t>
      </w:r>
      <w:r>
        <w:rPr>
          <w:rFonts w:ascii="Open Sans" w:hAnsi="Open Sans" w:cs="Open Sans"/>
          <w:sz w:val="22"/>
          <w:szCs w:val="22"/>
        </w:rPr>
        <w:t>’ in the relevant box.</w:t>
      </w:r>
    </w:p>
    <w:p w14:paraId="41A09013" w14:textId="77777777" w:rsidR="00DD3DAF" w:rsidRDefault="00DD3DAF" w:rsidP="00DD3DAF">
      <w:pPr>
        <w:rPr>
          <w:rFonts w:ascii="Open Sans" w:hAnsi="Open Sans" w:cs="Open Sans"/>
          <w:sz w:val="22"/>
          <w:szCs w:val="22"/>
        </w:rPr>
      </w:pPr>
    </w:p>
    <w:tbl>
      <w:tblPr>
        <w:tblStyle w:val="TableGrid"/>
        <w:tblW w:w="9106" w:type="dxa"/>
        <w:tblInd w:w="108" w:type="dxa"/>
        <w:tblLook w:val="04A0" w:firstRow="1" w:lastRow="0" w:firstColumn="1" w:lastColumn="0" w:noHBand="0" w:noVBand="1"/>
      </w:tblPr>
      <w:tblGrid>
        <w:gridCol w:w="7655"/>
        <w:gridCol w:w="743"/>
        <w:gridCol w:w="708"/>
      </w:tblGrid>
      <w:tr w:rsidR="00DD3DAF" w14:paraId="6160864E" w14:textId="77777777" w:rsidTr="00DD3DAF">
        <w:trPr>
          <w:tblHeader/>
        </w:trPr>
        <w:tc>
          <w:tcPr>
            <w:tcW w:w="76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C40D75" w14:textId="77777777" w:rsidR="00DD3DAF" w:rsidRDefault="00DD3DAF">
            <w:pPr>
              <w:jc w:val="center"/>
              <w:rPr>
                <w:rFonts w:ascii="Open Sans" w:hAnsi="Open Sans" w:cs="Open Sans"/>
                <w:b/>
                <w:sz w:val="22"/>
                <w:szCs w:val="22"/>
              </w:rPr>
            </w:pPr>
          </w:p>
        </w:tc>
        <w:tc>
          <w:tcPr>
            <w:tcW w:w="7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7451234" w14:textId="77777777" w:rsidR="00DD3DAF" w:rsidRDefault="00DD3DAF">
            <w:pPr>
              <w:jc w:val="center"/>
              <w:rPr>
                <w:rFonts w:ascii="Open Sans" w:hAnsi="Open Sans" w:cs="Open Sans"/>
                <w:b/>
                <w:sz w:val="22"/>
                <w:szCs w:val="22"/>
              </w:rPr>
            </w:pPr>
            <w:r>
              <w:rPr>
                <w:rFonts w:ascii="Open Sans" w:hAnsi="Open Sans" w:cs="Open Sans"/>
                <w:b/>
                <w:sz w:val="22"/>
                <w:szCs w:val="22"/>
              </w:rPr>
              <w:t>Yes</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FD8206B" w14:textId="77777777" w:rsidR="00DD3DAF" w:rsidRDefault="00DD3DAF">
            <w:pPr>
              <w:jc w:val="center"/>
              <w:rPr>
                <w:rFonts w:ascii="Open Sans" w:hAnsi="Open Sans" w:cs="Open Sans"/>
                <w:b/>
                <w:sz w:val="22"/>
                <w:szCs w:val="22"/>
              </w:rPr>
            </w:pPr>
            <w:r>
              <w:rPr>
                <w:rFonts w:ascii="Open Sans" w:hAnsi="Open Sans" w:cs="Open Sans"/>
                <w:b/>
                <w:sz w:val="22"/>
                <w:szCs w:val="22"/>
              </w:rPr>
              <w:t>No</w:t>
            </w:r>
          </w:p>
        </w:tc>
      </w:tr>
      <w:tr w:rsidR="00DD3DAF" w14:paraId="749EA0FE" w14:textId="77777777" w:rsidTr="00DD3DAF">
        <w:tc>
          <w:tcPr>
            <w:tcW w:w="7655" w:type="dxa"/>
            <w:tcBorders>
              <w:top w:val="single" w:sz="4" w:space="0" w:color="auto"/>
              <w:left w:val="single" w:sz="4" w:space="0" w:color="auto"/>
              <w:bottom w:val="single" w:sz="4" w:space="0" w:color="auto"/>
              <w:right w:val="single" w:sz="4" w:space="0" w:color="auto"/>
            </w:tcBorders>
            <w:hideMark/>
          </w:tcPr>
          <w:p w14:paraId="4F0D4B95" w14:textId="77777777" w:rsidR="00DD3DAF" w:rsidRDefault="00DD3DAF" w:rsidP="00D361FD">
            <w:pPr>
              <w:spacing w:after="120"/>
              <w:rPr>
                <w:rFonts w:ascii="Open Sans" w:hAnsi="Open Sans" w:cs="Open Sans"/>
                <w:sz w:val="22"/>
                <w:szCs w:val="22"/>
              </w:rPr>
            </w:pPr>
            <w:r>
              <w:rPr>
                <w:rFonts w:ascii="Open Sans" w:hAnsi="Open Sans" w:cs="Open Sans"/>
                <w:sz w:val="22"/>
                <w:szCs w:val="22"/>
              </w:rPr>
              <w:t>(a) conspiracy within the meaning of section 1 or 1A of the Criminal Law Act 1977 or article 9 or 9A of the Criminal Attempts and Conspiracy (Northern Ireland) Order 1983 where that conspiracy relates to participation in a criminal organisation as defined in Article 2 of Council Framework Decision 2008/841/JHA on the fight against organised crime;</w:t>
            </w:r>
          </w:p>
        </w:tc>
        <w:tc>
          <w:tcPr>
            <w:tcW w:w="743" w:type="dxa"/>
            <w:tcBorders>
              <w:top w:val="single" w:sz="4" w:space="0" w:color="auto"/>
              <w:left w:val="single" w:sz="4" w:space="0" w:color="auto"/>
              <w:bottom w:val="single" w:sz="4" w:space="0" w:color="auto"/>
              <w:right w:val="single" w:sz="4" w:space="0" w:color="auto"/>
            </w:tcBorders>
          </w:tcPr>
          <w:p w14:paraId="4C196686" w14:textId="77777777" w:rsidR="00DD3DAF" w:rsidRDefault="00DD3DAF">
            <w:pPr>
              <w:rPr>
                <w:rFonts w:ascii="Open Sans" w:hAnsi="Open Sans" w:cs="Open Sans"/>
                <w:sz w:val="22"/>
                <w:szCs w:val="22"/>
              </w:rPr>
            </w:pPr>
          </w:p>
        </w:tc>
        <w:tc>
          <w:tcPr>
            <w:tcW w:w="708" w:type="dxa"/>
            <w:tcBorders>
              <w:top w:val="single" w:sz="4" w:space="0" w:color="auto"/>
              <w:left w:val="single" w:sz="4" w:space="0" w:color="auto"/>
              <w:bottom w:val="single" w:sz="4" w:space="0" w:color="auto"/>
              <w:right w:val="single" w:sz="4" w:space="0" w:color="auto"/>
            </w:tcBorders>
          </w:tcPr>
          <w:p w14:paraId="057F02E4" w14:textId="77777777" w:rsidR="00DD3DAF" w:rsidRDefault="00DD3DAF">
            <w:pPr>
              <w:rPr>
                <w:rFonts w:ascii="Open Sans" w:hAnsi="Open Sans" w:cs="Open Sans"/>
                <w:sz w:val="22"/>
                <w:szCs w:val="22"/>
              </w:rPr>
            </w:pPr>
          </w:p>
        </w:tc>
      </w:tr>
      <w:tr w:rsidR="00DD3DAF" w14:paraId="034472F7" w14:textId="77777777" w:rsidTr="00DD3DAF">
        <w:tc>
          <w:tcPr>
            <w:tcW w:w="7655" w:type="dxa"/>
            <w:tcBorders>
              <w:top w:val="single" w:sz="4" w:space="0" w:color="auto"/>
              <w:left w:val="single" w:sz="4" w:space="0" w:color="auto"/>
              <w:bottom w:val="single" w:sz="4" w:space="0" w:color="auto"/>
              <w:right w:val="single" w:sz="4" w:space="0" w:color="auto"/>
            </w:tcBorders>
            <w:hideMark/>
          </w:tcPr>
          <w:p w14:paraId="04932B03" w14:textId="77777777" w:rsidR="00DD3DAF" w:rsidRDefault="00DD3DAF" w:rsidP="00D361FD">
            <w:pPr>
              <w:spacing w:after="120"/>
              <w:rPr>
                <w:rFonts w:ascii="Open Sans" w:hAnsi="Open Sans" w:cs="Open Sans"/>
                <w:sz w:val="22"/>
                <w:szCs w:val="22"/>
              </w:rPr>
            </w:pPr>
            <w:r>
              <w:rPr>
                <w:rFonts w:ascii="Open Sans" w:hAnsi="Open Sans" w:cs="Open Sans"/>
                <w:sz w:val="22"/>
                <w:szCs w:val="22"/>
              </w:rPr>
              <w:t>(b) corruption within the meaning of section 1(2) of the Public Bodies Corrupt Practices Act 1889 or section 1 of the Prevention of Corruption Act 1906;</w:t>
            </w:r>
          </w:p>
        </w:tc>
        <w:tc>
          <w:tcPr>
            <w:tcW w:w="743" w:type="dxa"/>
            <w:tcBorders>
              <w:top w:val="single" w:sz="4" w:space="0" w:color="auto"/>
              <w:left w:val="single" w:sz="4" w:space="0" w:color="auto"/>
              <w:bottom w:val="single" w:sz="4" w:space="0" w:color="auto"/>
              <w:right w:val="single" w:sz="4" w:space="0" w:color="auto"/>
            </w:tcBorders>
          </w:tcPr>
          <w:p w14:paraId="1CE5B396" w14:textId="77777777" w:rsidR="00DD3DAF" w:rsidRDefault="00DD3DAF">
            <w:pPr>
              <w:rPr>
                <w:rFonts w:ascii="Open Sans" w:hAnsi="Open Sans" w:cs="Open Sans"/>
                <w:sz w:val="22"/>
                <w:szCs w:val="22"/>
              </w:rPr>
            </w:pPr>
          </w:p>
        </w:tc>
        <w:tc>
          <w:tcPr>
            <w:tcW w:w="708" w:type="dxa"/>
            <w:tcBorders>
              <w:top w:val="single" w:sz="4" w:space="0" w:color="auto"/>
              <w:left w:val="single" w:sz="4" w:space="0" w:color="auto"/>
              <w:bottom w:val="single" w:sz="4" w:space="0" w:color="auto"/>
              <w:right w:val="single" w:sz="4" w:space="0" w:color="auto"/>
            </w:tcBorders>
          </w:tcPr>
          <w:p w14:paraId="33273C63" w14:textId="77777777" w:rsidR="00DD3DAF" w:rsidRDefault="00DD3DAF">
            <w:pPr>
              <w:rPr>
                <w:rFonts w:ascii="Open Sans" w:hAnsi="Open Sans" w:cs="Open Sans"/>
                <w:sz w:val="22"/>
                <w:szCs w:val="22"/>
              </w:rPr>
            </w:pPr>
          </w:p>
        </w:tc>
      </w:tr>
      <w:tr w:rsidR="00DD3DAF" w14:paraId="7F1C76A1" w14:textId="77777777" w:rsidTr="00DD3DAF">
        <w:tc>
          <w:tcPr>
            <w:tcW w:w="7655" w:type="dxa"/>
            <w:tcBorders>
              <w:top w:val="single" w:sz="4" w:space="0" w:color="auto"/>
              <w:left w:val="single" w:sz="4" w:space="0" w:color="auto"/>
              <w:bottom w:val="single" w:sz="4" w:space="0" w:color="auto"/>
              <w:right w:val="single" w:sz="4" w:space="0" w:color="auto"/>
            </w:tcBorders>
            <w:hideMark/>
          </w:tcPr>
          <w:p w14:paraId="73FB2EC4" w14:textId="77777777" w:rsidR="00DD3DAF" w:rsidRDefault="00DD3DAF" w:rsidP="00D361FD">
            <w:pPr>
              <w:spacing w:after="120"/>
              <w:rPr>
                <w:rFonts w:ascii="Open Sans" w:hAnsi="Open Sans" w:cs="Open Sans"/>
                <w:sz w:val="22"/>
                <w:szCs w:val="22"/>
              </w:rPr>
            </w:pPr>
            <w:r>
              <w:rPr>
                <w:rFonts w:ascii="Open Sans" w:hAnsi="Open Sans" w:cs="Open Sans"/>
                <w:sz w:val="22"/>
                <w:szCs w:val="22"/>
              </w:rPr>
              <w:t>(c) the common law offence of bribery;</w:t>
            </w:r>
          </w:p>
        </w:tc>
        <w:tc>
          <w:tcPr>
            <w:tcW w:w="743" w:type="dxa"/>
            <w:tcBorders>
              <w:top w:val="single" w:sz="4" w:space="0" w:color="auto"/>
              <w:left w:val="single" w:sz="4" w:space="0" w:color="auto"/>
              <w:bottom w:val="single" w:sz="4" w:space="0" w:color="auto"/>
              <w:right w:val="single" w:sz="4" w:space="0" w:color="auto"/>
            </w:tcBorders>
          </w:tcPr>
          <w:p w14:paraId="063E0886" w14:textId="77777777" w:rsidR="00DD3DAF" w:rsidRDefault="00DD3DAF">
            <w:pPr>
              <w:rPr>
                <w:rFonts w:ascii="Open Sans" w:hAnsi="Open Sans" w:cs="Open Sans"/>
                <w:sz w:val="22"/>
                <w:szCs w:val="22"/>
              </w:rPr>
            </w:pPr>
          </w:p>
        </w:tc>
        <w:tc>
          <w:tcPr>
            <w:tcW w:w="708" w:type="dxa"/>
            <w:tcBorders>
              <w:top w:val="single" w:sz="4" w:space="0" w:color="auto"/>
              <w:left w:val="single" w:sz="4" w:space="0" w:color="auto"/>
              <w:bottom w:val="single" w:sz="4" w:space="0" w:color="auto"/>
              <w:right w:val="single" w:sz="4" w:space="0" w:color="auto"/>
            </w:tcBorders>
          </w:tcPr>
          <w:p w14:paraId="14D9B5B4" w14:textId="77777777" w:rsidR="00DD3DAF" w:rsidRDefault="00DD3DAF">
            <w:pPr>
              <w:rPr>
                <w:rFonts w:ascii="Open Sans" w:hAnsi="Open Sans" w:cs="Open Sans"/>
                <w:sz w:val="22"/>
                <w:szCs w:val="22"/>
              </w:rPr>
            </w:pPr>
          </w:p>
        </w:tc>
      </w:tr>
      <w:tr w:rsidR="00DD3DAF" w14:paraId="47474202" w14:textId="77777777" w:rsidTr="00DD3DAF">
        <w:tc>
          <w:tcPr>
            <w:tcW w:w="7655" w:type="dxa"/>
            <w:tcBorders>
              <w:top w:val="single" w:sz="4" w:space="0" w:color="auto"/>
              <w:left w:val="single" w:sz="4" w:space="0" w:color="auto"/>
              <w:bottom w:val="single" w:sz="4" w:space="0" w:color="auto"/>
              <w:right w:val="single" w:sz="4" w:space="0" w:color="auto"/>
            </w:tcBorders>
            <w:hideMark/>
          </w:tcPr>
          <w:p w14:paraId="02000031" w14:textId="77777777" w:rsidR="00DD3DAF" w:rsidRDefault="00DD3DAF" w:rsidP="00D361FD">
            <w:pPr>
              <w:spacing w:after="120"/>
              <w:rPr>
                <w:rFonts w:ascii="Open Sans" w:hAnsi="Open Sans" w:cs="Open Sans"/>
                <w:sz w:val="22"/>
                <w:szCs w:val="22"/>
              </w:rPr>
            </w:pPr>
            <w:r>
              <w:rPr>
                <w:rFonts w:ascii="Open Sans" w:hAnsi="Open Sans" w:cs="Open Sans"/>
                <w:sz w:val="22"/>
                <w:szCs w:val="22"/>
              </w:rPr>
              <w:t>(d) bribery within the meaning of sections 1, 2 or 6 of the Bribery Act 2010; or section 113 of the Representation of the People Act 1983;</w:t>
            </w:r>
          </w:p>
        </w:tc>
        <w:tc>
          <w:tcPr>
            <w:tcW w:w="743" w:type="dxa"/>
            <w:tcBorders>
              <w:top w:val="single" w:sz="4" w:space="0" w:color="auto"/>
              <w:left w:val="single" w:sz="4" w:space="0" w:color="auto"/>
              <w:bottom w:val="single" w:sz="4" w:space="0" w:color="auto"/>
              <w:right w:val="single" w:sz="4" w:space="0" w:color="auto"/>
            </w:tcBorders>
          </w:tcPr>
          <w:p w14:paraId="55141B76" w14:textId="77777777" w:rsidR="00DD3DAF" w:rsidRDefault="00DD3DAF">
            <w:pPr>
              <w:rPr>
                <w:rFonts w:ascii="Open Sans" w:hAnsi="Open Sans" w:cs="Open Sans"/>
                <w:sz w:val="22"/>
                <w:szCs w:val="22"/>
              </w:rPr>
            </w:pPr>
          </w:p>
        </w:tc>
        <w:tc>
          <w:tcPr>
            <w:tcW w:w="708" w:type="dxa"/>
            <w:tcBorders>
              <w:top w:val="single" w:sz="4" w:space="0" w:color="auto"/>
              <w:left w:val="single" w:sz="4" w:space="0" w:color="auto"/>
              <w:bottom w:val="single" w:sz="4" w:space="0" w:color="auto"/>
              <w:right w:val="single" w:sz="4" w:space="0" w:color="auto"/>
            </w:tcBorders>
          </w:tcPr>
          <w:p w14:paraId="7F6E5887" w14:textId="77777777" w:rsidR="00DD3DAF" w:rsidRDefault="00DD3DAF">
            <w:pPr>
              <w:rPr>
                <w:rFonts w:ascii="Open Sans" w:hAnsi="Open Sans" w:cs="Open Sans"/>
                <w:sz w:val="22"/>
                <w:szCs w:val="22"/>
              </w:rPr>
            </w:pPr>
          </w:p>
        </w:tc>
      </w:tr>
      <w:tr w:rsidR="00DD3DAF" w14:paraId="2D10C2AD" w14:textId="77777777" w:rsidTr="00DD3DAF">
        <w:tc>
          <w:tcPr>
            <w:tcW w:w="7655" w:type="dxa"/>
            <w:tcBorders>
              <w:top w:val="single" w:sz="4" w:space="0" w:color="auto"/>
              <w:left w:val="single" w:sz="4" w:space="0" w:color="auto"/>
              <w:bottom w:val="single" w:sz="4" w:space="0" w:color="auto"/>
              <w:right w:val="single" w:sz="4" w:space="0" w:color="auto"/>
            </w:tcBorders>
            <w:hideMark/>
          </w:tcPr>
          <w:p w14:paraId="13BC1016" w14:textId="77777777" w:rsidR="00DD3DAF" w:rsidRDefault="00DD3DAF" w:rsidP="00D361FD">
            <w:pPr>
              <w:spacing w:after="120"/>
              <w:rPr>
                <w:rFonts w:ascii="Open Sans" w:hAnsi="Open Sans" w:cs="Open Sans"/>
                <w:sz w:val="22"/>
                <w:szCs w:val="22"/>
              </w:rPr>
            </w:pPr>
            <w:r>
              <w:rPr>
                <w:rFonts w:ascii="Open Sans" w:hAnsi="Open Sans" w:cs="Open Sans"/>
                <w:sz w:val="22"/>
                <w:szCs w:val="22"/>
              </w:rPr>
              <w:t>(e) any of the following offences, where the offence relates to fraud affecting the European Communities’ financial interests as defined by Article 1 of the Convention on the protection of the financial interests of the European Communities:</w:t>
            </w:r>
          </w:p>
          <w:p w14:paraId="30C1C8CD" w14:textId="77777777" w:rsidR="00DD3DAF" w:rsidRDefault="00DD3DAF" w:rsidP="00D361FD">
            <w:pPr>
              <w:spacing w:after="120"/>
              <w:ind w:left="459"/>
              <w:rPr>
                <w:rFonts w:ascii="Open Sans" w:hAnsi="Open Sans" w:cs="Open Sans"/>
                <w:sz w:val="22"/>
                <w:szCs w:val="22"/>
              </w:rPr>
            </w:pPr>
            <w:r>
              <w:rPr>
                <w:rFonts w:ascii="Open Sans" w:hAnsi="Open Sans" w:cs="Open Sans"/>
                <w:sz w:val="22"/>
                <w:szCs w:val="22"/>
              </w:rPr>
              <w:t>(i) the offence of cheating the Revenue;</w:t>
            </w:r>
          </w:p>
          <w:p w14:paraId="15412BC7" w14:textId="77777777" w:rsidR="00DD3DAF" w:rsidRDefault="00DD3DAF" w:rsidP="00D361FD">
            <w:pPr>
              <w:spacing w:after="120"/>
              <w:ind w:left="459"/>
              <w:rPr>
                <w:rFonts w:ascii="Open Sans" w:hAnsi="Open Sans" w:cs="Open Sans"/>
                <w:sz w:val="22"/>
                <w:szCs w:val="22"/>
              </w:rPr>
            </w:pPr>
            <w:r>
              <w:rPr>
                <w:rFonts w:ascii="Open Sans" w:hAnsi="Open Sans" w:cs="Open Sans"/>
                <w:sz w:val="22"/>
                <w:szCs w:val="22"/>
              </w:rPr>
              <w:t>(ii) the offence of conspiracy to defraud;</w:t>
            </w:r>
          </w:p>
          <w:p w14:paraId="003939D4" w14:textId="77777777" w:rsidR="00DD3DAF" w:rsidRDefault="00DD3DAF" w:rsidP="00D361FD">
            <w:pPr>
              <w:spacing w:after="120"/>
              <w:ind w:left="459"/>
              <w:rPr>
                <w:rFonts w:ascii="Open Sans" w:hAnsi="Open Sans" w:cs="Open Sans"/>
                <w:sz w:val="22"/>
                <w:szCs w:val="22"/>
              </w:rPr>
            </w:pPr>
            <w:r>
              <w:rPr>
                <w:rFonts w:ascii="Open Sans" w:hAnsi="Open Sans" w:cs="Open Sans"/>
                <w:sz w:val="22"/>
                <w:szCs w:val="22"/>
              </w:rPr>
              <w:t>(iii) fraud or theft within the meaning of the Theft Act 1968, the Theft Act (Northern Ireland) 1969, the Theft Act 1978 or the Theft (Northern Ireland) Order 1978;</w:t>
            </w:r>
          </w:p>
          <w:p w14:paraId="2E6C26E6" w14:textId="77777777" w:rsidR="00DD3DAF" w:rsidRDefault="00DD3DAF" w:rsidP="00D361FD">
            <w:pPr>
              <w:spacing w:after="120"/>
              <w:ind w:left="459"/>
              <w:rPr>
                <w:rFonts w:ascii="Open Sans" w:hAnsi="Open Sans" w:cs="Open Sans"/>
                <w:sz w:val="22"/>
                <w:szCs w:val="22"/>
              </w:rPr>
            </w:pPr>
            <w:r>
              <w:rPr>
                <w:rFonts w:ascii="Open Sans" w:hAnsi="Open Sans" w:cs="Open Sans"/>
                <w:sz w:val="22"/>
                <w:szCs w:val="22"/>
              </w:rPr>
              <w:t>(iv) fraudulent trading within the meaning of section 458 of the Companies Act 1985, article 451 of the Companies (Northern Ireland) Order 1986 or section 993 of the Companies Act 2006;</w:t>
            </w:r>
          </w:p>
          <w:p w14:paraId="061D17D5" w14:textId="77777777" w:rsidR="00DD3DAF" w:rsidRDefault="00DD3DAF" w:rsidP="00D361FD">
            <w:pPr>
              <w:spacing w:after="120"/>
              <w:ind w:left="459"/>
              <w:rPr>
                <w:rFonts w:ascii="Open Sans" w:hAnsi="Open Sans" w:cs="Open Sans"/>
                <w:sz w:val="22"/>
                <w:szCs w:val="22"/>
              </w:rPr>
            </w:pPr>
            <w:r>
              <w:rPr>
                <w:rFonts w:ascii="Open Sans" w:hAnsi="Open Sans" w:cs="Open Sans"/>
                <w:sz w:val="22"/>
                <w:szCs w:val="22"/>
              </w:rPr>
              <w:t>(v) fraudulent evasion within the meaning of section 170 of the Customs and Excise Management Act 1979 or section 72 of the Value Added Tax Act 1994;</w:t>
            </w:r>
          </w:p>
          <w:p w14:paraId="2527F2D0" w14:textId="77777777" w:rsidR="00DD3DAF" w:rsidRDefault="00DD3DAF" w:rsidP="00D361FD">
            <w:pPr>
              <w:spacing w:after="120"/>
              <w:ind w:left="459"/>
              <w:rPr>
                <w:rFonts w:ascii="Open Sans" w:hAnsi="Open Sans" w:cs="Open Sans"/>
                <w:sz w:val="22"/>
                <w:szCs w:val="22"/>
              </w:rPr>
            </w:pPr>
            <w:r>
              <w:rPr>
                <w:rFonts w:ascii="Open Sans" w:hAnsi="Open Sans" w:cs="Open Sans"/>
                <w:sz w:val="22"/>
                <w:szCs w:val="22"/>
              </w:rPr>
              <w:t>(vi) an offence in connection with taxation in the European Union within the meaning of section 71 of the Criminal Justice Act 1993;</w:t>
            </w:r>
          </w:p>
          <w:p w14:paraId="089AE464" w14:textId="77777777" w:rsidR="00DD3DAF" w:rsidRDefault="00DD3DAF" w:rsidP="00D361FD">
            <w:pPr>
              <w:spacing w:after="120"/>
              <w:ind w:left="459"/>
              <w:rPr>
                <w:rFonts w:ascii="Open Sans" w:hAnsi="Open Sans" w:cs="Open Sans"/>
                <w:sz w:val="22"/>
                <w:szCs w:val="22"/>
              </w:rPr>
            </w:pPr>
            <w:r>
              <w:rPr>
                <w:rFonts w:ascii="Open Sans" w:hAnsi="Open Sans" w:cs="Open Sans"/>
                <w:sz w:val="22"/>
                <w:szCs w:val="22"/>
              </w:rPr>
              <w:t>(vii) destroying, defacing or concealing of documents or procuring the execution of a valuable security within the meaning of section 20 of the Theft Act 1968 or section 19 of the Theft Act (Northern Ireland) 1969;</w:t>
            </w:r>
          </w:p>
          <w:p w14:paraId="3938871A" w14:textId="77777777" w:rsidR="00DD3DAF" w:rsidRDefault="00DD3DAF" w:rsidP="00D361FD">
            <w:pPr>
              <w:spacing w:after="120"/>
              <w:ind w:left="459"/>
              <w:rPr>
                <w:rFonts w:ascii="Open Sans" w:hAnsi="Open Sans" w:cs="Open Sans"/>
                <w:sz w:val="22"/>
                <w:szCs w:val="22"/>
              </w:rPr>
            </w:pPr>
            <w:r>
              <w:rPr>
                <w:rFonts w:ascii="Open Sans" w:hAnsi="Open Sans" w:cs="Open Sans"/>
                <w:sz w:val="22"/>
                <w:szCs w:val="22"/>
              </w:rPr>
              <w:lastRenderedPageBreak/>
              <w:t>(viii) fraud within the meaning of section 2, 3 or 4 of the Fraud Act 2006; or</w:t>
            </w:r>
          </w:p>
          <w:p w14:paraId="48A3C1D1" w14:textId="77777777" w:rsidR="00DD3DAF" w:rsidRDefault="00DD3DAF" w:rsidP="00D361FD">
            <w:pPr>
              <w:spacing w:after="120"/>
              <w:rPr>
                <w:rFonts w:ascii="Open Sans" w:hAnsi="Open Sans" w:cs="Open Sans"/>
                <w:sz w:val="22"/>
                <w:szCs w:val="22"/>
              </w:rPr>
            </w:pPr>
            <w:r>
              <w:rPr>
                <w:rFonts w:ascii="Open Sans" w:hAnsi="Open Sans" w:cs="Open Sans"/>
                <w:sz w:val="22"/>
                <w:szCs w:val="22"/>
              </w:rPr>
              <w:t>(ix) the possession of articles for use in frauds within the meaning of section 6 of the Fraud Act 2006, or the making, adapting, supplying or offering to supply articles for use in frauds within the meaning of section 7 of that Act;</w:t>
            </w:r>
          </w:p>
          <w:p w14:paraId="4D4F52CE" w14:textId="77777777" w:rsidR="00DD3DAF" w:rsidRDefault="00DD3DAF" w:rsidP="00D361FD">
            <w:pPr>
              <w:spacing w:after="120"/>
              <w:rPr>
                <w:rFonts w:ascii="Open Sans" w:hAnsi="Open Sans" w:cs="Open Sans"/>
                <w:sz w:val="22"/>
                <w:szCs w:val="22"/>
              </w:rPr>
            </w:pPr>
            <w:r>
              <w:rPr>
                <w:rFonts w:ascii="Open Sans" w:hAnsi="Open Sans" w:cs="Open Sans"/>
                <w:sz w:val="22"/>
                <w:szCs w:val="22"/>
              </w:rPr>
              <w:t>(x) disproportionate history of personnel and technical safety violations</w:t>
            </w:r>
          </w:p>
        </w:tc>
        <w:tc>
          <w:tcPr>
            <w:tcW w:w="743" w:type="dxa"/>
            <w:tcBorders>
              <w:top w:val="single" w:sz="4" w:space="0" w:color="auto"/>
              <w:left w:val="single" w:sz="4" w:space="0" w:color="auto"/>
              <w:bottom w:val="single" w:sz="4" w:space="0" w:color="auto"/>
              <w:right w:val="single" w:sz="4" w:space="0" w:color="auto"/>
            </w:tcBorders>
          </w:tcPr>
          <w:p w14:paraId="7728878B" w14:textId="77777777" w:rsidR="00DD3DAF" w:rsidRDefault="00DD3DAF">
            <w:pPr>
              <w:rPr>
                <w:rFonts w:ascii="Open Sans" w:hAnsi="Open Sans" w:cs="Open Sans"/>
                <w:sz w:val="22"/>
                <w:szCs w:val="22"/>
              </w:rPr>
            </w:pPr>
          </w:p>
        </w:tc>
        <w:tc>
          <w:tcPr>
            <w:tcW w:w="708" w:type="dxa"/>
            <w:tcBorders>
              <w:top w:val="single" w:sz="4" w:space="0" w:color="auto"/>
              <w:left w:val="single" w:sz="4" w:space="0" w:color="auto"/>
              <w:bottom w:val="single" w:sz="4" w:space="0" w:color="auto"/>
              <w:right w:val="single" w:sz="4" w:space="0" w:color="auto"/>
            </w:tcBorders>
          </w:tcPr>
          <w:p w14:paraId="68E4D01C" w14:textId="77777777" w:rsidR="00DD3DAF" w:rsidRDefault="00DD3DAF">
            <w:pPr>
              <w:rPr>
                <w:rFonts w:ascii="Open Sans" w:hAnsi="Open Sans" w:cs="Open Sans"/>
                <w:sz w:val="22"/>
                <w:szCs w:val="22"/>
              </w:rPr>
            </w:pPr>
          </w:p>
        </w:tc>
      </w:tr>
      <w:tr w:rsidR="00DD3DAF" w14:paraId="3FBDDC6B" w14:textId="77777777" w:rsidTr="00DD3DAF">
        <w:tc>
          <w:tcPr>
            <w:tcW w:w="7655" w:type="dxa"/>
            <w:tcBorders>
              <w:top w:val="single" w:sz="4" w:space="0" w:color="auto"/>
              <w:left w:val="single" w:sz="4" w:space="0" w:color="auto"/>
              <w:bottom w:val="single" w:sz="4" w:space="0" w:color="auto"/>
              <w:right w:val="single" w:sz="4" w:space="0" w:color="auto"/>
            </w:tcBorders>
            <w:hideMark/>
          </w:tcPr>
          <w:p w14:paraId="77092E07" w14:textId="77777777" w:rsidR="00DD3DAF" w:rsidRDefault="00DD3DAF" w:rsidP="00D361FD">
            <w:pPr>
              <w:spacing w:after="120"/>
              <w:rPr>
                <w:rFonts w:ascii="Open Sans" w:hAnsi="Open Sans" w:cs="Open Sans"/>
                <w:sz w:val="22"/>
                <w:szCs w:val="22"/>
              </w:rPr>
            </w:pPr>
            <w:r>
              <w:rPr>
                <w:rFonts w:ascii="Open Sans" w:hAnsi="Open Sans" w:cs="Open Sans"/>
                <w:sz w:val="22"/>
                <w:szCs w:val="22"/>
              </w:rPr>
              <w:t>(f) any offence listed in (i) in section 41 of the Counter Terrorism Act 2008; or (ii) in Schedule 2 to that Act where the court has determined that there is a terrorist connection;</w:t>
            </w:r>
          </w:p>
        </w:tc>
        <w:tc>
          <w:tcPr>
            <w:tcW w:w="743" w:type="dxa"/>
            <w:tcBorders>
              <w:top w:val="single" w:sz="4" w:space="0" w:color="auto"/>
              <w:left w:val="single" w:sz="4" w:space="0" w:color="auto"/>
              <w:bottom w:val="single" w:sz="4" w:space="0" w:color="auto"/>
              <w:right w:val="single" w:sz="4" w:space="0" w:color="auto"/>
            </w:tcBorders>
          </w:tcPr>
          <w:p w14:paraId="3637B1D0" w14:textId="77777777" w:rsidR="00DD3DAF" w:rsidRDefault="00DD3DAF">
            <w:pPr>
              <w:rPr>
                <w:rFonts w:ascii="Open Sans" w:hAnsi="Open Sans" w:cs="Open Sans"/>
                <w:sz w:val="22"/>
                <w:szCs w:val="22"/>
              </w:rPr>
            </w:pPr>
          </w:p>
        </w:tc>
        <w:tc>
          <w:tcPr>
            <w:tcW w:w="708" w:type="dxa"/>
            <w:tcBorders>
              <w:top w:val="single" w:sz="4" w:space="0" w:color="auto"/>
              <w:left w:val="single" w:sz="4" w:space="0" w:color="auto"/>
              <w:bottom w:val="single" w:sz="4" w:space="0" w:color="auto"/>
              <w:right w:val="single" w:sz="4" w:space="0" w:color="auto"/>
            </w:tcBorders>
          </w:tcPr>
          <w:p w14:paraId="11AD485D" w14:textId="77777777" w:rsidR="00DD3DAF" w:rsidRDefault="00DD3DAF">
            <w:pPr>
              <w:rPr>
                <w:rFonts w:ascii="Open Sans" w:hAnsi="Open Sans" w:cs="Open Sans"/>
                <w:sz w:val="22"/>
                <w:szCs w:val="22"/>
              </w:rPr>
            </w:pPr>
          </w:p>
        </w:tc>
      </w:tr>
      <w:tr w:rsidR="00DD3DAF" w14:paraId="46D59CA3" w14:textId="77777777" w:rsidTr="00DD3DAF">
        <w:tc>
          <w:tcPr>
            <w:tcW w:w="7655" w:type="dxa"/>
            <w:tcBorders>
              <w:top w:val="single" w:sz="4" w:space="0" w:color="auto"/>
              <w:left w:val="single" w:sz="4" w:space="0" w:color="auto"/>
              <w:bottom w:val="single" w:sz="4" w:space="0" w:color="auto"/>
              <w:right w:val="single" w:sz="4" w:space="0" w:color="auto"/>
            </w:tcBorders>
            <w:hideMark/>
          </w:tcPr>
          <w:p w14:paraId="71BDDD65" w14:textId="77777777" w:rsidR="00DD3DAF" w:rsidRDefault="00DD3DAF" w:rsidP="00D361FD">
            <w:pPr>
              <w:spacing w:after="120"/>
              <w:rPr>
                <w:rFonts w:ascii="Open Sans" w:hAnsi="Open Sans" w:cs="Open Sans"/>
                <w:sz w:val="22"/>
                <w:szCs w:val="22"/>
              </w:rPr>
            </w:pPr>
            <w:r>
              <w:rPr>
                <w:rFonts w:ascii="Open Sans" w:hAnsi="Open Sans" w:cs="Open Sans"/>
                <w:sz w:val="22"/>
                <w:szCs w:val="22"/>
              </w:rPr>
              <w:t>(g) any offence under sections 44 to 46 of the Serious Crime Act 2007 which relates to an offence covered by subparagraph (f);</w:t>
            </w:r>
          </w:p>
        </w:tc>
        <w:tc>
          <w:tcPr>
            <w:tcW w:w="743" w:type="dxa"/>
            <w:tcBorders>
              <w:top w:val="single" w:sz="4" w:space="0" w:color="auto"/>
              <w:left w:val="single" w:sz="4" w:space="0" w:color="auto"/>
              <w:bottom w:val="single" w:sz="4" w:space="0" w:color="auto"/>
              <w:right w:val="single" w:sz="4" w:space="0" w:color="auto"/>
            </w:tcBorders>
          </w:tcPr>
          <w:p w14:paraId="1BE35472" w14:textId="77777777" w:rsidR="00DD3DAF" w:rsidRDefault="00DD3DAF">
            <w:pPr>
              <w:rPr>
                <w:rFonts w:ascii="Open Sans" w:hAnsi="Open Sans" w:cs="Open Sans"/>
                <w:sz w:val="22"/>
                <w:szCs w:val="22"/>
              </w:rPr>
            </w:pPr>
          </w:p>
        </w:tc>
        <w:tc>
          <w:tcPr>
            <w:tcW w:w="708" w:type="dxa"/>
            <w:tcBorders>
              <w:top w:val="single" w:sz="4" w:space="0" w:color="auto"/>
              <w:left w:val="single" w:sz="4" w:space="0" w:color="auto"/>
              <w:bottom w:val="single" w:sz="4" w:space="0" w:color="auto"/>
              <w:right w:val="single" w:sz="4" w:space="0" w:color="auto"/>
            </w:tcBorders>
          </w:tcPr>
          <w:p w14:paraId="7B2B4A7D" w14:textId="77777777" w:rsidR="00DD3DAF" w:rsidRDefault="00DD3DAF">
            <w:pPr>
              <w:rPr>
                <w:rFonts w:ascii="Open Sans" w:hAnsi="Open Sans" w:cs="Open Sans"/>
                <w:sz w:val="22"/>
                <w:szCs w:val="22"/>
              </w:rPr>
            </w:pPr>
          </w:p>
        </w:tc>
      </w:tr>
      <w:tr w:rsidR="00DD3DAF" w14:paraId="51B1D77B" w14:textId="77777777" w:rsidTr="00DD3DAF">
        <w:tc>
          <w:tcPr>
            <w:tcW w:w="7655" w:type="dxa"/>
            <w:tcBorders>
              <w:top w:val="single" w:sz="4" w:space="0" w:color="auto"/>
              <w:left w:val="single" w:sz="4" w:space="0" w:color="auto"/>
              <w:bottom w:val="single" w:sz="4" w:space="0" w:color="auto"/>
              <w:right w:val="single" w:sz="4" w:space="0" w:color="auto"/>
            </w:tcBorders>
            <w:hideMark/>
          </w:tcPr>
          <w:p w14:paraId="0BE7038B" w14:textId="77777777" w:rsidR="00DD3DAF" w:rsidRDefault="00DD3DAF" w:rsidP="00D361FD">
            <w:pPr>
              <w:spacing w:after="120"/>
              <w:rPr>
                <w:rFonts w:ascii="Open Sans" w:hAnsi="Open Sans" w:cs="Open Sans"/>
                <w:sz w:val="22"/>
                <w:szCs w:val="22"/>
              </w:rPr>
            </w:pPr>
            <w:r>
              <w:rPr>
                <w:rFonts w:ascii="Open Sans" w:hAnsi="Open Sans" w:cs="Open Sans"/>
                <w:sz w:val="22"/>
                <w:szCs w:val="22"/>
              </w:rPr>
              <w:t>(h) money laundering within the meaning of sections 340(11) and 415 of the Proceeds of Crime Act 2002;</w:t>
            </w:r>
          </w:p>
        </w:tc>
        <w:tc>
          <w:tcPr>
            <w:tcW w:w="743" w:type="dxa"/>
            <w:tcBorders>
              <w:top w:val="single" w:sz="4" w:space="0" w:color="auto"/>
              <w:left w:val="single" w:sz="4" w:space="0" w:color="auto"/>
              <w:bottom w:val="single" w:sz="4" w:space="0" w:color="auto"/>
              <w:right w:val="single" w:sz="4" w:space="0" w:color="auto"/>
            </w:tcBorders>
          </w:tcPr>
          <w:p w14:paraId="387F954F" w14:textId="77777777" w:rsidR="00DD3DAF" w:rsidRDefault="00DD3DAF">
            <w:pPr>
              <w:rPr>
                <w:rFonts w:ascii="Open Sans" w:hAnsi="Open Sans" w:cs="Open Sans"/>
                <w:sz w:val="22"/>
                <w:szCs w:val="22"/>
              </w:rPr>
            </w:pPr>
          </w:p>
        </w:tc>
        <w:tc>
          <w:tcPr>
            <w:tcW w:w="708" w:type="dxa"/>
            <w:tcBorders>
              <w:top w:val="single" w:sz="4" w:space="0" w:color="auto"/>
              <w:left w:val="single" w:sz="4" w:space="0" w:color="auto"/>
              <w:bottom w:val="single" w:sz="4" w:space="0" w:color="auto"/>
              <w:right w:val="single" w:sz="4" w:space="0" w:color="auto"/>
            </w:tcBorders>
          </w:tcPr>
          <w:p w14:paraId="118FB8D1" w14:textId="77777777" w:rsidR="00DD3DAF" w:rsidRDefault="00DD3DAF">
            <w:pPr>
              <w:rPr>
                <w:rFonts w:ascii="Open Sans" w:hAnsi="Open Sans" w:cs="Open Sans"/>
                <w:sz w:val="22"/>
                <w:szCs w:val="22"/>
              </w:rPr>
            </w:pPr>
          </w:p>
        </w:tc>
      </w:tr>
      <w:tr w:rsidR="00DD3DAF" w14:paraId="5F5C0AB6" w14:textId="77777777" w:rsidTr="00DD3DAF">
        <w:tc>
          <w:tcPr>
            <w:tcW w:w="7655" w:type="dxa"/>
            <w:tcBorders>
              <w:top w:val="single" w:sz="4" w:space="0" w:color="auto"/>
              <w:left w:val="single" w:sz="4" w:space="0" w:color="auto"/>
              <w:bottom w:val="single" w:sz="4" w:space="0" w:color="auto"/>
              <w:right w:val="single" w:sz="4" w:space="0" w:color="auto"/>
            </w:tcBorders>
            <w:hideMark/>
          </w:tcPr>
          <w:p w14:paraId="2EA4744F" w14:textId="77777777" w:rsidR="00DD3DAF" w:rsidRDefault="00DD3DAF" w:rsidP="00D361FD">
            <w:pPr>
              <w:spacing w:after="120"/>
              <w:rPr>
                <w:rFonts w:ascii="Open Sans" w:hAnsi="Open Sans" w:cs="Open Sans"/>
                <w:sz w:val="22"/>
                <w:szCs w:val="22"/>
              </w:rPr>
            </w:pPr>
            <w:r>
              <w:rPr>
                <w:rFonts w:ascii="Open Sans" w:hAnsi="Open Sans" w:cs="Open Sans"/>
                <w:sz w:val="22"/>
                <w:szCs w:val="22"/>
              </w:rPr>
              <w:t>(i) an offence in connection with the proceeds of criminal conduct within the meaning of section 93A, 93B or 93C of the Criminal Justice Act 1988 or article 45, 46 or 47 of the Proceeds of Crime (Northern Ireland) Order 1996;</w:t>
            </w:r>
          </w:p>
        </w:tc>
        <w:tc>
          <w:tcPr>
            <w:tcW w:w="743" w:type="dxa"/>
            <w:tcBorders>
              <w:top w:val="single" w:sz="4" w:space="0" w:color="auto"/>
              <w:left w:val="single" w:sz="4" w:space="0" w:color="auto"/>
              <w:bottom w:val="single" w:sz="4" w:space="0" w:color="auto"/>
              <w:right w:val="single" w:sz="4" w:space="0" w:color="auto"/>
            </w:tcBorders>
          </w:tcPr>
          <w:p w14:paraId="760EC061" w14:textId="77777777" w:rsidR="00DD3DAF" w:rsidRDefault="00DD3DAF">
            <w:pPr>
              <w:rPr>
                <w:rFonts w:ascii="Open Sans" w:hAnsi="Open Sans" w:cs="Open Sans"/>
                <w:sz w:val="22"/>
                <w:szCs w:val="22"/>
              </w:rPr>
            </w:pPr>
          </w:p>
        </w:tc>
        <w:tc>
          <w:tcPr>
            <w:tcW w:w="708" w:type="dxa"/>
            <w:tcBorders>
              <w:top w:val="single" w:sz="4" w:space="0" w:color="auto"/>
              <w:left w:val="single" w:sz="4" w:space="0" w:color="auto"/>
              <w:bottom w:val="single" w:sz="4" w:space="0" w:color="auto"/>
              <w:right w:val="single" w:sz="4" w:space="0" w:color="auto"/>
            </w:tcBorders>
          </w:tcPr>
          <w:p w14:paraId="2EF74698" w14:textId="77777777" w:rsidR="00DD3DAF" w:rsidRDefault="00DD3DAF">
            <w:pPr>
              <w:rPr>
                <w:rFonts w:ascii="Open Sans" w:hAnsi="Open Sans" w:cs="Open Sans"/>
                <w:sz w:val="22"/>
                <w:szCs w:val="22"/>
              </w:rPr>
            </w:pPr>
          </w:p>
        </w:tc>
      </w:tr>
      <w:tr w:rsidR="00DD3DAF" w14:paraId="557AD78B" w14:textId="77777777" w:rsidTr="00DD3DAF">
        <w:tc>
          <w:tcPr>
            <w:tcW w:w="7655" w:type="dxa"/>
            <w:tcBorders>
              <w:top w:val="single" w:sz="4" w:space="0" w:color="auto"/>
              <w:left w:val="single" w:sz="4" w:space="0" w:color="auto"/>
              <w:bottom w:val="single" w:sz="4" w:space="0" w:color="auto"/>
              <w:right w:val="single" w:sz="4" w:space="0" w:color="auto"/>
            </w:tcBorders>
            <w:hideMark/>
          </w:tcPr>
          <w:p w14:paraId="6913CB9F" w14:textId="77777777" w:rsidR="00DD3DAF" w:rsidRDefault="00DD3DAF" w:rsidP="00D361FD">
            <w:pPr>
              <w:spacing w:after="120"/>
              <w:rPr>
                <w:rFonts w:ascii="Open Sans" w:hAnsi="Open Sans" w:cs="Open Sans"/>
                <w:sz w:val="22"/>
                <w:szCs w:val="22"/>
              </w:rPr>
            </w:pPr>
            <w:r>
              <w:rPr>
                <w:rFonts w:ascii="Open Sans" w:hAnsi="Open Sans" w:cs="Open Sans"/>
                <w:sz w:val="22"/>
                <w:szCs w:val="22"/>
              </w:rPr>
              <w:t>(j) an offence under section 4 of the Asylum and Immigration (Treatment of Claimants etc.) Act 2004;</w:t>
            </w:r>
          </w:p>
        </w:tc>
        <w:tc>
          <w:tcPr>
            <w:tcW w:w="743" w:type="dxa"/>
            <w:tcBorders>
              <w:top w:val="single" w:sz="4" w:space="0" w:color="auto"/>
              <w:left w:val="single" w:sz="4" w:space="0" w:color="auto"/>
              <w:bottom w:val="single" w:sz="4" w:space="0" w:color="auto"/>
              <w:right w:val="single" w:sz="4" w:space="0" w:color="auto"/>
            </w:tcBorders>
          </w:tcPr>
          <w:p w14:paraId="377774FE" w14:textId="77777777" w:rsidR="00DD3DAF" w:rsidRDefault="00DD3DAF">
            <w:pPr>
              <w:rPr>
                <w:rFonts w:ascii="Open Sans" w:hAnsi="Open Sans" w:cs="Open Sans"/>
                <w:sz w:val="22"/>
                <w:szCs w:val="22"/>
              </w:rPr>
            </w:pPr>
          </w:p>
        </w:tc>
        <w:tc>
          <w:tcPr>
            <w:tcW w:w="708" w:type="dxa"/>
            <w:tcBorders>
              <w:top w:val="single" w:sz="4" w:space="0" w:color="auto"/>
              <w:left w:val="single" w:sz="4" w:space="0" w:color="auto"/>
              <w:bottom w:val="single" w:sz="4" w:space="0" w:color="auto"/>
              <w:right w:val="single" w:sz="4" w:space="0" w:color="auto"/>
            </w:tcBorders>
          </w:tcPr>
          <w:p w14:paraId="7CD01321" w14:textId="77777777" w:rsidR="00DD3DAF" w:rsidRDefault="00DD3DAF">
            <w:pPr>
              <w:rPr>
                <w:rFonts w:ascii="Open Sans" w:hAnsi="Open Sans" w:cs="Open Sans"/>
                <w:sz w:val="22"/>
                <w:szCs w:val="22"/>
              </w:rPr>
            </w:pPr>
          </w:p>
        </w:tc>
      </w:tr>
      <w:tr w:rsidR="00DD3DAF" w14:paraId="1F1C24CA" w14:textId="77777777" w:rsidTr="00DD3DAF">
        <w:tc>
          <w:tcPr>
            <w:tcW w:w="7655" w:type="dxa"/>
            <w:tcBorders>
              <w:top w:val="single" w:sz="4" w:space="0" w:color="auto"/>
              <w:left w:val="single" w:sz="4" w:space="0" w:color="auto"/>
              <w:bottom w:val="single" w:sz="4" w:space="0" w:color="auto"/>
              <w:right w:val="single" w:sz="4" w:space="0" w:color="auto"/>
            </w:tcBorders>
            <w:hideMark/>
          </w:tcPr>
          <w:p w14:paraId="64ABC164" w14:textId="77777777" w:rsidR="00DD3DAF" w:rsidRDefault="00DD3DAF" w:rsidP="00D361FD">
            <w:pPr>
              <w:spacing w:after="120"/>
              <w:rPr>
                <w:rFonts w:ascii="Open Sans" w:hAnsi="Open Sans" w:cs="Open Sans"/>
                <w:sz w:val="22"/>
                <w:szCs w:val="22"/>
              </w:rPr>
            </w:pPr>
            <w:r>
              <w:rPr>
                <w:rFonts w:ascii="Open Sans" w:hAnsi="Open Sans" w:cs="Open Sans"/>
                <w:sz w:val="22"/>
                <w:szCs w:val="22"/>
              </w:rPr>
              <w:t>(k) an offence under section 59A of the Sexual Offences Act 2003;</w:t>
            </w:r>
          </w:p>
        </w:tc>
        <w:tc>
          <w:tcPr>
            <w:tcW w:w="743" w:type="dxa"/>
            <w:tcBorders>
              <w:top w:val="single" w:sz="4" w:space="0" w:color="auto"/>
              <w:left w:val="single" w:sz="4" w:space="0" w:color="auto"/>
              <w:bottom w:val="single" w:sz="4" w:space="0" w:color="auto"/>
              <w:right w:val="single" w:sz="4" w:space="0" w:color="auto"/>
            </w:tcBorders>
          </w:tcPr>
          <w:p w14:paraId="2C2707A0" w14:textId="77777777" w:rsidR="00DD3DAF" w:rsidRDefault="00DD3DAF">
            <w:pPr>
              <w:rPr>
                <w:rFonts w:ascii="Open Sans" w:hAnsi="Open Sans" w:cs="Open Sans"/>
                <w:sz w:val="22"/>
                <w:szCs w:val="22"/>
              </w:rPr>
            </w:pPr>
          </w:p>
        </w:tc>
        <w:tc>
          <w:tcPr>
            <w:tcW w:w="708" w:type="dxa"/>
            <w:tcBorders>
              <w:top w:val="single" w:sz="4" w:space="0" w:color="auto"/>
              <w:left w:val="single" w:sz="4" w:space="0" w:color="auto"/>
              <w:bottom w:val="single" w:sz="4" w:space="0" w:color="auto"/>
              <w:right w:val="single" w:sz="4" w:space="0" w:color="auto"/>
            </w:tcBorders>
          </w:tcPr>
          <w:p w14:paraId="705C46FC" w14:textId="77777777" w:rsidR="00DD3DAF" w:rsidRDefault="00DD3DAF">
            <w:pPr>
              <w:rPr>
                <w:rFonts w:ascii="Open Sans" w:hAnsi="Open Sans" w:cs="Open Sans"/>
                <w:sz w:val="22"/>
                <w:szCs w:val="22"/>
              </w:rPr>
            </w:pPr>
          </w:p>
        </w:tc>
      </w:tr>
      <w:tr w:rsidR="00DD3DAF" w14:paraId="02444219" w14:textId="77777777" w:rsidTr="00DD3DAF">
        <w:tc>
          <w:tcPr>
            <w:tcW w:w="7655" w:type="dxa"/>
            <w:tcBorders>
              <w:top w:val="single" w:sz="4" w:space="0" w:color="auto"/>
              <w:left w:val="single" w:sz="4" w:space="0" w:color="auto"/>
              <w:bottom w:val="single" w:sz="4" w:space="0" w:color="auto"/>
              <w:right w:val="single" w:sz="4" w:space="0" w:color="auto"/>
            </w:tcBorders>
            <w:hideMark/>
          </w:tcPr>
          <w:p w14:paraId="15BC1AF3" w14:textId="77777777" w:rsidR="00DD3DAF" w:rsidRDefault="00DD3DAF" w:rsidP="00D361FD">
            <w:pPr>
              <w:spacing w:after="120"/>
              <w:rPr>
                <w:rFonts w:ascii="Open Sans" w:hAnsi="Open Sans" w:cs="Open Sans"/>
                <w:sz w:val="22"/>
                <w:szCs w:val="22"/>
              </w:rPr>
            </w:pPr>
            <w:r>
              <w:rPr>
                <w:rFonts w:ascii="Open Sans" w:hAnsi="Open Sans" w:cs="Open Sans"/>
                <w:sz w:val="22"/>
                <w:szCs w:val="22"/>
              </w:rPr>
              <w:t>(l) an offence under section 71 of the Coroners and Justice Act 2009;</w:t>
            </w:r>
          </w:p>
        </w:tc>
        <w:tc>
          <w:tcPr>
            <w:tcW w:w="743" w:type="dxa"/>
            <w:tcBorders>
              <w:top w:val="single" w:sz="4" w:space="0" w:color="auto"/>
              <w:left w:val="single" w:sz="4" w:space="0" w:color="auto"/>
              <w:bottom w:val="single" w:sz="4" w:space="0" w:color="auto"/>
              <w:right w:val="single" w:sz="4" w:space="0" w:color="auto"/>
            </w:tcBorders>
          </w:tcPr>
          <w:p w14:paraId="6C628D47" w14:textId="77777777" w:rsidR="00DD3DAF" w:rsidRDefault="00DD3DAF">
            <w:pPr>
              <w:rPr>
                <w:rFonts w:ascii="Open Sans" w:hAnsi="Open Sans" w:cs="Open Sans"/>
                <w:sz w:val="22"/>
                <w:szCs w:val="22"/>
              </w:rPr>
            </w:pPr>
          </w:p>
        </w:tc>
        <w:tc>
          <w:tcPr>
            <w:tcW w:w="708" w:type="dxa"/>
            <w:tcBorders>
              <w:top w:val="single" w:sz="4" w:space="0" w:color="auto"/>
              <w:left w:val="single" w:sz="4" w:space="0" w:color="auto"/>
              <w:bottom w:val="single" w:sz="4" w:space="0" w:color="auto"/>
              <w:right w:val="single" w:sz="4" w:space="0" w:color="auto"/>
            </w:tcBorders>
          </w:tcPr>
          <w:p w14:paraId="1BD2D50E" w14:textId="77777777" w:rsidR="00DD3DAF" w:rsidRDefault="00DD3DAF">
            <w:pPr>
              <w:rPr>
                <w:rFonts w:ascii="Open Sans" w:hAnsi="Open Sans" w:cs="Open Sans"/>
                <w:sz w:val="22"/>
                <w:szCs w:val="22"/>
              </w:rPr>
            </w:pPr>
          </w:p>
        </w:tc>
      </w:tr>
      <w:tr w:rsidR="00DD3DAF" w14:paraId="7DEB6CA9" w14:textId="77777777" w:rsidTr="00DD3DAF">
        <w:tc>
          <w:tcPr>
            <w:tcW w:w="7655" w:type="dxa"/>
            <w:tcBorders>
              <w:top w:val="single" w:sz="4" w:space="0" w:color="auto"/>
              <w:left w:val="single" w:sz="4" w:space="0" w:color="auto"/>
              <w:bottom w:val="single" w:sz="4" w:space="0" w:color="auto"/>
              <w:right w:val="single" w:sz="4" w:space="0" w:color="auto"/>
            </w:tcBorders>
            <w:hideMark/>
          </w:tcPr>
          <w:p w14:paraId="0FA85B8D" w14:textId="77777777" w:rsidR="00DD3DAF" w:rsidRDefault="00DD3DAF" w:rsidP="00D361FD">
            <w:pPr>
              <w:spacing w:after="120"/>
              <w:rPr>
                <w:rFonts w:ascii="Open Sans" w:hAnsi="Open Sans" w:cs="Open Sans"/>
                <w:sz w:val="22"/>
                <w:szCs w:val="22"/>
              </w:rPr>
            </w:pPr>
            <w:r>
              <w:rPr>
                <w:rFonts w:ascii="Open Sans" w:hAnsi="Open Sans" w:cs="Open Sans"/>
                <w:sz w:val="22"/>
                <w:szCs w:val="22"/>
              </w:rPr>
              <w:t>(m) an offence in connection with the proceeds of drug trafficking within the meaning of section 49, 50 or 51 of the Drug Trafficking Act 1994; or</w:t>
            </w:r>
          </w:p>
        </w:tc>
        <w:tc>
          <w:tcPr>
            <w:tcW w:w="743" w:type="dxa"/>
            <w:tcBorders>
              <w:top w:val="single" w:sz="4" w:space="0" w:color="auto"/>
              <w:left w:val="single" w:sz="4" w:space="0" w:color="auto"/>
              <w:bottom w:val="single" w:sz="4" w:space="0" w:color="auto"/>
              <w:right w:val="single" w:sz="4" w:space="0" w:color="auto"/>
            </w:tcBorders>
          </w:tcPr>
          <w:p w14:paraId="48CCF8FB" w14:textId="77777777" w:rsidR="00DD3DAF" w:rsidRDefault="00DD3DAF">
            <w:pPr>
              <w:rPr>
                <w:rFonts w:ascii="Open Sans" w:hAnsi="Open Sans" w:cs="Open Sans"/>
                <w:sz w:val="22"/>
                <w:szCs w:val="22"/>
              </w:rPr>
            </w:pPr>
          </w:p>
        </w:tc>
        <w:tc>
          <w:tcPr>
            <w:tcW w:w="708" w:type="dxa"/>
            <w:tcBorders>
              <w:top w:val="single" w:sz="4" w:space="0" w:color="auto"/>
              <w:left w:val="single" w:sz="4" w:space="0" w:color="auto"/>
              <w:bottom w:val="single" w:sz="4" w:space="0" w:color="auto"/>
              <w:right w:val="single" w:sz="4" w:space="0" w:color="auto"/>
            </w:tcBorders>
          </w:tcPr>
          <w:p w14:paraId="7A788DF8" w14:textId="77777777" w:rsidR="00DD3DAF" w:rsidRDefault="00DD3DAF">
            <w:pPr>
              <w:rPr>
                <w:rFonts w:ascii="Open Sans" w:hAnsi="Open Sans" w:cs="Open Sans"/>
                <w:sz w:val="22"/>
                <w:szCs w:val="22"/>
              </w:rPr>
            </w:pPr>
          </w:p>
        </w:tc>
      </w:tr>
      <w:tr w:rsidR="00DD3DAF" w14:paraId="7EBC2557" w14:textId="77777777" w:rsidTr="00DD3DAF">
        <w:tc>
          <w:tcPr>
            <w:tcW w:w="7655" w:type="dxa"/>
            <w:tcBorders>
              <w:top w:val="single" w:sz="4" w:space="0" w:color="auto"/>
              <w:left w:val="single" w:sz="4" w:space="0" w:color="auto"/>
              <w:bottom w:val="single" w:sz="4" w:space="0" w:color="auto"/>
              <w:right w:val="single" w:sz="4" w:space="0" w:color="auto"/>
            </w:tcBorders>
            <w:hideMark/>
          </w:tcPr>
          <w:p w14:paraId="4BB47C1D" w14:textId="77777777" w:rsidR="00DD3DAF" w:rsidRDefault="00DD3DAF" w:rsidP="00D361FD">
            <w:pPr>
              <w:spacing w:after="120"/>
              <w:rPr>
                <w:rFonts w:ascii="Open Sans" w:hAnsi="Open Sans" w:cs="Open Sans"/>
                <w:sz w:val="22"/>
                <w:szCs w:val="22"/>
              </w:rPr>
            </w:pPr>
            <w:r>
              <w:rPr>
                <w:rFonts w:ascii="Open Sans" w:hAnsi="Open Sans" w:cs="Open Sans"/>
                <w:sz w:val="22"/>
                <w:szCs w:val="22"/>
              </w:rPr>
              <w:t>(n) any other offence within the meaning of Article 57(1) of the Public Contracts Directive—</w:t>
            </w:r>
          </w:p>
          <w:p w14:paraId="660A53F4" w14:textId="77777777" w:rsidR="00DD3DAF" w:rsidRDefault="00DD3DAF" w:rsidP="00D361FD">
            <w:pPr>
              <w:spacing w:after="120"/>
              <w:ind w:left="601"/>
              <w:rPr>
                <w:rFonts w:ascii="Open Sans" w:hAnsi="Open Sans" w:cs="Open Sans"/>
                <w:sz w:val="22"/>
                <w:szCs w:val="22"/>
              </w:rPr>
            </w:pPr>
            <w:r>
              <w:rPr>
                <w:rFonts w:ascii="Open Sans" w:hAnsi="Open Sans" w:cs="Open Sans"/>
                <w:sz w:val="22"/>
                <w:szCs w:val="22"/>
              </w:rPr>
              <w:t>(i) as defined by the law of any jurisdiction outside England and Wales and Northern Ireland; or</w:t>
            </w:r>
          </w:p>
          <w:p w14:paraId="3543954D" w14:textId="77777777" w:rsidR="00DD3DAF" w:rsidRDefault="00DD3DAF" w:rsidP="00D361FD">
            <w:pPr>
              <w:spacing w:after="120"/>
              <w:ind w:left="601"/>
              <w:rPr>
                <w:rFonts w:ascii="Open Sans" w:hAnsi="Open Sans" w:cs="Open Sans"/>
                <w:sz w:val="22"/>
                <w:szCs w:val="22"/>
              </w:rPr>
            </w:pPr>
            <w:r>
              <w:rPr>
                <w:rFonts w:ascii="Open Sans" w:hAnsi="Open Sans" w:cs="Open Sans"/>
                <w:sz w:val="22"/>
                <w:szCs w:val="22"/>
              </w:rPr>
              <w:t>(ii) created, after the day on which these Regulations were made, in the law of England and Wales or Northern Ireland.</w:t>
            </w:r>
          </w:p>
        </w:tc>
        <w:tc>
          <w:tcPr>
            <w:tcW w:w="743" w:type="dxa"/>
            <w:tcBorders>
              <w:top w:val="single" w:sz="4" w:space="0" w:color="auto"/>
              <w:left w:val="single" w:sz="4" w:space="0" w:color="auto"/>
              <w:bottom w:val="single" w:sz="4" w:space="0" w:color="auto"/>
              <w:right w:val="single" w:sz="4" w:space="0" w:color="auto"/>
            </w:tcBorders>
          </w:tcPr>
          <w:p w14:paraId="7CC386C2" w14:textId="77777777" w:rsidR="00DD3DAF" w:rsidRDefault="00DD3DAF">
            <w:pPr>
              <w:rPr>
                <w:rFonts w:ascii="Open Sans" w:hAnsi="Open Sans" w:cs="Open Sans"/>
                <w:sz w:val="22"/>
                <w:szCs w:val="22"/>
              </w:rPr>
            </w:pPr>
          </w:p>
        </w:tc>
        <w:tc>
          <w:tcPr>
            <w:tcW w:w="708" w:type="dxa"/>
            <w:tcBorders>
              <w:top w:val="single" w:sz="4" w:space="0" w:color="auto"/>
              <w:left w:val="single" w:sz="4" w:space="0" w:color="auto"/>
              <w:bottom w:val="single" w:sz="4" w:space="0" w:color="auto"/>
              <w:right w:val="single" w:sz="4" w:space="0" w:color="auto"/>
            </w:tcBorders>
          </w:tcPr>
          <w:p w14:paraId="7415ADDE" w14:textId="77777777" w:rsidR="00DD3DAF" w:rsidRDefault="00DD3DAF">
            <w:pPr>
              <w:rPr>
                <w:rFonts w:ascii="Open Sans" w:hAnsi="Open Sans" w:cs="Open Sans"/>
                <w:sz w:val="22"/>
                <w:szCs w:val="22"/>
              </w:rPr>
            </w:pPr>
          </w:p>
        </w:tc>
      </w:tr>
      <w:tr w:rsidR="00DD3DAF" w14:paraId="68923EAA" w14:textId="77777777" w:rsidTr="00DD3DAF">
        <w:tc>
          <w:tcPr>
            <w:tcW w:w="7655" w:type="dxa"/>
            <w:tcBorders>
              <w:top w:val="single" w:sz="4" w:space="0" w:color="auto"/>
              <w:left w:val="single" w:sz="4" w:space="0" w:color="auto"/>
              <w:bottom w:val="single" w:sz="4" w:space="0" w:color="auto"/>
              <w:right w:val="single" w:sz="4" w:space="0" w:color="auto"/>
            </w:tcBorders>
            <w:hideMark/>
          </w:tcPr>
          <w:p w14:paraId="12F17903" w14:textId="77777777" w:rsidR="00DD3DAF" w:rsidRDefault="00DD3DAF" w:rsidP="00D361FD">
            <w:pPr>
              <w:spacing w:after="120"/>
              <w:rPr>
                <w:rFonts w:ascii="Open Sans" w:hAnsi="Open Sans" w:cs="Open Sans"/>
                <w:sz w:val="22"/>
                <w:szCs w:val="22"/>
              </w:rPr>
            </w:pPr>
            <w:r>
              <w:rPr>
                <w:rFonts w:ascii="Open Sans" w:hAnsi="Open Sans" w:cs="Open Sans"/>
                <w:sz w:val="22"/>
                <w:szCs w:val="22"/>
              </w:rPr>
              <w:t xml:space="preserve">(o) </w:t>
            </w:r>
            <w:r>
              <w:rPr>
                <w:rFonts w:ascii="Open Sans" w:hAnsi="Open Sans" w:cs="Open Sans"/>
                <w:iCs/>
                <w:sz w:val="22"/>
                <w:szCs w:val="22"/>
              </w:rPr>
              <w:t>Any breach of obligations related to the deduction of tax or social security from any employee or contractor, or to its obligation for payment of any tax or social security contributions</w:t>
            </w:r>
            <w:r>
              <w:rPr>
                <w:rFonts w:ascii="Open Sans" w:hAnsi="Open Sans" w:cs="Open Sans"/>
                <w:sz w:val="22"/>
                <w:szCs w:val="22"/>
              </w:rPr>
              <w:t xml:space="preserve"> </w:t>
            </w:r>
            <w:r>
              <w:rPr>
                <w:rFonts w:ascii="Open Sans" w:hAnsi="Open Sans" w:cs="Open Sans"/>
                <w:iCs/>
                <w:sz w:val="22"/>
                <w:szCs w:val="22"/>
              </w:rPr>
              <w:t>that has been established by a judicial or administrative decision having final and binding effect in accordance with the legal provisions of any part of the United Kingdom or the legal provisions of the country in which your organisation is established (if outside the UK).</w:t>
            </w:r>
          </w:p>
        </w:tc>
        <w:tc>
          <w:tcPr>
            <w:tcW w:w="743" w:type="dxa"/>
            <w:tcBorders>
              <w:top w:val="single" w:sz="4" w:space="0" w:color="auto"/>
              <w:left w:val="single" w:sz="4" w:space="0" w:color="auto"/>
              <w:bottom w:val="single" w:sz="4" w:space="0" w:color="auto"/>
              <w:right w:val="single" w:sz="4" w:space="0" w:color="auto"/>
            </w:tcBorders>
          </w:tcPr>
          <w:p w14:paraId="54BC2C0D" w14:textId="77777777" w:rsidR="00DD3DAF" w:rsidRDefault="00DD3DAF">
            <w:pPr>
              <w:rPr>
                <w:rFonts w:ascii="Open Sans" w:hAnsi="Open Sans" w:cs="Open Sans"/>
                <w:sz w:val="22"/>
                <w:szCs w:val="22"/>
              </w:rPr>
            </w:pPr>
          </w:p>
        </w:tc>
        <w:tc>
          <w:tcPr>
            <w:tcW w:w="708" w:type="dxa"/>
            <w:tcBorders>
              <w:top w:val="single" w:sz="4" w:space="0" w:color="auto"/>
              <w:left w:val="single" w:sz="4" w:space="0" w:color="auto"/>
              <w:bottom w:val="single" w:sz="4" w:space="0" w:color="auto"/>
              <w:right w:val="single" w:sz="4" w:space="0" w:color="auto"/>
            </w:tcBorders>
          </w:tcPr>
          <w:p w14:paraId="51F2BEE5" w14:textId="77777777" w:rsidR="00DD3DAF" w:rsidRDefault="00DD3DAF">
            <w:pPr>
              <w:rPr>
                <w:rFonts w:ascii="Open Sans" w:hAnsi="Open Sans" w:cs="Open Sans"/>
                <w:sz w:val="22"/>
                <w:szCs w:val="22"/>
              </w:rPr>
            </w:pPr>
          </w:p>
        </w:tc>
      </w:tr>
    </w:tbl>
    <w:p w14:paraId="4D7AFA0A" w14:textId="77777777" w:rsidR="00DD3DAF" w:rsidRDefault="00DD3DAF" w:rsidP="00DD3DAF">
      <w:pPr>
        <w:rPr>
          <w:rFonts w:ascii="Open Sans" w:hAnsi="Open Sans" w:cs="Open Sans"/>
          <w:b/>
          <w:color w:val="000000" w:themeColor="text1"/>
          <w:sz w:val="28"/>
          <w:szCs w:val="28"/>
        </w:rPr>
      </w:pPr>
    </w:p>
    <w:p w14:paraId="01D73C43" w14:textId="77777777" w:rsidR="00DD3DAF" w:rsidRDefault="00DD3DAF" w:rsidP="00DD3DAF">
      <w:pPr>
        <w:rPr>
          <w:rFonts w:ascii="Open Sans" w:hAnsi="Open Sans" w:cs="Open Sans"/>
          <w:b/>
          <w:color w:val="000000" w:themeColor="text1"/>
          <w:sz w:val="28"/>
          <w:szCs w:val="28"/>
        </w:rPr>
      </w:pPr>
      <w:r>
        <w:rPr>
          <w:rFonts w:ascii="Open Sans" w:hAnsi="Open Sans" w:cs="Open Sans"/>
          <w:b/>
          <w:color w:val="000000" w:themeColor="text1"/>
          <w:sz w:val="28"/>
          <w:szCs w:val="28"/>
        </w:rPr>
        <w:br w:type="page"/>
      </w:r>
    </w:p>
    <w:p w14:paraId="392F75A9" w14:textId="77777777" w:rsidR="00DD3DAF" w:rsidRDefault="00DD3DAF" w:rsidP="004875B4">
      <w:pPr>
        <w:spacing w:after="120"/>
        <w:rPr>
          <w:rFonts w:ascii="Open Sans" w:hAnsi="Open Sans" w:cs="Open Sans"/>
          <w:b/>
          <w:sz w:val="28"/>
          <w:szCs w:val="28"/>
        </w:rPr>
      </w:pPr>
      <w:r>
        <w:rPr>
          <w:rFonts w:ascii="Open Sans" w:hAnsi="Open Sans" w:cs="Open Sans"/>
          <w:b/>
          <w:color w:val="000000" w:themeColor="text1"/>
          <w:sz w:val="28"/>
          <w:szCs w:val="28"/>
        </w:rPr>
        <w:lastRenderedPageBreak/>
        <w:t>Schedule 1e - Other Grounds for Exclusion</w:t>
      </w:r>
    </w:p>
    <w:p w14:paraId="5CD8E162" w14:textId="67FCE9E2" w:rsidR="00DD3DAF" w:rsidRDefault="00DD3DAF" w:rsidP="00DD3DAF">
      <w:pPr>
        <w:rPr>
          <w:rFonts w:ascii="Open Sans" w:hAnsi="Open Sans" w:cs="Open Sans"/>
          <w:sz w:val="22"/>
          <w:szCs w:val="22"/>
        </w:rPr>
      </w:pPr>
      <w:r>
        <w:rPr>
          <w:rFonts w:ascii="Open Sans" w:hAnsi="Open Sans" w:cs="Open Sans"/>
          <w:sz w:val="22"/>
          <w:szCs w:val="22"/>
        </w:rPr>
        <w:t>Within the past three years, please indicate if any of the following situations have applied, or currently apply, to your organisation (or any member of your proposed consortium, if applicable). Please indicate your answer by marking ‘</w:t>
      </w:r>
      <w:r>
        <w:rPr>
          <w:rFonts w:ascii="Open Sans" w:hAnsi="Open Sans" w:cs="Open Sans"/>
          <w:b/>
          <w:sz w:val="22"/>
          <w:szCs w:val="22"/>
        </w:rPr>
        <w:t>X</w:t>
      </w:r>
      <w:r>
        <w:rPr>
          <w:rFonts w:ascii="Open Sans" w:hAnsi="Open Sans" w:cs="Open Sans"/>
          <w:sz w:val="22"/>
          <w:szCs w:val="22"/>
        </w:rPr>
        <w:t>’ in the relevant box.</w:t>
      </w:r>
    </w:p>
    <w:p w14:paraId="6CA5718B" w14:textId="77777777" w:rsidR="00DF78B7" w:rsidRDefault="00DF78B7" w:rsidP="00DD3DAF">
      <w:pPr>
        <w:rPr>
          <w:rFonts w:ascii="Open Sans" w:hAnsi="Open Sans" w:cs="Open Sans"/>
          <w:sz w:val="22"/>
          <w:szCs w:val="22"/>
        </w:rPr>
      </w:pPr>
    </w:p>
    <w:tbl>
      <w:tblPr>
        <w:tblStyle w:val="TableGrid"/>
        <w:tblW w:w="0" w:type="auto"/>
        <w:tblInd w:w="108" w:type="dxa"/>
        <w:tblLook w:val="04A0" w:firstRow="1" w:lastRow="0" w:firstColumn="1" w:lastColumn="0" w:noHBand="0" w:noVBand="1"/>
      </w:tblPr>
      <w:tblGrid>
        <w:gridCol w:w="7621"/>
        <w:gridCol w:w="743"/>
        <w:gridCol w:w="708"/>
      </w:tblGrid>
      <w:tr w:rsidR="00DD3DAF" w14:paraId="11AB39C1" w14:textId="77777777" w:rsidTr="00DD3DAF">
        <w:tc>
          <w:tcPr>
            <w:tcW w:w="7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A8775E" w14:textId="77777777" w:rsidR="00DD3DAF" w:rsidRDefault="00DD3DAF">
            <w:pPr>
              <w:jc w:val="center"/>
              <w:rPr>
                <w:rFonts w:ascii="Open Sans" w:hAnsi="Open Sans" w:cs="Open Sans"/>
                <w:b/>
                <w:sz w:val="22"/>
                <w:szCs w:val="22"/>
              </w:rPr>
            </w:pPr>
          </w:p>
        </w:tc>
        <w:tc>
          <w:tcPr>
            <w:tcW w:w="7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3F851CD" w14:textId="77777777" w:rsidR="00DD3DAF" w:rsidRDefault="00DD3DAF">
            <w:pPr>
              <w:jc w:val="center"/>
              <w:rPr>
                <w:rFonts w:ascii="Open Sans" w:hAnsi="Open Sans" w:cs="Open Sans"/>
                <w:b/>
                <w:sz w:val="22"/>
                <w:szCs w:val="22"/>
              </w:rPr>
            </w:pPr>
            <w:r>
              <w:rPr>
                <w:rFonts w:ascii="Open Sans" w:hAnsi="Open Sans" w:cs="Open Sans"/>
                <w:b/>
                <w:sz w:val="22"/>
                <w:szCs w:val="22"/>
              </w:rPr>
              <w:t>Yes</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866FAAB" w14:textId="77777777" w:rsidR="00DD3DAF" w:rsidRDefault="00DD3DAF">
            <w:pPr>
              <w:jc w:val="center"/>
              <w:rPr>
                <w:rFonts w:ascii="Open Sans" w:hAnsi="Open Sans" w:cs="Open Sans"/>
                <w:b/>
                <w:sz w:val="22"/>
                <w:szCs w:val="22"/>
              </w:rPr>
            </w:pPr>
            <w:r>
              <w:rPr>
                <w:rFonts w:ascii="Open Sans" w:hAnsi="Open Sans" w:cs="Open Sans"/>
                <w:b/>
                <w:sz w:val="22"/>
                <w:szCs w:val="22"/>
              </w:rPr>
              <w:t>No</w:t>
            </w:r>
          </w:p>
        </w:tc>
      </w:tr>
      <w:tr w:rsidR="00DD3DAF" w14:paraId="37D69DAF" w14:textId="77777777" w:rsidTr="00DD3DAF">
        <w:tc>
          <w:tcPr>
            <w:tcW w:w="7621" w:type="dxa"/>
            <w:tcBorders>
              <w:top w:val="single" w:sz="4" w:space="0" w:color="auto"/>
              <w:left w:val="single" w:sz="4" w:space="0" w:color="auto"/>
              <w:bottom w:val="single" w:sz="4" w:space="0" w:color="auto"/>
              <w:right w:val="single" w:sz="4" w:space="0" w:color="auto"/>
            </w:tcBorders>
            <w:hideMark/>
          </w:tcPr>
          <w:p w14:paraId="70D36D76" w14:textId="77777777" w:rsidR="00DD3DAF" w:rsidRDefault="00DD3DAF">
            <w:pPr>
              <w:spacing w:before="120"/>
              <w:rPr>
                <w:rFonts w:ascii="Open Sans" w:hAnsi="Open Sans" w:cs="Open Sans"/>
                <w:sz w:val="22"/>
                <w:szCs w:val="22"/>
              </w:rPr>
            </w:pPr>
            <w:r>
              <w:rPr>
                <w:rFonts w:ascii="Open Sans" w:hAnsi="Open Sans" w:cs="Open Sans"/>
                <w:sz w:val="22"/>
                <w:szCs w:val="22"/>
              </w:rPr>
              <w:t>(a) your organisation has violated applicable obligations referred to in regulation 56 (2) of the Public Contracts Regulations 2015 in the fields of environmental, social and labour law established by EU law, national law, collective agreements or by the international environmental, social and labour law provisions listed in Annex X to the Public Contracts Directive as amended from time to time;</w:t>
            </w:r>
          </w:p>
        </w:tc>
        <w:tc>
          <w:tcPr>
            <w:tcW w:w="743" w:type="dxa"/>
            <w:tcBorders>
              <w:top w:val="single" w:sz="4" w:space="0" w:color="auto"/>
              <w:left w:val="single" w:sz="4" w:space="0" w:color="auto"/>
              <w:bottom w:val="single" w:sz="4" w:space="0" w:color="auto"/>
              <w:right w:val="single" w:sz="4" w:space="0" w:color="auto"/>
            </w:tcBorders>
          </w:tcPr>
          <w:p w14:paraId="7A1B4B97" w14:textId="77777777" w:rsidR="00DD3DAF" w:rsidRDefault="00DD3DAF">
            <w:pPr>
              <w:rPr>
                <w:rFonts w:ascii="Open Sans" w:hAnsi="Open Sans" w:cs="Open Sans"/>
                <w:sz w:val="22"/>
                <w:szCs w:val="22"/>
              </w:rPr>
            </w:pPr>
          </w:p>
        </w:tc>
        <w:tc>
          <w:tcPr>
            <w:tcW w:w="708" w:type="dxa"/>
            <w:tcBorders>
              <w:top w:val="single" w:sz="4" w:space="0" w:color="auto"/>
              <w:left w:val="single" w:sz="4" w:space="0" w:color="auto"/>
              <w:bottom w:val="single" w:sz="4" w:space="0" w:color="auto"/>
              <w:right w:val="single" w:sz="4" w:space="0" w:color="auto"/>
            </w:tcBorders>
          </w:tcPr>
          <w:p w14:paraId="042FC649" w14:textId="77777777" w:rsidR="00DD3DAF" w:rsidRDefault="00DD3DAF">
            <w:pPr>
              <w:rPr>
                <w:rFonts w:ascii="Open Sans" w:hAnsi="Open Sans" w:cs="Open Sans"/>
                <w:sz w:val="22"/>
                <w:szCs w:val="22"/>
              </w:rPr>
            </w:pPr>
          </w:p>
        </w:tc>
      </w:tr>
      <w:tr w:rsidR="00DD3DAF" w14:paraId="3CA25672" w14:textId="77777777" w:rsidTr="00DD3DAF">
        <w:tc>
          <w:tcPr>
            <w:tcW w:w="7621" w:type="dxa"/>
            <w:tcBorders>
              <w:top w:val="single" w:sz="4" w:space="0" w:color="auto"/>
              <w:left w:val="single" w:sz="4" w:space="0" w:color="auto"/>
              <w:bottom w:val="single" w:sz="4" w:space="0" w:color="auto"/>
              <w:right w:val="single" w:sz="4" w:space="0" w:color="auto"/>
            </w:tcBorders>
            <w:hideMark/>
          </w:tcPr>
          <w:p w14:paraId="3F6C2122" w14:textId="77777777" w:rsidR="00DD3DAF" w:rsidRDefault="00DD3DAF">
            <w:pPr>
              <w:spacing w:before="120"/>
              <w:rPr>
                <w:rFonts w:ascii="Open Sans" w:hAnsi="Open Sans" w:cs="Open Sans"/>
                <w:sz w:val="22"/>
                <w:szCs w:val="22"/>
              </w:rPr>
            </w:pPr>
            <w:r>
              <w:rPr>
                <w:rFonts w:ascii="Open Sans" w:hAnsi="Open Sans" w:cs="Open Sans"/>
                <w:sz w:val="22"/>
                <w:szCs w:val="22"/>
              </w:rPr>
              <w:t>(b) your organisation is bankrupt or is the subject of insolvency or winding-up proceedings, where your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743" w:type="dxa"/>
            <w:tcBorders>
              <w:top w:val="single" w:sz="4" w:space="0" w:color="auto"/>
              <w:left w:val="single" w:sz="4" w:space="0" w:color="auto"/>
              <w:bottom w:val="single" w:sz="4" w:space="0" w:color="auto"/>
              <w:right w:val="single" w:sz="4" w:space="0" w:color="auto"/>
            </w:tcBorders>
          </w:tcPr>
          <w:p w14:paraId="323FF809" w14:textId="77777777" w:rsidR="00DD3DAF" w:rsidRDefault="00DD3DAF">
            <w:pPr>
              <w:rPr>
                <w:rFonts w:ascii="Open Sans" w:hAnsi="Open Sans" w:cs="Open Sans"/>
                <w:sz w:val="22"/>
                <w:szCs w:val="22"/>
              </w:rPr>
            </w:pPr>
          </w:p>
        </w:tc>
        <w:tc>
          <w:tcPr>
            <w:tcW w:w="708" w:type="dxa"/>
            <w:tcBorders>
              <w:top w:val="single" w:sz="4" w:space="0" w:color="auto"/>
              <w:left w:val="single" w:sz="4" w:space="0" w:color="auto"/>
              <w:bottom w:val="single" w:sz="4" w:space="0" w:color="auto"/>
              <w:right w:val="single" w:sz="4" w:space="0" w:color="auto"/>
            </w:tcBorders>
          </w:tcPr>
          <w:p w14:paraId="5B1B2D36" w14:textId="77777777" w:rsidR="00DD3DAF" w:rsidRDefault="00DD3DAF">
            <w:pPr>
              <w:rPr>
                <w:rFonts w:ascii="Open Sans" w:hAnsi="Open Sans" w:cs="Open Sans"/>
                <w:sz w:val="22"/>
                <w:szCs w:val="22"/>
              </w:rPr>
            </w:pPr>
          </w:p>
        </w:tc>
      </w:tr>
      <w:tr w:rsidR="00DD3DAF" w14:paraId="126EC642" w14:textId="77777777" w:rsidTr="00DD3DAF">
        <w:tc>
          <w:tcPr>
            <w:tcW w:w="7621" w:type="dxa"/>
            <w:tcBorders>
              <w:top w:val="single" w:sz="4" w:space="0" w:color="auto"/>
              <w:left w:val="single" w:sz="4" w:space="0" w:color="auto"/>
              <w:bottom w:val="single" w:sz="4" w:space="0" w:color="auto"/>
              <w:right w:val="single" w:sz="4" w:space="0" w:color="auto"/>
            </w:tcBorders>
            <w:hideMark/>
          </w:tcPr>
          <w:p w14:paraId="3ADB277C" w14:textId="77777777" w:rsidR="00DD3DAF" w:rsidRDefault="00DD3DAF">
            <w:pPr>
              <w:spacing w:before="120"/>
              <w:rPr>
                <w:rFonts w:ascii="Open Sans" w:hAnsi="Open Sans" w:cs="Open Sans"/>
                <w:sz w:val="22"/>
                <w:szCs w:val="22"/>
              </w:rPr>
            </w:pPr>
            <w:r>
              <w:rPr>
                <w:rFonts w:ascii="Open Sans" w:hAnsi="Open Sans" w:cs="Open Sans"/>
                <w:sz w:val="22"/>
                <w:szCs w:val="22"/>
              </w:rPr>
              <w:t>(c) your organisation is guilty of grave professional misconduct, which renders its integrity questionable;</w:t>
            </w:r>
          </w:p>
        </w:tc>
        <w:tc>
          <w:tcPr>
            <w:tcW w:w="743" w:type="dxa"/>
            <w:tcBorders>
              <w:top w:val="single" w:sz="4" w:space="0" w:color="auto"/>
              <w:left w:val="single" w:sz="4" w:space="0" w:color="auto"/>
              <w:bottom w:val="single" w:sz="4" w:space="0" w:color="auto"/>
              <w:right w:val="single" w:sz="4" w:space="0" w:color="auto"/>
            </w:tcBorders>
          </w:tcPr>
          <w:p w14:paraId="0486923F" w14:textId="77777777" w:rsidR="00DD3DAF" w:rsidRDefault="00DD3DAF">
            <w:pPr>
              <w:rPr>
                <w:rFonts w:ascii="Open Sans" w:hAnsi="Open Sans" w:cs="Open Sans"/>
                <w:sz w:val="22"/>
                <w:szCs w:val="22"/>
              </w:rPr>
            </w:pPr>
          </w:p>
        </w:tc>
        <w:tc>
          <w:tcPr>
            <w:tcW w:w="708" w:type="dxa"/>
            <w:tcBorders>
              <w:top w:val="single" w:sz="4" w:space="0" w:color="auto"/>
              <w:left w:val="single" w:sz="4" w:space="0" w:color="auto"/>
              <w:bottom w:val="single" w:sz="4" w:space="0" w:color="auto"/>
              <w:right w:val="single" w:sz="4" w:space="0" w:color="auto"/>
            </w:tcBorders>
          </w:tcPr>
          <w:p w14:paraId="39A53854" w14:textId="77777777" w:rsidR="00DD3DAF" w:rsidRDefault="00DD3DAF">
            <w:pPr>
              <w:rPr>
                <w:rFonts w:ascii="Open Sans" w:hAnsi="Open Sans" w:cs="Open Sans"/>
                <w:sz w:val="22"/>
                <w:szCs w:val="22"/>
              </w:rPr>
            </w:pPr>
          </w:p>
        </w:tc>
      </w:tr>
      <w:tr w:rsidR="00DD3DAF" w14:paraId="46AAEFA9" w14:textId="77777777" w:rsidTr="00DD3DAF">
        <w:tc>
          <w:tcPr>
            <w:tcW w:w="7621" w:type="dxa"/>
            <w:tcBorders>
              <w:top w:val="single" w:sz="4" w:space="0" w:color="auto"/>
              <w:left w:val="single" w:sz="4" w:space="0" w:color="auto"/>
              <w:bottom w:val="single" w:sz="4" w:space="0" w:color="auto"/>
              <w:right w:val="single" w:sz="4" w:space="0" w:color="auto"/>
            </w:tcBorders>
            <w:hideMark/>
          </w:tcPr>
          <w:p w14:paraId="3EB8A05A" w14:textId="77777777" w:rsidR="00DD3DAF" w:rsidRDefault="00DD3DAF">
            <w:pPr>
              <w:spacing w:before="120"/>
              <w:rPr>
                <w:rFonts w:ascii="Open Sans" w:hAnsi="Open Sans" w:cs="Open Sans"/>
                <w:sz w:val="22"/>
                <w:szCs w:val="22"/>
              </w:rPr>
            </w:pPr>
            <w:r>
              <w:rPr>
                <w:rFonts w:ascii="Open Sans" w:hAnsi="Open Sans" w:cs="Open Sans"/>
                <w:sz w:val="22"/>
                <w:szCs w:val="22"/>
              </w:rPr>
              <w:t>(d) your organisation has entered into agreements with other economic operators aimed at distorting competition;</w:t>
            </w:r>
          </w:p>
        </w:tc>
        <w:tc>
          <w:tcPr>
            <w:tcW w:w="743" w:type="dxa"/>
            <w:tcBorders>
              <w:top w:val="single" w:sz="4" w:space="0" w:color="auto"/>
              <w:left w:val="single" w:sz="4" w:space="0" w:color="auto"/>
              <w:bottom w:val="single" w:sz="4" w:space="0" w:color="auto"/>
              <w:right w:val="single" w:sz="4" w:space="0" w:color="auto"/>
            </w:tcBorders>
          </w:tcPr>
          <w:p w14:paraId="4BEC7662" w14:textId="77777777" w:rsidR="00DD3DAF" w:rsidRDefault="00DD3DAF">
            <w:pPr>
              <w:rPr>
                <w:rFonts w:ascii="Open Sans" w:hAnsi="Open Sans" w:cs="Open Sans"/>
                <w:sz w:val="22"/>
                <w:szCs w:val="22"/>
              </w:rPr>
            </w:pPr>
          </w:p>
        </w:tc>
        <w:tc>
          <w:tcPr>
            <w:tcW w:w="708" w:type="dxa"/>
            <w:tcBorders>
              <w:top w:val="single" w:sz="4" w:space="0" w:color="auto"/>
              <w:left w:val="single" w:sz="4" w:space="0" w:color="auto"/>
              <w:bottom w:val="single" w:sz="4" w:space="0" w:color="auto"/>
              <w:right w:val="single" w:sz="4" w:space="0" w:color="auto"/>
            </w:tcBorders>
          </w:tcPr>
          <w:p w14:paraId="498677B3" w14:textId="77777777" w:rsidR="00DD3DAF" w:rsidRDefault="00DD3DAF">
            <w:pPr>
              <w:rPr>
                <w:rFonts w:ascii="Open Sans" w:hAnsi="Open Sans" w:cs="Open Sans"/>
                <w:sz w:val="22"/>
                <w:szCs w:val="22"/>
              </w:rPr>
            </w:pPr>
          </w:p>
        </w:tc>
      </w:tr>
      <w:tr w:rsidR="00DD3DAF" w14:paraId="013D6B52" w14:textId="77777777" w:rsidTr="00DD3DAF">
        <w:tc>
          <w:tcPr>
            <w:tcW w:w="7621" w:type="dxa"/>
            <w:tcBorders>
              <w:top w:val="single" w:sz="4" w:space="0" w:color="auto"/>
              <w:left w:val="single" w:sz="4" w:space="0" w:color="auto"/>
              <w:bottom w:val="single" w:sz="4" w:space="0" w:color="auto"/>
              <w:right w:val="single" w:sz="4" w:space="0" w:color="auto"/>
            </w:tcBorders>
            <w:hideMark/>
          </w:tcPr>
          <w:p w14:paraId="26B8F3DF" w14:textId="77777777" w:rsidR="00DD3DAF" w:rsidRDefault="00DD3DAF">
            <w:pPr>
              <w:spacing w:before="120"/>
              <w:rPr>
                <w:rFonts w:ascii="Open Sans" w:hAnsi="Open Sans" w:cs="Open Sans"/>
                <w:sz w:val="22"/>
                <w:szCs w:val="22"/>
              </w:rPr>
            </w:pPr>
            <w:r>
              <w:rPr>
                <w:rFonts w:ascii="Open Sans" w:hAnsi="Open Sans" w:cs="Open Sans"/>
                <w:sz w:val="22"/>
                <w:szCs w:val="22"/>
              </w:rPr>
              <w:t>(e) your organisation has a Conflict of Interest (CoI) within the meaning of regulation 24 of the Public Contracts Regulations 2015 that cannot be effectively remedied by other, less intrusive, measures; (</w:t>
            </w:r>
            <w:r>
              <w:rPr>
                <w:rFonts w:ascii="Open Sans" w:hAnsi="Open Sans" w:cs="Open Sans"/>
                <w:b/>
                <w:sz w:val="22"/>
                <w:szCs w:val="22"/>
              </w:rPr>
              <w:t>*</w:t>
            </w:r>
            <w:r>
              <w:rPr>
                <w:rFonts w:ascii="Open Sans" w:hAnsi="Open Sans" w:cs="Open Sans"/>
                <w:sz w:val="22"/>
                <w:szCs w:val="22"/>
              </w:rPr>
              <w:t>)</w:t>
            </w:r>
          </w:p>
        </w:tc>
        <w:tc>
          <w:tcPr>
            <w:tcW w:w="743" w:type="dxa"/>
            <w:tcBorders>
              <w:top w:val="single" w:sz="4" w:space="0" w:color="auto"/>
              <w:left w:val="single" w:sz="4" w:space="0" w:color="auto"/>
              <w:bottom w:val="single" w:sz="4" w:space="0" w:color="auto"/>
              <w:right w:val="single" w:sz="4" w:space="0" w:color="auto"/>
            </w:tcBorders>
          </w:tcPr>
          <w:p w14:paraId="207084CF" w14:textId="77777777" w:rsidR="00DD3DAF" w:rsidRDefault="00DD3DAF">
            <w:pPr>
              <w:rPr>
                <w:rFonts w:ascii="Open Sans" w:hAnsi="Open Sans" w:cs="Open Sans"/>
                <w:sz w:val="22"/>
                <w:szCs w:val="22"/>
              </w:rPr>
            </w:pPr>
          </w:p>
        </w:tc>
        <w:tc>
          <w:tcPr>
            <w:tcW w:w="708" w:type="dxa"/>
            <w:tcBorders>
              <w:top w:val="single" w:sz="4" w:space="0" w:color="auto"/>
              <w:left w:val="single" w:sz="4" w:space="0" w:color="auto"/>
              <w:bottom w:val="single" w:sz="4" w:space="0" w:color="auto"/>
              <w:right w:val="single" w:sz="4" w:space="0" w:color="auto"/>
            </w:tcBorders>
          </w:tcPr>
          <w:p w14:paraId="17A3C807" w14:textId="77777777" w:rsidR="00DD3DAF" w:rsidRDefault="00DD3DAF">
            <w:pPr>
              <w:rPr>
                <w:rFonts w:ascii="Open Sans" w:hAnsi="Open Sans" w:cs="Open Sans"/>
                <w:sz w:val="22"/>
                <w:szCs w:val="22"/>
              </w:rPr>
            </w:pPr>
          </w:p>
        </w:tc>
      </w:tr>
      <w:tr w:rsidR="00DD3DAF" w14:paraId="78CE7E20" w14:textId="77777777" w:rsidTr="00DD3DAF">
        <w:tc>
          <w:tcPr>
            <w:tcW w:w="7621" w:type="dxa"/>
            <w:tcBorders>
              <w:top w:val="single" w:sz="4" w:space="0" w:color="auto"/>
              <w:left w:val="single" w:sz="4" w:space="0" w:color="auto"/>
              <w:bottom w:val="single" w:sz="4" w:space="0" w:color="auto"/>
              <w:right w:val="single" w:sz="4" w:space="0" w:color="auto"/>
            </w:tcBorders>
            <w:hideMark/>
          </w:tcPr>
          <w:p w14:paraId="2C4AD3CD" w14:textId="77777777" w:rsidR="00DD3DAF" w:rsidRDefault="00DD3DAF">
            <w:pPr>
              <w:spacing w:before="120"/>
              <w:rPr>
                <w:rFonts w:ascii="Open Sans" w:hAnsi="Open Sans" w:cs="Open Sans"/>
                <w:sz w:val="22"/>
                <w:szCs w:val="22"/>
              </w:rPr>
            </w:pPr>
            <w:r>
              <w:rPr>
                <w:rFonts w:ascii="Open Sans" w:hAnsi="Open Sans" w:cs="Open Sans"/>
                <w:sz w:val="22"/>
                <w:szCs w:val="22"/>
              </w:rPr>
              <w:t>(f) the prior involvement of your organisation in the preparation of the procurement procedure has resulted in a distortion of competition, as referred to in regulation 41, that cannot be remedied by other, less intrusive, measures;</w:t>
            </w:r>
          </w:p>
        </w:tc>
        <w:tc>
          <w:tcPr>
            <w:tcW w:w="743" w:type="dxa"/>
            <w:tcBorders>
              <w:top w:val="single" w:sz="4" w:space="0" w:color="auto"/>
              <w:left w:val="single" w:sz="4" w:space="0" w:color="auto"/>
              <w:bottom w:val="single" w:sz="4" w:space="0" w:color="auto"/>
              <w:right w:val="single" w:sz="4" w:space="0" w:color="auto"/>
            </w:tcBorders>
          </w:tcPr>
          <w:p w14:paraId="4DAC1CFD" w14:textId="77777777" w:rsidR="00DD3DAF" w:rsidRDefault="00DD3DAF">
            <w:pPr>
              <w:rPr>
                <w:rFonts w:ascii="Open Sans" w:hAnsi="Open Sans" w:cs="Open Sans"/>
                <w:sz w:val="22"/>
                <w:szCs w:val="22"/>
              </w:rPr>
            </w:pPr>
          </w:p>
        </w:tc>
        <w:tc>
          <w:tcPr>
            <w:tcW w:w="708" w:type="dxa"/>
            <w:tcBorders>
              <w:top w:val="single" w:sz="4" w:space="0" w:color="auto"/>
              <w:left w:val="single" w:sz="4" w:space="0" w:color="auto"/>
              <w:bottom w:val="single" w:sz="4" w:space="0" w:color="auto"/>
              <w:right w:val="single" w:sz="4" w:space="0" w:color="auto"/>
            </w:tcBorders>
          </w:tcPr>
          <w:p w14:paraId="5EE1001F" w14:textId="77777777" w:rsidR="00DD3DAF" w:rsidRDefault="00DD3DAF">
            <w:pPr>
              <w:rPr>
                <w:rFonts w:ascii="Open Sans" w:hAnsi="Open Sans" w:cs="Open Sans"/>
                <w:sz w:val="22"/>
                <w:szCs w:val="22"/>
              </w:rPr>
            </w:pPr>
          </w:p>
        </w:tc>
      </w:tr>
      <w:tr w:rsidR="00DD3DAF" w14:paraId="4E690304" w14:textId="77777777" w:rsidTr="00DD3DAF">
        <w:tc>
          <w:tcPr>
            <w:tcW w:w="7621" w:type="dxa"/>
            <w:tcBorders>
              <w:top w:val="single" w:sz="4" w:space="0" w:color="auto"/>
              <w:left w:val="single" w:sz="4" w:space="0" w:color="auto"/>
              <w:bottom w:val="single" w:sz="4" w:space="0" w:color="auto"/>
              <w:right w:val="single" w:sz="4" w:space="0" w:color="auto"/>
            </w:tcBorders>
            <w:hideMark/>
          </w:tcPr>
          <w:p w14:paraId="24C97BCD" w14:textId="77777777" w:rsidR="00DD3DAF" w:rsidRDefault="00DD3DAF">
            <w:pPr>
              <w:spacing w:before="120"/>
              <w:rPr>
                <w:rFonts w:ascii="Open Sans" w:hAnsi="Open Sans" w:cs="Open Sans"/>
                <w:sz w:val="22"/>
                <w:szCs w:val="22"/>
              </w:rPr>
            </w:pPr>
            <w:r>
              <w:rPr>
                <w:rFonts w:ascii="Open Sans" w:hAnsi="Open Sans" w:cs="Open Sans"/>
                <w:sz w:val="22"/>
                <w:szCs w:val="22"/>
              </w:rPr>
              <w:t>(g) your organisation has 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743" w:type="dxa"/>
            <w:tcBorders>
              <w:top w:val="single" w:sz="4" w:space="0" w:color="auto"/>
              <w:left w:val="single" w:sz="4" w:space="0" w:color="auto"/>
              <w:bottom w:val="single" w:sz="4" w:space="0" w:color="auto"/>
              <w:right w:val="single" w:sz="4" w:space="0" w:color="auto"/>
            </w:tcBorders>
          </w:tcPr>
          <w:p w14:paraId="609F29C8" w14:textId="77777777" w:rsidR="00DD3DAF" w:rsidRDefault="00DD3DAF">
            <w:pPr>
              <w:rPr>
                <w:rFonts w:ascii="Open Sans" w:hAnsi="Open Sans" w:cs="Open Sans"/>
                <w:sz w:val="22"/>
                <w:szCs w:val="22"/>
              </w:rPr>
            </w:pPr>
          </w:p>
        </w:tc>
        <w:tc>
          <w:tcPr>
            <w:tcW w:w="708" w:type="dxa"/>
            <w:tcBorders>
              <w:top w:val="single" w:sz="4" w:space="0" w:color="auto"/>
              <w:left w:val="single" w:sz="4" w:space="0" w:color="auto"/>
              <w:bottom w:val="single" w:sz="4" w:space="0" w:color="auto"/>
              <w:right w:val="single" w:sz="4" w:space="0" w:color="auto"/>
            </w:tcBorders>
          </w:tcPr>
          <w:p w14:paraId="5512D457" w14:textId="77777777" w:rsidR="00DD3DAF" w:rsidRDefault="00DD3DAF">
            <w:pPr>
              <w:rPr>
                <w:rFonts w:ascii="Open Sans" w:hAnsi="Open Sans" w:cs="Open Sans"/>
                <w:sz w:val="22"/>
                <w:szCs w:val="22"/>
              </w:rPr>
            </w:pPr>
          </w:p>
        </w:tc>
      </w:tr>
      <w:tr w:rsidR="00DD3DAF" w14:paraId="378DB88F" w14:textId="77777777" w:rsidTr="00DD3DAF">
        <w:tc>
          <w:tcPr>
            <w:tcW w:w="7621" w:type="dxa"/>
            <w:tcBorders>
              <w:top w:val="single" w:sz="4" w:space="0" w:color="auto"/>
              <w:left w:val="single" w:sz="4" w:space="0" w:color="auto"/>
              <w:bottom w:val="single" w:sz="4" w:space="0" w:color="auto"/>
              <w:right w:val="single" w:sz="4" w:space="0" w:color="auto"/>
            </w:tcBorders>
            <w:hideMark/>
          </w:tcPr>
          <w:p w14:paraId="2DA5A27F" w14:textId="77777777" w:rsidR="00DD3DAF" w:rsidRDefault="00DD3DAF">
            <w:pPr>
              <w:spacing w:before="120"/>
              <w:rPr>
                <w:rFonts w:ascii="Open Sans" w:hAnsi="Open Sans" w:cs="Open Sans"/>
                <w:sz w:val="22"/>
                <w:szCs w:val="22"/>
              </w:rPr>
            </w:pPr>
            <w:r>
              <w:rPr>
                <w:rFonts w:ascii="Open Sans" w:hAnsi="Open Sans" w:cs="Open Sans"/>
                <w:sz w:val="22"/>
                <w:szCs w:val="22"/>
              </w:rPr>
              <w:t>(h) your organisation has negligently provided misleading information that may have a material influence on decisions concerning exclusion, selection or award.</w:t>
            </w:r>
          </w:p>
        </w:tc>
        <w:tc>
          <w:tcPr>
            <w:tcW w:w="743" w:type="dxa"/>
            <w:tcBorders>
              <w:top w:val="single" w:sz="4" w:space="0" w:color="auto"/>
              <w:left w:val="single" w:sz="4" w:space="0" w:color="auto"/>
              <w:bottom w:val="single" w:sz="4" w:space="0" w:color="auto"/>
              <w:right w:val="single" w:sz="4" w:space="0" w:color="auto"/>
            </w:tcBorders>
          </w:tcPr>
          <w:p w14:paraId="4657A725" w14:textId="77777777" w:rsidR="00DD3DAF" w:rsidRDefault="00DD3DAF">
            <w:pPr>
              <w:rPr>
                <w:rFonts w:ascii="Open Sans" w:hAnsi="Open Sans" w:cs="Open Sans"/>
                <w:sz w:val="22"/>
                <w:szCs w:val="22"/>
              </w:rPr>
            </w:pPr>
          </w:p>
        </w:tc>
        <w:tc>
          <w:tcPr>
            <w:tcW w:w="708" w:type="dxa"/>
            <w:tcBorders>
              <w:top w:val="single" w:sz="4" w:space="0" w:color="auto"/>
              <w:left w:val="single" w:sz="4" w:space="0" w:color="auto"/>
              <w:bottom w:val="single" w:sz="4" w:space="0" w:color="auto"/>
              <w:right w:val="single" w:sz="4" w:space="0" w:color="auto"/>
            </w:tcBorders>
          </w:tcPr>
          <w:p w14:paraId="2BB41B72" w14:textId="77777777" w:rsidR="00DD3DAF" w:rsidRDefault="00DD3DAF">
            <w:pPr>
              <w:rPr>
                <w:rFonts w:ascii="Open Sans" w:hAnsi="Open Sans" w:cs="Open Sans"/>
                <w:sz w:val="22"/>
                <w:szCs w:val="22"/>
              </w:rPr>
            </w:pPr>
          </w:p>
        </w:tc>
      </w:tr>
      <w:tr w:rsidR="00DD3DAF" w14:paraId="0B78D8B9" w14:textId="77777777" w:rsidTr="00DD3DAF">
        <w:tc>
          <w:tcPr>
            <w:tcW w:w="7621" w:type="dxa"/>
            <w:tcBorders>
              <w:top w:val="single" w:sz="4" w:space="0" w:color="auto"/>
              <w:left w:val="single" w:sz="4" w:space="0" w:color="auto"/>
              <w:bottom w:val="single" w:sz="4" w:space="0" w:color="auto"/>
              <w:right w:val="single" w:sz="4" w:space="0" w:color="auto"/>
            </w:tcBorders>
            <w:hideMark/>
          </w:tcPr>
          <w:p w14:paraId="52EE1F1D" w14:textId="77777777" w:rsidR="00DD3DAF" w:rsidRDefault="00DD3DAF">
            <w:pPr>
              <w:spacing w:before="120"/>
              <w:rPr>
                <w:rFonts w:ascii="Open Sans" w:hAnsi="Open Sans" w:cs="Open Sans"/>
                <w:sz w:val="22"/>
                <w:szCs w:val="22"/>
              </w:rPr>
            </w:pPr>
            <w:r>
              <w:rPr>
                <w:rFonts w:ascii="Open Sans" w:hAnsi="Open Sans" w:cs="Open Sans"/>
                <w:sz w:val="20"/>
                <w:szCs w:val="20"/>
              </w:rPr>
              <w:t>(i</w:t>
            </w:r>
            <w:r>
              <w:rPr>
                <w:rFonts w:ascii="Open Sans" w:hAnsi="Open Sans" w:cs="Open Sans"/>
                <w:sz w:val="22"/>
                <w:szCs w:val="22"/>
              </w:rPr>
              <w:t>) your organisation has committed an offence under the Modern Slavery Act 2015.</w:t>
            </w:r>
          </w:p>
        </w:tc>
        <w:tc>
          <w:tcPr>
            <w:tcW w:w="743" w:type="dxa"/>
            <w:tcBorders>
              <w:top w:val="single" w:sz="4" w:space="0" w:color="auto"/>
              <w:left w:val="single" w:sz="4" w:space="0" w:color="auto"/>
              <w:bottom w:val="single" w:sz="4" w:space="0" w:color="auto"/>
              <w:right w:val="single" w:sz="4" w:space="0" w:color="auto"/>
            </w:tcBorders>
          </w:tcPr>
          <w:p w14:paraId="142C7B39" w14:textId="77777777" w:rsidR="00DD3DAF" w:rsidRDefault="00DD3DAF">
            <w:pPr>
              <w:rPr>
                <w:rFonts w:ascii="Open Sans" w:hAnsi="Open Sans" w:cs="Open Sans"/>
                <w:sz w:val="22"/>
                <w:szCs w:val="22"/>
              </w:rPr>
            </w:pPr>
          </w:p>
        </w:tc>
        <w:tc>
          <w:tcPr>
            <w:tcW w:w="708" w:type="dxa"/>
            <w:tcBorders>
              <w:top w:val="single" w:sz="4" w:space="0" w:color="auto"/>
              <w:left w:val="single" w:sz="4" w:space="0" w:color="auto"/>
              <w:bottom w:val="single" w:sz="4" w:space="0" w:color="auto"/>
              <w:right w:val="single" w:sz="4" w:space="0" w:color="auto"/>
            </w:tcBorders>
          </w:tcPr>
          <w:p w14:paraId="097FEB77" w14:textId="77777777" w:rsidR="00DD3DAF" w:rsidRDefault="00DD3DAF">
            <w:pPr>
              <w:rPr>
                <w:rFonts w:ascii="Open Sans" w:hAnsi="Open Sans" w:cs="Open Sans"/>
                <w:sz w:val="22"/>
                <w:szCs w:val="22"/>
              </w:rPr>
            </w:pPr>
          </w:p>
        </w:tc>
      </w:tr>
    </w:tbl>
    <w:p w14:paraId="361EF64B" w14:textId="77777777" w:rsidR="00DD3DAF" w:rsidRDefault="00DD3DAF" w:rsidP="00DD3DAF">
      <w:pPr>
        <w:rPr>
          <w:rFonts w:ascii="Open Sans" w:hAnsi="Open Sans" w:cs="Open Sans"/>
          <w:sz w:val="22"/>
          <w:szCs w:val="22"/>
          <w:lang w:eastAsia="en-US"/>
        </w:rPr>
      </w:pPr>
    </w:p>
    <w:p w14:paraId="28951E49" w14:textId="0F1317B7" w:rsidR="00DD3DAF" w:rsidRDefault="00DD3DAF" w:rsidP="00E35CFD">
      <w:pPr>
        <w:spacing w:after="120"/>
        <w:rPr>
          <w:rFonts w:ascii="Open Sans" w:hAnsi="Open Sans" w:cs="Open Sans"/>
          <w:sz w:val="22"/>
          <w:szCs w:val="22"/>
        </w:rPr>
      </w:pPr>
      <w:r>
        <w:rPr>
          <w:rFonts w:ascii="Open Sans" w:hAnsi="Open Sans" w:cs="Open Sans"/>
          <w:i/>
          <w:sz w:val="22"/>
          <w:szCs w:val="22"/>
        </w:rPr>
        <w:lastRenderedPageBreak/>
        <w:t>(*</w:t>
      </w:r>
      <w:r w:rsidR="00D42FCA">
        <w:rPr>
          <w:rFonts w:ascii="Open Sans" w:hAnsi="Open Sans" w:cs="Open Sans"/>
          <w:i/>
          <w:sz w:val="22"/>
          <w:szCs w:val="22"/>
        </w:rPr>
        <w:t xml:space="preserve">) </w:t>
      </w:r>
      <w:r>
        <w:rPr>
          <w:rFonts w:ascii="Open Sans" w:hAnsi="Open Sans" w:cs="Open Sans"/>
          <w:i/>
          <w:sz w:val="22"/>
          <w:szCs w:val="22"/>
        </w:rPr>
        <w:t xml:space="preserve">Conflicts of Interest: EGL may exclude the Applicant if there is a conflict of interest which cannot be effectively remedied. The concept of a conflict of interest includes any situation where relevant staff members have, directly or indirectly, a financial, economic or other personal interest which might be perceived to compromise their impartiality and independence in the context of the procurement procedure. Where there is any indication that a conflict of interest exists or may arise then it is the responsibility of the Applicant to inform EGL, detailing the conflict in a separate </w:t>
      </w:r>
      <w:r w:rsidR="009A2D63">
        <w:rPr>
          <w:rFonts w:ascii="Open Sans" w:hAnsi="Open Sans" w:cs="Open Sans"/>
          <w:i/>
          <w:sz w:val="22"/>
          <w:szCs w:val="22"/>
        </w:rPr>
        <w:t>a</w:t>
      </w:r>
      <w:r>
        <w:rPr>
          <w:rFonts w:ascii="Open Sans" w:hAnsi="Open Sans" w:cs="Open Sans"/>
          <w:i/>
          <w:sz w:val="22"/>
          <w:szCs w:val="22"/>
        </w:rPr>
        <w:t>ppendix. Provided that it has been carried out in a transparent manner, routine pre-market engagement carried out by EGL should not represent a conflict of interest for the Applicant.</w:t>
      </w:r>
    </w:p>
    <w:p w14:paraId="7BB79A07" w14:textId="77777777" w:rsidR="00DD3DAF" w:rsidRDefault="00DD3DAF" w:rsidP="00DD3DAF">
      <w:pPr>
        <w:rPr>
          <w:rFonts w:ascii="Open Sans" w:hAnsi="Open Sans" w:cs="Open Sans"/>
          <w:b/>
          <w:sz w:val="22"/>
          <w:szCs w:val="22"/>
        </w:rPr>
      </w:pPr>
    </w:p>
    <w:p w14:paraId="4D9CF1A2" w14:textId="07AC9445" w:rsidR="00DD3DAF" w:rsidRDefault="00DD3DAF" w:rsidP="00DD3DAF">
      <w:pPr>
        <w:rPr>
          <w:rFonts w:ascii="Open Sans" w:hAnsi="Open Sans" w:cs="Open Sans"/>
          <w:b/>
          <w:sz w:val="22"/>
          <w:szCs w:val="22"/>
        </w:rPr>
      </w:pPr>
      <w:r>
        <w:rPr>
          <w:rFonts w:ascii="Open Sans" w:hAnsi="Open Sans" w:cs="Open Sans"/>
          <w:b/>
          <w:sz w:val="22"/>
          <w:szCs w:val="22"/>
        </w:rPr>
        <w:t xml:space="preserve">If you have answered ‘Yes’ to any of the above question, please use a separate </w:t>
      </w:r>
      <w:r w:rsidR="009A2D63">
        <w:rPr>
          <w:rFonts w:ascii="Open Sans" w:hAnsi="Open Sans" w:cs="Open Sans"/>
          <w:b/>
          <w:sz w:val="22"/>
          <w:szCs w:val="22"/>
        </w:rPr>
        <w:t>a</w:t>
      </w:r>
      <w:r>
        <w:rPr>
          <w:rFonts w:ascii="Open Sans" w:hAnsi="Open Sans" w:cs="Open Sans"/>
          <w:b/>
          <w:sz w:val="22"/>
          <w:szCs w:val="22"/>
        </w:rPr>
        <w:t>ppendix to provide further details.</w:t>
      </w:r>
    </w:p>
    <w:p w14:paraId="18EEADB1" w14:textId="77777777" w:rsidR="00DD3DAF" w:rsidRDefault="00DD3DAF" w:rsidP="00DD3DAF">
      <w:pPr>
        <w:rPr>
          <w:rFonts w:ascii="Open Sans" w:eastAsia="Times New Roman" w:hAnsi="Open Sans" w:cs="Open Sans"/>
          <w:b/>
          <w:color w:val="000000" w:themeColor="text1"/>
          <w:szCs w:val="22"/>
        </w:rPr>
      </w:pPr>
      <w:r>
        <w:rPr>
          <w:rFonts w:ascii="Open Sans" w:hAnsi="Open Sans" w:cs="Open Sans"/>
          <w:color w:val="000000" w:themeColor="text1"/>
          <w:szCs w:val="22"/>
        </w:rPr>
        <w:br w:type="page"/>
      </w:r>
    </w:p>
    <w:p w14:paraId="178A30FA" w14:textId="7F05D70E" w:rsidR="00DD3DAF" w:rsidRPr="00DD3DAF" w:rsidRDefault="00DD3DAF" w:rsidP="004875B4">
      <w:pPr>
        <w:pStyle w:val="Heading1"/>
        <w:spacing w:after="120"/>
        <w:rPr>
          <w:rFonts w:ascii="Open Sans" w:hAnsi="Open Sans" w:cs="Open Sans"/>
          <w:color w:val="000000" w:themeColor="text1"/>
          <w:sz w:val="28"/>
          <w:szCs w:val="28"/>
        </w:rPr>
      </w:pPr>
      <w:bookmarkStart w:id="9" w:name="_Hlk96613815"/>
      <w:r w:rsidRPr="00DD3DAF">
        <w:rPr>
          <w:rFonts w:ascii="Open Sans" w:hAnsi="Open Sans" w:cs="Open Sans"/>
          <w:color w:val="000000" w:themeColor="text1"/>
          <w:sz w:val="28"/>
          <w:szCs w:val="28"/>
        </w:rPr>
        <w:lastRenderedPageBreak/>
        <w:t xml:space="preserve">Schedule 1f </w:t>
      </w:r>
      <w:r w:rsidR="00685560">
        <w:rPr>
          <w:rFonts w:ascii="Open Sans" w:hAnsi="Open Sans" w:cs="Open Sans"/>
          <w:color w:val="000000" w:themeColor="text1"/>
          <w:sz w:val="28"/>
          <w:szCs w:val="28"/>
        </w:rPr>
        <w:t>–</w:t>
      </w:r>
      <w:r w:rsidRPr="00DD3DAF">
        <w:rPr>
          <w:rFonts w:ascii="Open Sans" w:hAnsi="Open Sans" w:cs="Open Sans"/>
          <w:color w:val="000000" w:themeColor="text1"/>
          <w:sz w:val="28"/>
          <w:szCs w:val="28"/>
        </w:rPr>
        <w:t xml:space="preserve"> </w:t>
      </w:r>
      <w:r w:rsidR="00685560">
        <w:rPr>
          <w:rFonts w:ascii="Open Sans" w:hAnsi="Open Sans" w:cs="Open Sans"/>
          <w:color w:val="000000" w:themeColor="text1"/>
          <w:sz w:val="28"/>
          <w:szCs w:val="28"/>
        </w:rPr>
        <w:t xml:space="preserve">Warranties, </w:t>
      </w:r>
      <w:r w:rsidR="00A6234D">
        <w:rPr>
          <w:rFonts w:ascii="Open Sans" w:hAnsi="Open Sans" w:cs="Open Sans"/>
          <w:color w:val="000000" w:themeColor="text1"/>
          <w:sz w:val="28"/>
          <w:szCs w:val="28"/>
        </w:rPr>
        <w:t xml:space="preserve">Standards and </w:t>
      </w:r>
      <w:r w:rsidR="00685560">
        <w:rPr>
          <w:rFonts w:ascii="Open Sans" w:hAnsi="Open Sans" w:cs="Open Sans"/>
          <w:color w:val="000000" w:themeColor="text1"/>
          <w:sz w:val="28"/>
          <w:szCs w:val="28"/>
        </w:rPr>
        <w:t>Insurance</w:t>
      </w:r>
    </w:p>
    <w:tbl>
      <w:tblPr>
        <w:tblStyle w:val="TableGrid"/>
        <w:tblW w:w="9214" w:type="dxa"/>
        <w:tblInd w:w="108" w:type="dxa"/>
        <w:tblLook w:val="04A0" w:firstRow="1" w:lastRow="0" w:firstColumn="1" w:lastColumn="0" w:noHBand="0" w:noVBand="1"/>
      </w:tblPr>
      <w:tblGrid>
        <w:gridCol w:w="3715"/>
        <w:gridCol w:w="3160"/>
        <w:gridCol w:w="2339"/>
      </w:tblGrid>
      <w:tr w:rsidR="00685560" w:rsidRPr="00AB3D25" w14:paraId="2E082A5C" w14:textId="77777777" w:rsidTr="00685560">
        <w:trPr>
          <w:trHeight w:val="397"/>
        </w:trPr>
        <w:tc>
          <w:tcPr>
            <w:tcW w:w="37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DC87C1B" w14:textId="615EC85B" w:rsidR="00685560" w:rsidRPr="00AC277E" w:rsidRDefault="000014D9" w:rsidP="00CE01A2">
            <w:pPr>
              <w:jc w:val="left"/>
              <w:rPr>
                <w:rFonts w:ascii="Open Sans" w:hAnsi="Open Sans" w:cs="Open Sans"/>
                <w:b/>
                <w:sz w:val="22"/>
                <w:szCs w:val="22"/>
              </w:rPr>
            </w:pPr>
            <w:r>
              <w:rPr>
                <w:rFonts w:ascii="Open Sans" w:hAnsi="Open Sans" w:cs="Open Sans"/>
                <w:b/>
                <w:sz w:val="22"/>
                <w:szCs w:val="22"/>
              </w:rPr>
              <w:t>Warranties</w:t>
            </w:r>
          </w:p>
        </w:tc>
        <w:tc>
          <w:tcPr>
            <w:tcW w:w="549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4DFDA3" w14:textId="77777777" w:rsidR="00685560" w:rsidRPr="00AC277E" w:rsidRDefault="00685560" w:rsidP="00CE01A2">
            <w:pPr>
              <w:jc w:val="center"/>
              <w:rPr>
                <w:rFonts w:ascii="Open Sans" w:hAnsi="Open Sans" w:cs="Open Sans"/>
                <w:b/>
                <w:sz w:val="22"/>
                <w:szCs w:val="22"/>
              </w:rPr>
            </w:pPr>
          </w:p>
        </w:tc>
      </w:tr>
      <w:tr w:rsidR="00685560" w:rsidRPr="00AB3D25" w14:paraId="6AC34C76" w14:textId="77777777" w:rsidTr="00685560">
        <w:trPr>
          <w:trHeight w:val="397"/>
        </w:trPr>
        <w:tc>
          <w:tcPr>
            <w:tcW w:w="3715" w:type="dxa"/>
            <w:tcBorders>
              <w:top w:val="single" w:sz="4" w:space="0" w:color="auto"/>
              <w:left w:val="single" w:sz="4" w:space="0" w:color="auto"/>
              <w:bottom w:val="single" w:sz="4" w:space="0" w:color="auto"/>
              <w:right w:val="single" w:sz="4" w:space="0" w:color="auto"/>
            </w:tcBorders>
            <w:vAlign w:val="center"/>
            <w:hideMark/>
          </w:tcPr>
          <w:p w14:paraId="0A4DE497" w14:textId="77777777" w:rsidR="00685560" w:rsidRPr="002B5EB0" w:rsidRDefault="00685560" w:rsidP="00CE01A2">
            <w:pPr>
              <w:spacing w:after="120"/>
              <w:rPr>
                <w:rFonts w:ascii="Open Sans" w:hAnsi="Open Sans" w:cs="Open Sans"/>
                <w:b/>
                <w:sz w:val="22"/>
                <w:szCs w:val="22"/>
              </w:rPr>
            </w:pPr>
            <w:r w:rsidRPr="002B5EB0">
              <w:rPr>
                <w:rFonts w:ascii="Open Sans" w:hAnsi="Open Sans" w:cs="Open Sans"/>
                <w:b/>
                <w:sz w:val="22"/>
                <w:szCs w:val="22"/>
              </w:rPr>
              <w:t xml:space="preserve">Product </w:t>
            </w:r>
            <w:r>
              <w:rPr>
                <w:rFonts w:ascii="Open Sans" w:hAnsi="Open Sans" w:cs="Open Sans"/>
                <w:b/>
                <w:sz w:val="22"/>
                <w:szCs w:val="22"/>
              </w:rPr>
              <w:t>W</w:t>
            </w:r>
            <w:r w:rsidRPr="002B5EB0">
              <w:rPr>
                <w:rFonts w:ascii="Open Sans" w:hAnsi="Open Sans" w:cs="Open Sans"/>
                <w:b/>
                <w:sz w:val="22"/>
                <w:szCs w:val="22"/>
              </w:rPr>
              <w:t>arranties</w:t>
            </w:r>
          </w:p>
        </w:tc>
        <w:tc>
          <w:tcPr>
            <w:tcW w:w="5499" w:type="dxa"/>
            <w:gridSpan w:val="2"/>
            <w:tcBorders>
              <w:top w:val="single" w:sz="4" w:space="0" w:color="auto"/>
              <w:left w:val="single" w:sz="4" w:space="0" w:color="auto"/>
              <w:bottom w:val="single" w:sz="4" w:space="0" w:color="auto"/>
              <w:right w:val="single" w:sz="4" w:space="0" w:color="auto"/>
            </w:tcBorders>
            <w:vAlign w:val="center"/>
          </w:tcPr>
          <w:p w14:paraId="3872A442" w14:textId="77777777" w:rsidR="00685560" w:rsidRDefault="00685560" w:rsidP="00CE01A2">
            <w:pPr>
              <w:widowControl w:val="0"/>
              <w:autoSpaceDE w:val="0"/>
              <w:autoSpaceDN w:val="0"/>
              <w:adjustRightInd w:val="0"/>
              <w:rPr>
                <w:rFonts w:ascii="Times New Roman" w:hAnsi="Times New Roman"/>
                <w:color w:val="000000"/>
                <w:sz w:val="22"/>
                <w:szCs w:val="22"/>
              </w:rPr>
            </w:pPr>
            <w:r w:rsidRPr="00F73F18">
              <w:rPr>
                <w:rFonts w:ascii="Open Sans" w:hAnsi="Open Sans" w:cs="Open Sans"/>
                <w:color w:val="000000"/>
                <w:sz w:val="22"/>
                <w:szCs w:val="22"/>
              </w:rPr>
              <w:t xml:space="preserve">Seller shall fully warrant the material supplied against defects in material and workmanship for a period of 12 months after </w:t>
            </w:r>
            <w:r>
              <w:rPr>
                <w:rFonts w:ascii="Open Sans" w:hAnsi="Open Sans" w:cs="Open Sans"/>
                <w:color w:val="000000"/>
                <w:sz w:val="22"/>
                <w:szCs w:val="22"/>
              </w:rPr>
              <w:t>receipt of delivery,</w:t>
            </w:r>
            <w:r w:rsidRPr="00F73F18">
              <w:rPr>
                <w:rFonts w:ascii="Open Sans" w:hAnsi="Open Sans" w:cs="Open Sans"/>
                <w:color w:val="000000"/>
                <w:sz w:val="22"/>
                <w:szCs w:val="22"/>
              </w:rPr>
              <w:t xml:space="preserve"> not to exceed 18 months after shipment, whichever occurs first. In the event of a warrantable failure during the specified period, as mutually agreed upon by Buyer and Seller, after inspection, Seller shall repair or replace the suspect material or its component at its sole expense. The term “sole expense”, however, specifically excludes drilling rig charges, loss of revenue, consulting fees, and other such consequential damages. Repaired / replaced material or its component </w:t>
            </w:r>
            <w:r>
              <w:rPr>
                <w:rFonts w:ascii="Open Sans" w:hAnsi="Open Sans" w:cs="Open Sans"/>
                <w:color w:val="000000"/>
                <w:sz w:val="22"/>
                <w:szCs w:val="22"/>
              </w:rPr>
              <w:t xml:space="preserve">must be </w:t>
            </w:r>
            <w:r w:rsidRPr="00F73F18">
              <w:rPr>
                <w:rFonts w:ascii="Open Sans" w:hAnsi="Open Sans" w:cs="Open Sans"/>
                <w:color w:val="000000"/>
                <w:sz w:val="22"/>
                <w:szCs w:val="22"/>
              </w:rPr>
              <w:t xml:space="preserve">fully warranted for </w:t>
            </w:r>
            <w:r>
              <w:rPr>
                <w:rFonts w:ascii="Open Sans" w:hAnsi="Open Sans" w:cs="Open Sans"/>
                <w:color w:val="000000"/>
                <w:sz w:val="22"/>
                <w:szCs w:val="22"/>
              </w:rPr>
              <w:t xml:space="preserve">a further </w:t>
            </w:r>
            <w:r w:rsidRPr="00F73F18">
              <w:rPr>
                <w:rFonts w:ascii="Open Sans" w:hAnsi="Open Sans" w:cs="Open Sans"/>
                <w:color w:val="000000"/>
                <w:sz w:val="22"/>
                <w:szCs w:val="22"/>
              </w:rPr>
              <w:t>12 months</w:t>
            </w:r>
            <w:r>
              <w:rPr>
                <w:rFonts w:ascii="Times New Roman" w:hAnsi="Times New Roman"/>
                <w:color w:val="000000"/>
                <w:sz w:val="22"/>
                <w:szCs w:val="22"/>
              </w:rPr>
              <w:t xml:space="preserve">. </w:t>
            </w:r>
          </w:p>
          <w:p w14:paraId="69472E2C" w14:textId="170BBD87" w:rsidR="009C2A50" w:rsidRPr="00AC277E" w:rsidRDefault="009C2A50" w:rsidP="00CE01A2">
            <w:pPr>
              <w:widowControl w:val="0"/>
              <w:autoSpaceDE w:val="0"/>
              <w:autoSpaceDN w:val="0"/>
              <w:adjustRightInd w:val="0"/>
              <w:rPr>
                <w:rFonts w:ascii="Open Sans" w:hAnsi="Open Sans" w:cs="Open Sans"/>
                <w:sz w:val="22"/>
                <w:szCs w:val="22"/>
              </w:rPr>
            </w:pPr>
          </w:p>
        </w:tc>
      </w:tr>
      <w:bookmarkEnd w:id="9"/>
      <w:tr w:rsidR="00685560" w:rsidRPr="00AB3D25" w14:paraId="6AADDE42" w14:textId="77777777" w:rsidTr="00685560">
        <w:trPr>
          <w:trHeight w:val="397"/>
        </w:trPr>
        <w:tc>
          <w:tcPr>
            <w:tcW w:w="37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C91A67" w14:textId="77777777" w:rsidR="00685560" w:rsidRDefault="00685560" w:rsidP="00CE01A2">
            <w:pPr>
              <w:spacing w:before="120"/>
              <w:jc w:val="left"/>
              <w:rPr>
                <w:rFonts w:ascii="Open Sans" w:hAnsi="Open Sans" w:cs="Open Sans"/>
                <w:b/>
                <w:noProof w:val="0"/>
                <w:sz w:val="22"/>
                <w:szCs w:val="22"/>
                <w:lang w:eastAsia="en-US"/>
              </w:rPr>
            </w:pPr>
            <w:r>
              <w:rPr>
                <w:rFonts w:ascii="Open Sans" w:hAnsi="Open Sans" w:cs="Open Sans"/>
                <w:b/>
                <w:noProof w:val="0"/>
                <w:sz w:val="22"/>
                <w:szCs w:val="22"/>
                <w:lang w:eastAsia="en-US"/>
              </w:rPr>
              <w:t>Standards</w:t>
            </w:r>
          </w:p>
        </w:tc>
        <w:tc>
          <w:tcPr>
            <w:tcW w:w="3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069497" w14:textId="77777777" w:rsidR="00685560" w:rsidRPr="008539D7" w:rsidRDefault="00685560" w:rsidP="00CE01A2">
            <w:pPr>
              <w:rPr>
                <w:rFonts w:ascii="Open Sans" w:hAnsi="Open Sans" w:cs="Open Sans"/>
                <w:b/>
                <w:sz w:val="22"/>
                <w:szCs w:val="22"/>
              </w:rPr>
            </w:pPr>
            <w:r w:rsidRPr="008539D7">
              <w:rPr>
                <w:rFonts w:ascii="Open Sans" w:hAnsi="Open Sans" w:cs="Open Sans"/>
                <w:b/>
                <w:sz w:val="22"/>
                <w:szCs w:val="22"/>
              </w:rPr>
              <w:t>Enclosed</w:t>
            </w:r>
          </w:p>
        </w:tc>
        <w:tc>
          <w:tcPr>
            <w:tcW w:w="23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7F6762" w14:textId="77777777" w:rsidR="00685560" w:rsidRPr="008539D7" w:rsidRDefault="00685560" w:rsidP="00CE01A2">
            <w:pPr>
              <w:rPr>
                <w:rFonts w:ascii="Open Sans" w:hAnsi="Open Sans" w:cs="Open Sans"/>
                <w:b/>
                <w:sz w:val="22"/>
                <w:szCs w:val="22"/>
              </w:rPr>
            </w:pPr>
            <w:r w:rsidRPr="008539D7">
              <w:rPr>
                <w:rFonts w:ascii="Open Sans" w:hAnsi="Open Sans" w:cs="Open Sans"/>
                <w:b/>
                <w:sz w:val="22"/>
                <w:szCs w:val="22"/>
              </w:rPr>
              <w:t>Not applicable</w:t>
            </w:r>
          </w:p>
        </w:tc>
      </w:tr>
      <w:tr w:rsidR="00685560" w:rsidRPr="00AB3D25" w14:paraId="177F4C25" w14:textId="77777777" w:rsidTr="00685560">
        <w:trPr>
          <w:trHeight w:val="397"/>
        </w:trPr>
        <w:tc>
          <w:tcPr>
            <w:tcW w:w="37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348B01" w14:textId="341074A7" w:rsidR="00685560" w:rsidRPr="00F73F18" w:rsidRDefault="00685560" w:rsidP="00CE01A2">
            <w:pPr>
              <w:spacing w:before="120"/>
              <w:jc w:val="left"/>
              <w:rPr>
                <w:rFonts w:ascii="Open Sans" w:hAnsi="Open Sans" w:cs="Open Sans"/>
                <w:b/>
                <w:noProof w:val="0"/>
                <w:sz w:val="22"/>
                <w:szCs w:val="22"/>
                <w:lang w:eastAsia="en-US"/>
              </w:rPr>
            </w:pPr>
            <w:r w:rsidRPr="00B91D9E">
              <w:rPr>
                <w:rFonts w:ascii="Open Sans" w:hAnsi="Open Sans" w:cs="Open Sans"/>
                <w:noProof w:val="0"/>
                <w:sz w:val="22"/>
                <w:szCs w:val="22"/>
                <w:lang w:eastAsia="en-US"/>
              </w:rPr>
              <w:t xml:space="preserve">Please enclose evidence/valid copy certificates </w:t>
            </w:r>
            <w:r>
              <w:rPr>
                <w:rFonts w:ascii="Open Sans" w:hAnsi="Open Sans" w:cs="Open Sans"/>
                <w:noProof w:val="0"/>
                <w:sz w:val="22"/>
                <w:szCs w:val="22"/>
                <w:lang w:eastAsia="en-US"/>
              </w:rPr>
              <w:t>to demonstrate</w:t>
            </w:r>
            <w:r w:rsidRPr="00B91D9E">
              <w:rPr>
                <w:rFonts w:ascii="Open Sans" w:hAnsi="Open Sans" w:cs="Open Sans"/>
                <w:noProof w:val="0"/>
                <w:sz w:val="22"/>
                <w:szCs w:val="22"/>
                <w:lang w:eastAsia="en-US"/>
              </w:rPr>
              <w:t xml:space="preserve"> the following:</w:t>
            </w:r>
          </w:p>
          <w:p w14:paraId="19C576F6" w14:textId="77777777" w:rsidR="00685560" w:rsidRDefault="00685560" w:rsidP="003A0662">
            <w:pPr>
              <w:numPr>
                <w:ilvl w:val="0"/>
                <w:numId w:val="21"/>
              </w:numPr>
              <w:spacing w:before="120"/>
              <w:contextualSpacing/>
              <w:jc w:val="left"/>
              <w:rPr>
                <w:rFonts w:ascii="Open Sans" w:hAnsi="Open Sans" w:cs="Open Sans"/>
                <w:noProof w:val="0"/>
                <w:sz w:val="22"/>
                <w:szCs w:val="22"/>
                <w:lang w:eastAsia="en-US"/>
              </w:rPr>
            </w:pPr>
            <w:r w:rsidRPr="00405ADF">
              <w:rPr>
                <w:rFonts w:ascii="Open Sans" w:hAnsi="Open Sans" w:cs="Open Sans"/>
                <w:noProof w:val="0"/>
                <w:sz w:val="22"/>
                <w:szCs w:val="22"/>
                <w:lang w:eastAsia="en-US"/>
              </w:rPr>
              <w:t>Quality Assurance (QA)</w:t>
            </w:r>
          </w:p>
          <w:p w14:paraId="60CC51C7" w14:textId="0654DC0A" w:rsidR="00685560" w:rsidRDefault="00685560" w:rsidP="003A0662">
            <w:pPr>
              <w:pStyle w:val="ListParagraph"/>
              <w:numPr>
                <w:ilvl w:val="0"/>
                <w:numId w:val="21"/>
              </w:numPr>
              <w:ind w:right="563"/>
              <w:rPr>
                <w:rFonts w:ascii="Open Sans" w:hAnsi="Open Sans" w:cs="Open Sans"/>
                <w:sz w:val="22"/>
                <w:szCs w:val="22"/>
                <w:lang w:val="en-US"/>
              </w:rPr>
            </w:pPr>
            <w:r>
              <w:rPr>
                <w:rFonts w:ascii="Open Sans" w:hAnsi="Open Sans" w:cs="Open Sans"/>
                <w:sz w:val="22"/>
                <w:szCs w:val="22"/>
                <w:lang w:val="en-US"/>
              </w:rPr>
              <w:t>VIT material and cross-over designed (joint and coupling strength) to support tension loads in excess of 160 tons (tubing weight on 4000m in water, plus possible drag)</w:t>
            </w:r>
          </w:p>
          <w:p w14:paraId="4A930334" w14:textId="6BCF0045" w:rsidR="00685560" w:rsidRDefault="00685560" w:rsidP="00685560">
            <w:pPr>
              <w:pStyle w:val="ListParagraph"/>
              <w:ind w:right="563"/>
              <w:rPr>
                <w:rFonts w:ascii="Open Sans" w:hAnsi="Open Sans" w:cs="Open Sans"/>
                <w:b/>
                <w:noProof w:val="0"/>
                <w:sz w:val="22"/>
                <w:szCs w:val="22"/>
                <w:lang w:eastAsia="en-US"/>
              </w:rPr>
            </w:pPr>
          </w:p>
        </w:tc>
        <w:tc>
          <w:tcPr>
            <w:tcW w:w="31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EEC506" w14:textId="77777777" w:rsidR="00685560" w:rsidRPr="008539D7" w:rsidRDefault="00685560" w:rsidP="00CE01A2">
            <w:pPr>
              <w:rPr>
                <w:rFonts w:ascii="Open Sans" w:hAnsi="Open Sans" w:cs="Open Sans"/>
                <w:b/>
                <w:sz w:val="22"/>
                <w:szCs w:val="22"/>
              </w:rPr>
            </w:pPr>
          </w:p>
        </w:tc>
        <w:tc>
          <w:tcPr>
            <w:tcW w:w="23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093691" w14:textId="77777777" w:rsidR="00685560" w:rsidRPr="008539D7" w:rsidRDefault="00685560" w:rsidP="00CE01A2">
            <w:pPr>
              <w:rPr>
                <w:rFonts w:ascii="Open Sans" w:hAnsi="Open Sans" w:cs="Open Sans"/>
                <w:b/>
                <w:sz w:val="22"/>
                <w:szCs w:val="22"/>
              </w:rPr>
            </w:pPr>
          </w:p>
        </w:tc>
      </w:tr>
      <w:tr w:rsidR="008D0BB4" w:rsidRPr="00AB3D25" w14:paraId="3E057884" w14:textId="77777777" w:rsidTr="008D0BB4">
        <w:trPr>
          <w:trHeight w:val="397"/>
        </w:trPr>
        <w:tc>
          <w:tcPr>
            <w:tcW w:w="37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DE01B8" w14:textId="3E40B204" w:rsidR="008D0BB4" w:rsidRPr="00B91D9E" w:rsidRDefault="008D0BB4" w:rsidP="008D0BB4">
            <w:pPr>
              <w:spacing w:before="120"/>
              <w:jc w:val="left"/>
              <w:rPr>
                <w:rFonts w:ascii="Open Sans" w:hAnsi="Open Sans" w:cs="Open Sans"/>
                <w:noProof w:val="0"/>
                <w:sz w:val="22"/>
                <w:szCs w:val="22"/>
                <w:lang w:eastAsia="en-US"/>
              </w:rPr>
            </w:pPr>
            <w:r w:rsidRPr="00AC277E">
              <w:rPr>
                <w:rFonts w:ascii="Open Sans" w:hAnsi="Open Sans" w:cs="Open Sans"/>
                <w:b/>
                <w:sz w:val="22"/>
                <w:szCs w:val="22"/>
              </w:rPr>
              <w:t>Insurance</w:t>
            </w:r>
          </w:p>
        </w:tc>
        <w:tc>
          <w:tcPr>
            <w:tcW w:w="549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B62710" w14:textId="77777777" w:rsidR="008D0BB4" w:rsidRPr="008539D7" w:rsidRDefault="008D0BB4" w:rsidP="008D0BB4">
            <w:pPr>
              <w:rPr>
                <w:rFonts w:ascii="Open Sans" w:hAnsi="Open Sans" w:cs="Open Sans"/>
                <w:b/>
                <w:sz w:val="22"/>
                <w:szCs w:val="22"/>
              </w:rPr>
            </w:pPr>
          </w:p>
        </w:tc>
      </w:tr>
      <w:tr w:rsidR="008D0BB4" w:rsidRPr="00AB3D25" w14:paraId="3FE9599A" w14:textId="77777777" w:rsidTr="00FD3C1B">
        <w:trPr>
          <w:trHeight w:val="397"/>
        </w:trPr>
        <w:tc>
          <w:tcPr>
            <w:tcW w:w="37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016007" w14:textId="0BD369B9" w:rsidR="008D0BB4" w:rsidRPr="00B91D9E" w:rsidRDefault="008D0BB4" w:rsidP="008D0BB4">
            <w:pPr>
              <w:spacing w:before="120"/>
              <w:jc w:val="left"/>
              <w:rPr>
                <w:rFonts w:ascii="Open Sans" w:hAnsi="Open Sans" w:cs="Open Sans"/>
                <w:noProof w:val="0"/>
                <w:sz w:val="22"/>
                <w:szCs w:val="22"/>
                <w:lang w:eastAsia="en-US"/>
              </w:rPr>
            </w:pPr>
            <w:r>
              <w:rPr>
                <w:rFonts w:ascii="Open Sans" w:hAnsi="Open Sans" w:cs="Open Sans"/>
                <w:b/>
                <w:sz w:val="22"/>
                <w:szCs w:val="22"/>
              </w:rPr>
              <w:t>Insurance</w:t>
            </w:r>
          </w:p>
        </w:tc>
        <w:tc>
          <w:tcPr>
            <w:tcW w:w="549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8B96ED" w14:textId="77777777" w:rsidR="008D0BB4" w:rsidRDefault="008D0BB4" w:rsidP="008D0BB4">
            <w:pPr>
              <w:rPr>
                <w:rFonts w:ascii="Open Sans" w:hAnsi="Open Sans" w:cs="Open Sans"/>
                <w:sz w:val="22"/>
                <w:szCs w:val="22"/>
              </w:rPr>
            </w:pPr>
            <w:r w:rsidRPr="0097126E">
              <w:rPr>
                <w:rFonts w:ascii="Open Sans" w:hAnsi="Open Sans" w:cs="Open Sans"/>
                <w:sz w:val="22"/>
                <w:szCs w:val="22"/>
              </w:rPr>
              <w:t xml:space="preserve">The Seller is to be responsible for ensuring that the material is delivered, received and unloaded in good working order, and is fit for purpose. </w:t>
            </w:r>
            <w:r>
              <w:rPr>
                <w:rFonts w:ascii="Open Sans" w:hAnsi="Open Sans" w:cs="Open Sans"/>
                <w:sz w:val="22"/>
                <w:szCs w:val="22"/>
              </w:rPr>
              <w:t>Any</w:t>
            </w:r>
            <w:r w:rsidRPr="0097126E">
              <w:rPr>
                <w:rFonts w:ascii="Open Sans" w:hAnsi="Open Sans" w:cs="Open Sans"/>
                <w:sz w:val="22"/>
                <w:szCs w:val="22"/>
              </w:rPr>
              <w:t xml:space="preserve"> Goods in Transit insurance is to be at the Seller’s own expense.</w:t>
            </w:r>
            <w:r w:rsidRPr="00872673" w:rsidDel="00E17808">
              <w:rPr>
                <w:rFonts w:ascii="Open Sans" w:hAnsi="Open Sans" w:cs="Open Sans"/>
                <w:sz w:val="22"/>
                <w:szCs w:val="22"/>
              </w:rPr>
              <w:t xml:space="preserve"> </w:t>
            </w:r>
          </w:p>
          <w:p w14:paraId="52CDE57A" w14:textId="77777777" w:rsidR="008D0BB4" w:rsidRPr="008539D7" w:rsidRDefault="008D0BB4" w:rsidP="008D0BB4">
            <w:pPr>
              <w:rPr>
                <w:rFonts w:ascii="Open Sans" w:hAnsi="Open Sans" w:cs="Open Sans"/>
                <w:b/>
                <w:sz w:val="22"/>
                <w:szCs w:val="22"/>
              </w:rPr>
            </w:pPr>
          </w:p>
        </w:tc>
      </w:tr>
    </w:tbl>
    <w:p w14:paraId="743735FB" w14:textId="77777777" w:rsidR="000014D9" w:rsidRDefault="000014D9" w:rsidP="00D61692">
      <w:pPr>
        <w:pStyle w:val="Heading1"/>
        <w:spacing w:after="120"/>
        <w:rPr>
          <w:rFonts w:ascii="Open Sans" w:hAnsi="Open Sans" w:cs="Open Sans"/>
          <w:color w:val="000000" w:themeColor="text1"/>
          <w:sz w:val="28"/>
          <w:szCs w:val="28"/>
        </w:rPr>
      </w:pPr>
      <w:r>
        <w:rPr>
          <w:rFonts w:ascii="Open Sans" w:hAnsi="Open Sans" w:cs="Open Sans"/>
          <w:color w:val="000000" w:themeColor="text1"/>
          <w:sz w:val="28"/>
          <w:szCs w:val="28"/>
        </w:rPr>
        <w:br w:type="page"/>
      </w:r>
    </w:p>
    <w:p w14:paraId="0D09662E" w14:textId="17FC276E" w:rsidR="00D61692" w:rsidRDefault="00D61692" w:rsidP="00D61692">
      <w:pPr>
        <w:pStyle w:val="Heading1"/>
        <w:spacing w:after="120"/>
        <w:rPr>
          <w:rFonts w:ascii="Open Sans" w:hAnsi="Open Sans" w:cs="Open Sans"/>
          <w:color w:val="000000" w:themeColor="text1"/>
          <w:sz w:val="28"/>
          <w:szCs w:val="28"/>
        </w:rPr>
      </w:pPr>
      <w:r w:rsidRPr="00DD3DAF">
        <w:rPr>
          <w:rFonts w:ascii="Open Sans" w:hAnsi="Open Sans" w:cs="Open Sans"/>
          <w:color w:val="000000" w:themeColor="text1"/>
          <w:sz w:val="28"/>
          <w:szCs w:val="28"/>
        </w:rPr>
        <w:lastRenderedPageBreak/>
        <w:t>Schedule 1</w:t>
      </w:r>
      <w:r>
        <w:rPr>
          <w:rFonts w:ascii="Open Sans" w:hAnsi="Open Sans" w:cs="Open Sans"/>
          <w:color w:val="000000" w:themeColor="text1"/>
          <w:sz w:val="28"/>
          <w:szCs w:val="28"/>
        </w:rPr>
        <w:t>g</w:t>
      </w:r>
      <w:r w:rsidRPr="00DD3DAF">
        <w:rPr>
          <w:rFonts w:ascii="Open Sans" w:hAnsi="Open Sans" w:cs="Open Sans"/>
          <w:color w:val="000000" w:themeColor="text1"/>
          <w:sz w:val="28"/>
          <w:szCs w:val="28"/>
        </w:rPr>
        <w:t xml:space="preserve"> </w:t>
      </w:r>
      <w:r>
        <w:rPr>
          <w:rFonts w:ascii="Open Sans" w:hAnsi="Open Sans" w:cs="Open Sans"/>
          <w:color w:val="000000" w:themeColor="text1"/>
          <w:sz w:val="28"/>
          <w:szCs w:val="28"/>
        </w:rPr>
        <w:t>–</w:t>
      </w:r>
      <w:r w:rsidRPr="00DD3DAF">
        <w:rPr>
          <w:rFonts w:ascii="Open Sans" w:hAnsi="Open Sans" w:cs="Open Sans"/>
          <w:color w:val="000000" w:themeColor="text1"/>
          <w:sz w:val="28"/>
          <w:szCs w:val="28"/>
        </w:rPr>
        <w:t xml:space="preserve"> </w:t>
      </w:r>
      <w:r>
        <w:rPr>
          <w:rFonts w:ascii="Open Sans" w:hAnsi="Open Sans" w:cs="Open Sans"/>
          <w:color w:val="000000" w:themeColor="text1"/>
          <w:sz w:val="28"/>
          <w:szCs w:val="28"/>
        </w:rPr>
        <w:t xml:space="preserve">Supply </w:t>
      </w:r>
      <w:r w:rsidR="00432FA0">
        <w:rPr>
          <w:rFonts w:ascii="Open Sans" w:hAnsi="Open Sans" w:cs="Open Sans"/>
          <w:color w:val="000000" w:themeColor="text1"/>
          <w:sz w:val="28"/>
          <w:szCs w:val="28"/>
        </w:rPr>
        <w:t>and Supervision of</w:t>
      </w:r>
      <w:r>
        <w:rPr>
          <w:rFonts w:ascii="Open Sans" w:hAnsi="Open Sans" w:cs="Open Sans"/>
          <w:color w:val="000000" w:themeColor="text1"/>
          <w:sz w:val="28"/>
          <w:szCs w:val="28"/>
        </w:rPr>
        <w:t xml:space="preserve"> </w:t>
      </w:r>
      <w:r w:rsidR="00432FA0">
        <w:rPr>
          <w:rFonts w:ascii="Open Sans" w:hAnsi="Open Sans" w:cs="Open Sans"/>
          <w:color w:val="000000" w:themeColor="text1"/>
          <w:sz w:val="28"/>
          <w:szCs w:val="28"/>
        </w:rPr>
        <w:t>D</w:t>
      </w:r>
      <w:r>
        <w:rPr>
          <w:rFonts w:ascii="Open Sans" w:hAnsi="Open Sans" w:cs="Open Sans"/>
          <w:color w:val="000000" w:themeColor="text1"/>
          <w:sz w:val="28"/>
          <w:szCs w:val="28"/>
        </w:rPr>
        <w:t>eployment</w:t>
      </w:r>
    </w:p>
    <w:tbl>
      <w:tblPr>
        <w:tblStyle w:val="TableGrid"/>
        <w:tblW w:w="9214" w:type="dxa"/>
        <w:tblInd w:w="108" w:type="dxa"/>
        <w:tblLook w:val="04A0" w:firstRow="1" w:lastRow="0" w:firstColumn="1" w:lastColumn="0" w:noHBand="0" w:noVBand="1"/>
      </w:tblPr>
      <w:tblGrid>
        <w:gridCol w:w="6550"/>
        <w:gridCol w:w="2664"/>
      </w:tblGrid>
      <w:tr w:rsidR="000014D9" w:rsidRPr="008539D7" w14:paraId="303D70D0" w14:textId="77777777" w:rsidTr="00620A8E">
        <w:trPr>
          <w:trHeight w:val="397"/>
        </w:trPr>
        <w:tc>
          <w:tcPr>
            <w:tcW w:w="65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78A545" w14:textId="77777777" w:rsidR="000014D9" w:rsidRPr="009315AE" w:rsidRDefault="000014D9" w:rsidP="000014D9">
            <w:pPr>
              <w:spacing w:before="120"/>
              <w:jc w:val="left"/>
              <w:rPr>
                <w:rFonts w:ascii="Open Sans" w:hAnsi="Open Sans" w:cs="Open Sans"/>
                <w:b/>
                <w:noProof w:val="0"/>
                <w:sz w:val="22"/>
                <w:szCs w:val="22"/>
                <w:lang w:eastAsia="en-US"/>
              </w:rPr>
            </w:pPr>
            <w:r>
              <w:rPr>
                <w:rFonts w:ascii="Open Sans" w:hAnsi="Open Sans" w:cs="Open Sans"/>
                <w:b/>
                <w:noProof w:val="0"/>
                <w:sz w:val="22"/>
                <w:szCs w:val="22"/>
                <w:lang w:eastAsia="en-US"/>
              </w:rPr>
              <w:t>Supply</w:t>
            </w:r>
          </w:p>
        </w:tc>
        <w:tc>
          <w:tcPr>
            <w:tcW w:w="26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6935B1" w14:textId="3B92B9B6" w:rsidR="000014D9" w:rsidRPr="008539D7" w:rsidRDefault="000014D9" w:rsidP="000014D9">
            <w:pPr>
              <w:jc w:val="center"/>
              <w:rPr>
                <w:rFonts w:ascii="Open Sans" w:hAnsi="Open Sans" w:cs="Open Sans"/>
                <w:b/>
                <w:sz w:val="22"/>
                <w:szCs w:val="22"/>
              </w:rPr>
            </w:pPr>
            <w:r>
              <w:rPr>
                <w:rFonts w:ascii="Open Sans" w:hAnsi="Open Sans" w:cs="Open Sans"/>
                <w:b/>
                <w:sz w:val="22"/>
                <w:szCs w:val="22"/>
              </w:rPr>
              <w:t>Number of days</w:t>
            </w:r>
          </w:p>
        </w:tc>
      </w:tr>
      <w:tr w:rsidR="000014D9" w:rsidRPr="008539D7" w14:paraId="31BBB816" w14:textId="77777777" w:rsidTr="00620A8E">
        <w:trPr>
          <w:trHeight w:val="70"/>
        </w:trPr>
        <w:tc>
          <w:tcPr>
            <w:tcW w:w="65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1DA72A" w14:textId="77777777" w:rsidR="000014D9" w:rsidRDefault="000014D9" w:rsidP="000014D9">
            <w:pPr>
              <w:spacing w:before="120"/>
              <w:jc w:val="left"/>
              <w:rPr>
                <w:rFonts w:ascii="Open Sans" w:hAnsi="Open Sans" w:cs="Open Sans"/>
                <w:noProof w:val="0"/>
                <w:sz w:val="22"/>
                <w:szCs w:val="22"/>
                <w:lang w:eastAsia="en-US"/>
              </w:rPr>
            </w:pPr>
            <w:r>
              <w:rPr>
                <w:rFonts w:ascii="Open Sans" w:hAnsi="Open Sans" w:cs="Open Sans"/>
                <w:noProof w:val="0"/>
                <w:sz w:val="22"/>
                <w:szCs w:val="22"/>
                <w:lang w:eastAsia="en-US"/>
              </w:rPr>
              <w:t>Please state the number of days following contract award within which DDP to Eden Geothermal, PL24 2SX, UK can be guaranteed.</w:t>
            </w:r>
          </w:p>
          <w:p w14:paraId="4CA2DAA9" w14:textId="77777777" w:rsidR="000014D9" w:rsidRPr="00216D2D" w:rsidRDefault="000014D9" w:rsidP="000014D9">
            <w:pPr>
              <w:spacing w:before="120"/>
              <w:jc w:val="left"/>
              <w:rPr>
                <w:rFonts w:ascii="Open Sans" w:hAnsi="Open Sans" w:cs="Open Sans"/>
                <w:noProof w:val="0"/>
                <w:sz w:val="22"/>
                <w:szCs w:val="22"/>
                <w:lang w:eastAsia="en-US"/>
              </w:rPr>
            </w:pPr>
          </w:p>
        </w:tc>
        <w:tc>
          <w:tcPr>
            <w:tcW w:w="26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AB6E85" w14:textId="77777777" w:rsidR="000014D9" w:rsidRPr="008539D7" w:rsidRDefault="000014D9" w:rsidP="000014D9">
            <w:pPr>
              <w:rPr>
                <w:rFonts w:ascii="Open Sans" w:hAnsi="Open Sans" w:cs="Open Sans"/>
                <w:b/>
                <w:sz w:val="22"/>
                <w:szCs w:val="22"/>
              </w:rPr>
            </w:pPr>
          </w:p>
        </w:tc>
      </w:tr>
    </w:tbl>
    <w:p w14:paraId="0BF774F6" w14:textId="1C762F61" w:rsidR="000014D9" w:rsidRDefault="000014D9" w:rsidP="000014D9"/>
    <w:p w14:paraId="522F513C" w14:textId="3BAC0175" w:rsidR="000014D9" w:rsidRDefault="000014D9" w:rsidP="000014D9">
      <w:pPr>
        <w:jc w:val="left"/>
        <w:rPr>
          <w:rFonts w:ascii="Open Sans" w:hAnsi="Open Sans" w:cs="Open Sans"/>
          <w:b/>
          <w:color w:val="000000" w:themeColor="text1"/>
          <w:sz w:val="28"/>
          <w:szCs w:val="28"/>
        </w:rPr>
      </w:pPr>
      <w:r>
        <w:rPr>
          <w:rFonts w:ascii="Open Sans" w:hAnsi="Open Sans" w:cs="Open Sans"/>
          <w:sz w:val="22"/>
          <w:szCs w:val="22"/>
        </w:rPr>
        <w:t>Where the Applicant’s answer set out above is not more than 1</w:t>
      </w:r>
      <w:r w:rsidR="0037279E">
        <w:rPr>
          <w:rFonts w:ascii="Open Sans" w:hAnsi="Open Sans" w:cs="Open Sans"/>
          <w:sz w:val="22"/>
          <w:szCs w:val="22"/>
        </w:rPr>
        <w:t>8</w:t>
      </w:r>
      <w:r>
        <w:rPr>
          <w:rFonts w:ascii="Open Sans" w:hAnsi="Open Sans" w:cs="Open Sans"/>
          <w:sz w:val="22"/>
          <w:szCs w:val="22"/>
        </w:rPr>
        <w:t>0 days the Applicant will pass.</w:t>
      </w:r>
      <w:r w:rsidRPr="000014D9">
        <w:rPr>
          <w:rFonts w:ascii="Open Sans" w:hAnsi="Open Sans" w:cs="Open Sans"/>
          <w:sz w:val="22"/>
          <w:szCs w:val="22"/>
        </w:rPr>
        <w:t xml:space="preserve"> </w:t>
      </w:r>
      <w:r>
        <w:rPr>
          <w:rFonts w:ascii="Open Sans" w:hAnsi="Open Sans" w:cs="Open Sans"/>
          <w:sz w:val="22"/>
          <w:szCs w:val="22"/>
        </w:rPr>
        <w:t>Where the number exceeds 1</w:t>
      </w:r>
      <w:r w:rsidR="0037279E">
        <w:rPr>
          <w:rFonts w:ascii="Open Sans" w:hAnsi="Open Sans" w:cs="Open Sans"/>
          <w:sz w:val="22"/>
          <w:szCs w:val="22"/>
        </w:rPr>
        <w:t>8</w:t>
      </w:r>
      <w:r>
        <w:rPr>
          <w:rFonts w:ascii="Open Sans" w:hAnsi="Open Sans" w:cs="Open Sans"/>
          <w:sz w:val="22"/>
          <w:szCs w:val="22"/>
        </w:rPr>
        <w:t>0 days EGL will decide whether the number and its consequential details constitutes an acceptable risk.</w:t>
      </w:r>
    </w:p>
    <w:p w14:paraId="7D0453FB" w14:textId="12A92705" w:rsidR="000014D9" w:rsidRDefault="000014D9" w:rsidP="000014D9"/>
    <w:p w14:paraId="7E4A9DFD" w14:textId="6FA800D8" w:rsidR="000014D9" w:rsidRDefault="000014D9" w:rsidP="000014D9"/>
    <w:p w14:paraId="7D7841C1" w14:textId="77777777" w:rsidR="000014D9" w:rsidRPr="000014D9" w:rsidRDefault="000014D9" w:rsidP="000014D9"/>
    <w:tbl>
      <w:tblPr>
        <w:tblStyle w:val="TableGrid"/>
        <w:tblW w:w="9242" w:type="dxa"/>
        <w:tblInd w:w="108" w:type="dxa"/>
        <w:tblLook w:val="04A0" w:firstRow="1" w:lastRow="0" w:firstColumn="1" w:lastColumn="0" w:noHBand="0" w:noVBand="1"/>
      </w:tblPr>
      <w:tblGrid>
        <w:gridCol w:w="7825"/>
        <w:gridCol w:w="709"/>
        <w:gridCol w:w="708"/>
      </w:tblGrid>
      <w:tr w:rsidR="00833EB4" w:rsidRPr="00AB3D25" w14:paraId="16DA4EB0" w14:textId="5ADD293D" w:rsidTr="000014D9">
        <w:trPr>
          <w:trHeight w:val="397"/>
        </w:trPr>
        <w:tc>
          <w:tcPr>
            <w:tcW w:w="924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183FF9E" w14:textId="713A1EAC" w:rsidR="00833EB4" w:rsidRPr="00AC277E" w:rsidRDefault="00833EB4" w:rsidP="00833EB4">
            <w:pPr>
              <w:jc w:val="left"/>
              <w:rPr>
                <w:rFonts w:ascii="Open Sans" w:hAnsi="Open Sans" w:cs="Open Sans"/>
                <w:b/>
                <w:sz w:val="22"/>
                <w:szCs w:val="22"/>
              </w:rPr>
            </w:pPr>
            <w:r>
              <w:rPr>
                <w:rFonts w:ascii="Open Sans" w:hAnsi="Open Sans" w:cs="Open Sans"/>
                <w:b/>
                <w:sz w:val="22"/>
                <w:szCs w:val="22"/>
              </w:rPr>
              <w:t>Supervision</w:t>
            </w:r>
            <w:r w:rsidR="00432FA0">
              <w:rPr>
                <w:rFonts w:ascii="Open Sans" w:hAnsi="Open Sans" w:cs="Open Sans"/>
                <w:b/>
                <w:sz w:val="22"/>
                <w:szCs w:val="22"/>
              </w:rPr>
              <w:t xml:space="preserve"> of Deployment</w:t>
            </w:r>
          </w:p>
        </w:tc>
      </w:tr>
      <w:tr w:rsidR="00833EB4" w:rsidRPr="00AB3D25" w14:paraId="19093A49" w14:textId="6FF25744" w:rsidTr="000014D9">
        <w:trPr>
          <w:trHeight w:val="397"/>
        </w:trPr>
        <w:tc>
          <w:tcPr>
            <w:tcW w:w="9242" w:type="dxa"/>
            <w:gridSpan w:val="3"/>
            <w:tcBorders>
              <w:top w:val="single" w:sz="4" w:space="0" w:color="auto"/>
              <w:left w:val="single" w:sz="4" w:space="0" w:color="auto"/>
              <w:bottom w:val="single" w:sz="4" w:space="0" w:color="auto"/>
              <w:right w:val="single" w:sz="4" w:space="0" w:color="auto"/>
            </w:tcBorders>
            <w:vAlign w:val="center"/>
            <w:hideMark/>
          </w:tcPr>
          <w:p w14:paraId="36D41573" w14:textId="77777777" w:rsidR="00833EB4" w:rsidRDefault="00833EB4" w:rsidP="000014D9">
            <w:pPr>
              <w:widowControl w:val="0"/>
              <w:autoSpaceDE w:val="0"/>
              <w:autoSpaceDN w:val="0"/>
              <w:adjustRightInd w:val="0"/>
              <w:rPr>
                <w:rFonts w:ascii="Open Sans" w:hAnsi="Open Sans" w:cs="Open Sans"/>
                <w:color w:val="000000"/>
                <w:sz w:val="22"/>
                <w:szCs w:val="22"/>
              </w:rPr>
            </w:pPr>
            <w:bookmarkStart w:id="10" w:name="_Hlk97201584"/>
            <w:r>
              <w:rPr>
                <w:rFonts w:ascii="Open Sans" w:hAnsi="Open Sans" w:cs="Open Sans"/>
                <w:color w:val="000000"/>
                <w:sz w:val="22"/>
                <w:szCs w:val="22"/>
              </w:rPr>
              <w:t xml:space="preserve">The </w:t>
            </w:r>
            <w:r w:rsidRPr="00F73F18">
              <w:rPr>
                <w:rFonts w:ascii="Open Sans" w:hAnsi="Open Sans" w:cs="Open Sans"/>
                <w:color w:val="000000"/>
                <w:sz w:val="22"/>
                <w:szCs w:val="22"/>
              </w:rPr>
              <w:t xml:space="preserve">Seller shall </w:t>
            </w:r>
            <w:r>
              <w:rPr>
                <w:rFonts w:ascii="Open Sans" w:hAnsi="Open Sans" w:cs="Open Sans"/>
                <w:color w:val="000000"/>
                <w:sz w:val="22"/>
                <w:szCs w:val="22"/>
              </w:rPr>
              <w:t>provide a qualified, experienced and competent Supervisor who will attend the EGL site during the deployment and commissioning of the VIT and ancillaries to ensure that the tubing and couplings, etc. are properly installed, fitted and tested (as necessary) as per the manufacturer’s recommendations.</w:t>
            </w:r>
          </w:p>
          <w:bookmarkEnd w:id="10"/>
          <w:p w14:paraId="3F0ACA1C" w14:textId="77777777" w:rsidR="00833EB4" w:rsidRDefault="00833EB4" w:rsidP="000014D9">
            <w:pPr>
              <w:widowControl w:val="0"/>
              <w:autoSpaceDE w:val="0"/>
              <w:autoSpaceDN w:val="0"/>
              <w:adjustRightInd w:val="0"/>
              <w:rPr>
                <w:rFonts w:ascii="Open Sans" w:hAnsi="Open Sans" w:cs="Open Sans"/>
                <w:color w:val="000000"/>
                <w:sz w:val="22"/>
                <w:szCs w:val="22"/>
              </w:rPr>
            </w:pPr>
          </w:p>
        </w:tc>
      </w:tr>
      <w:tr w:rsidR="00833EB4" w:rsidRPr="00AB3D25" w14:paraId="770EF15E" w14:textId="77777777" w:rsidTr="00833EB4">
        <w:trPr>
          <w:trHeight w:val="397"/>
        </w:trPr>
        <w:tc>
          <w:tcPr>
            <w:tcW w:w="78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980B60" w14:textId="57BFA2A3" w:rsidR="00833EB4" w:rsidRPr="00833EB4" w:rsidRDefault="00833EB4" w:rsidP="00833EB4">
            <w:pPr>
              <w:spacing w:after="120"/>
              <w:jc w:val="left"/>
              <w:rPr>
                <w:rFonts w:ascii="Open Sans" w:hAnsi="Open Sans" w:cs="Open Sans"/>
                <w:b/>
                <w:sz w:val="22"/>
                <w:szCs w:val="22"/>
              </w:rPr>
            </w:pPr>
            <w:r w:rsidRPr="00833EB4">
              <w:rPr>
                <w:rFonts w:ascii="Open Sans" w:hAnsi="Open Sans" w:cs="Open Sans"/>
                <w:b/>
                <w:sz w:val="22"/>
                <w:szCs w:val="22"/>
              </w:rPr>
              <w:t>Supply</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F94767" w14:textId="7B9279CE" w:rsidR="00833EB4" w:rsidRPr="00833EB4" w:rsidRDefault="00833EB4" w:rsidP="00833EB4">
            <w:pPr>
              <w:widowControl w:val="0"/>
              <w:autoSpaceDE w:val="0"/>
              <w:autoSpaceDN w:val="0"/>
              <w:adjustRightInd w:val="0"/>
              <w:jc w:val="center"/>
              <w:rPr>
                <w:rFonts w:ascii="Open Sans" w:hAnsi="Open Sans" w:cs="Open Sans"/>
                <w:b/>
                <w:color w:val="000000"/>
                <w:sz w:val="22"/>
                <w:szCs w:val="22"/>
              </w:rPr>
            </w:pPr>
            <w:r w:rsidRPr="00833EB4">
              <w:rPr>
                <w:rFonts w:ascii="Open Sans" w:hAnsi="Open Sans" w:cs="Open Sans"/>
                <w:b/>
                <w:color w:val="000000"/>
                <w:sz w:val="22"/>
                <w:szCs w:val="22"/>
              </w:rPr>
              <w:t>Yes</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35190E" w14:textId="6B68ECA8" w:rsidR="00833EB4" w:rsidRPr="00833EB4" w:rsidRDefault="00833EB4" w:rsidP="00833EB4">
            <w:pPr>
              <w:widowControl w:val="0"/>
              <w:autoSpaceDE w:val="0"/>
              <w:autoSpaceDN w:val="0"/>
              <w:adjustRightInd w:val="0"/>
              <w:jc w:val="center"/>
              <w:rPr>
                <w:rFonts w:ascii="Open Sans" w:hAnsi="Open Sans" w:cs="Open Sans"/>
                <w:b/>
                <w:color w:val="000000"/>
                <w:sz w:val="22"/>
                <w:szCs w:val="22"/>
              </w:rPr>
            </w:pPr>
            <w:r w:rsidRPr="00833EB4">
              <w:rPr>
                <w:rFonts w:ascii="Open Sans" w:hAnsi="Open Sans" w:cs="Open Sans"/>
                <w:b/>
                <w:color w:val="000000"/>
                <w:sz w:val="22"/>
                <w:szCs w:val="22"/>
              </w:rPr>
              <w:t>No</w:t>
            </w:r>
          </w:p>
        </w:tc>
      </w:tr>
      <w:tr w:rsidR="00D61692" w:rsidRPr="00AB3D25" w14:paraId="39699B80" w14:textId="1BF85822" w:rsidTr="00833EB4">
        <w:trPr>
          <w:trHeight w:val="397"/>
        </w:trPr>
        <w:tc>
          <w:tcPr>
            <w:tcW w:w="7825" w:type="dxa"/>
            <w:tcBorders>
              <w:top w:val="single" w:sz="4" w:space="0" w:color="auto"/>
              <w:left w:val="single" w:sz="4" w:space="0" w:color="auto"/>
              <w:bottom w:val="single" w:sz="4" w:space="0" w:color="auto"/>
              <w:right w:val="single" w:sz="4" w:space="0" w:color="auto"/>
            </w:tcBorders>
            <w:vAlign w:val="center"/>
          </w:tcPr>
          <w:p w14:paraId="4020B1C1" w14:textId="18D241DC" w:rsidR="00D61692" w:rsidRPr="00D61692" w:rsidRDefault="00D61692" w:rsidP="000014D9">
            <w:pPr>
              <w:spacing w:after="120"/>
              <w:rPr>
                <w:rFonts w:ascii="Open Sans" w:hAnsi="Open Sans" w:cs="Open Sans"/>
                <w:sz w:val="22"/>
                <w:szCs w:val="22"/>
              </w:rPr>
            </w:pPr>
            <w:r w:rsidRPr="00D61692">
              <w:rPr>
                <w:rFonts w:ascii="Open Sans" w:hAnsi="Open Sans" w:cs="Open Sans"/>
                <w:sz w:val="22"/>
                <w:szCs w:val="22"/>
              </w:rPr>
              <w:t>Please confirm (Y/N) that the Seller will provide a suitable Supervisor as required</w:t>
            </w:r>
            <w:r>
              <w:rPr>
                <w:rFonts w:ascii="Open Sans" w:hAnsi="Open Sans" w:cs="Open Sans"/>
                <w:sz w:val="22"/>
                <w:szCs w:val="22"/>
              </w:rPr>
              <w:t xml:space="preserve"> during the deployment of the VIT, etc</w:t>
            </w:r>
            <w:r w:rsidR="00833EB4">
              <w:rPr>
                <w:rFonts w:ascii="Open Sans" w:hAnsi="Open Sans" w:cs="Open Sans"/>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14:paraId="41501CB1" w14:textId="77777777" w:rsidR="00D61692" w:rsidRDefault="00D61692" w:rsidP="000014D9">
            <w:pPr>
              <w:widowControl w:val="0"/>
              <w:autoSpaceDE w:val="0"/>
              <w:autoSpaceDN w:val="0"/>
              <w:adjustRightInd w:val="0"/>
              <w:rPr>
                <w:rFonts w:ascii="Open Sans" w:hAnsi="Open Sans" w:cs="Open Sans"/>
                <w:color w:val="000000"/>
                <w:sz w:val="22"/>
                <w:szCs w:val="22"/>
              </w:rPr>
            </w:pPr>
          </w:p>
        </w:tc>
        <w:tc>
          <w:tcPr>
            <w:tcW w:w="708" w:type="dxa"/>
            <w:tcBorders>
              <w:top w:val="single" w:sz="4" w:space="0" w:color="auto"/>
              <w:left w:val="single" w:sz="4" w:space="0" w:color="auto"/>
              <w:bottom w:val="single" w:sz="4" w:space="0" w:color="auto"/>
              <w:right w:val="single" w:sz="4" w:space="0" w:color="auto"/>
            </w:tcBorders>
          </w:tcPr>
          <w:p w14:paraId="2159E087" w14:textId="77777777" w:rsidR="00D61692" w:rsidRDefault="00D61692" w:rsidP="000014D9">
            <w:pPr>
              <w:widowControl w:val="0"/>
              <w:autoSpaceDE w:val="0"/>
              <w:autoSpaceDN w:val="0"/>
              <w:adjustRightInd w:val="0"/>
              <w:rPr>
                <w:rFonts w:ascii="Open Sans" w:hAnsi="Open Sans" w:cs="Open Sans"/>
                <w:color w:val="000000"/>
                <w:sz w:val="22"/>
                <w:szCs w:val="22"/>
              </w:rPr>
            </w:pPr>
          </w:p>
        </w:tc>
      </w:tr>
      <w:tr w:rsidR="00D61692" w:rsidRPr="00AB3D25" w14:paraId="58FCC79B" w14:textId="10075C29" w:rsidTr="00833EB4">
        <w:trPr>
          <w:trHeight w:val="397"/>
        </w:trPr>
        <w:tc>
          <w:tcPr>
            <w:tcW w:w="7825" w:type="dxa"/>
            <w:tcBorders>
              <w:top w:val="single" w:sz="4" w:space="0" w:color="auto"/>
              <w:left w:val="single" w:sz="4" w:space="0" w:color="auto"/>
              <w:bottom w:val="single" w:sz="4" w:space="0" w:color="auto"/>
              <w:right w:val="single" w:sz="4" w:space="0" w:color="auto"/>
            </w:tcBorders>
            <w:vAlign w:val="center"/>
          </w:tcPr>
          <w:p w14:paraId="4C5E076B" w14:textId="2E90FF4D" w:rsidR="00D61692" w:rsidRPr="00D61692" w:rsidRDefault="00D61692" w:rsidP="000014D9">
            <w:pPr>
              <w:spacing w:after="120"/>
              <w:rPr>
                <w:rFonts w:ascii="Open Sans" w:hAnsi="Open Sans" w:cs="Open Sans"/>
                <w:sz w:val="22"/>
                <w:szCs w:val="22"/>
              </w:rPr>
            </w:pPr>
            <w:r>
              <w:rPr>
                <w:rFonts w:ascii="Open Sans" w:hAnsi="Open Sans" w:cs="Open Sans"/>
                <w:sz w:val="22"/>
                <w:szCs w:val="22"/>
              </w:rPr>
              <w:t xml:space="preserve">Please supply the name and </w:t>
            </w:r>
            <w:r w:rsidR="00833EB4">
              <w:rPr>
                <w:rFonts w:ascii="Open Sans" w:hAnsi="Open Sans" w:cs="Open Sans"/>
                <w:sz w:val="22"/>
                <w:szCs w:val="22"/>
              </w:rPr>
              <w:t xml:space="preserve">the </w:t>
            </w:r>
            <w:r>
              <w:rPr>
                <w:rFonts w:ascii="Open Sans" w:hAnsi="Open Sans" w:cs="Open Sans"/>
                <w:sz w:val="22"/>
                <w:szCs w:val="22"/>
              </w:rPr>
              <w:t xml:space="preserve">CV of the Supervisor who will attend site </w:t>
            </w:r>
            <w:r w:rsidR="00833EB4">
              <w:rPr>
                <w:rFonts w:ascii="Open Sans" w:hAnsi="Open Sans" w:cs="Open Sans"/>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14:paraId="4E4F7308" w14:textId="77777777" w:rsidR="00D61692" w:rsidRDefault="00D61692" w:rsidP="000014D9">
            <w:pPr>
              <w:widowControl w:val="0"/>
              <w:autoSpaceDE w:val="0"/>
              <w:autoSpaceDN w:val="0"/>
              <w:adjustRightInd w:val="0"/>
              <w:rPr>
                <w:rFonts w:ascii="Open Sans" w:hAnsi="Open Sans" w:cs="Open Sans"/>
                <w:color w:val="000000"/>
                <w:sz w:val="22"/>
                <w:szCs w:val="22"/>
              </w:rPr>
            </w:pPr>
          </w:p>
        </w:tc>
        <w:tc>
          <w:tcPr>
            <w:tcW w:w="708" w:type="dxa"/>
            <w:tcBorders>
              <w:top w:val="single" w:sz="4" w:space="0" w:color="auto"/>
              <w:left w:val="single" w:sz="4" w:space="0" w:color="auto"/>
              <w:bottom w:val="single" w:sz="4" w:space="0" w:color="auto"/>
              <w:right w:val="single" w:sz="4" w:space="0" w:color="auto"/>
            </w:tcBorders>
          </w:tcPr>
          <w:p w14:paraId="05673E74" w14:textId="77777777" w:rsidR="00D61692" w:rsidRDefault="00D61692" w:rsidP="000014D9">
            <w:pPr>
              <w:widowControl w:val="0"/>
              <w:autoSpaceDE w:val="0"/>
              <w:autoSpaceDN w:val="0"/>
              <w:adjustRightInd w:val="0"/>
              <w:rPr>
                <w:rFonts w:ascii="Open Sans" w:hAnsi="Open Sans" w:cs="Open Sans"/>
                <w:color w:val="000000"/>
                <w:sz w:val="22"/>
                <w:szCs w:val="22"/>
              </w:rPr>
            </w:pPr>
          </w:p>
        </w:tc>
      </w:tr>
    </w:tbl>
    <w:p w14:paraId="5365889D" w14:textId="5AC606C4" w:rsidR="00D61692" w:rsidRDefault="000014D9" w:rsidP="00620A8E">
      <w:pPr>
        <w:spacing w:before="120"/>
        <w:jc w:val="left"/>
        <w:rPr>
          <w:rFonts w:ascii="Open Sans" w:hAnsi="Open Sans" w:cs="Open Sans"/>
          <w:b/>
          <w:color w:val="000000" w:themeColor="text1"/>
          <w:sz w:val="28"/>
          <w:szCs w:val="28"/>
        </w:rPr>
      </w:pPr>
      <w:r>
        <w:rPr>
          <w:rFonts w:ascii="Open Sans" w:hAnsi="Open Sans" w:cs="Open Sans"/>
          <w:sz w:val="22"/>
          <w:szCs w:val="22"/>
        </w:rPr>
        <w:t xml:space="preserve">Where the Applicant answers ‘No’ to the above the Applicant will </w:t>
      </w:r>
      <w:r w:rsidR="00841C94">
        <w:rPr>
          <w:rFonts w:ascii="Open Sans" w:hAnsi="Open Sans" w:cs="Open Sans"/>
          <w:sz w:val="22"/>
          <w:szCs w:val="22"/>
        </w:rPr>
        <w:t>fail</w:t>
      </w:r>
      <w:r>
        <w:rPr>
          <w:rFonts w:ascii="Open Sans" w:hAnsi="Open Sans" w:cs="Open Sans"/>
          <w:sz w:val="22"/>
          <w:szCs w:val="22"/>
        </w:rPr>
        <w:t>.</w:t>
      </w:r>
    </w:p>
    <w:p w14:paraId="5B1085EE" w14:textId="77777777" w:rsidR="000014D9" w:rsidRDefault="000014D9" w:rsidP="004875B4">
      <w:pPr>
        <w:spacing w:after="120"/>
        <w:jc w:val="left"/>
        <w:rPr>
          <w:rFonts w:ascii="Open Sans" w:hAnsi="Open Sans" w:cs="Open Sans"/>
          <w:b/>
          <w:color w:val="000000" w:themeColor="text1"/>
          <w:sz w:val="28"/>
          <w:szCs w:val="28"/>
        </w:rPr>
      </w:pPr>
      <w:r>
        <w:rPr>
          <w:rFonts w:ascii="Open Sans" w:hAnsi="Open Sans" w:cs="Open Sans"/>
          <w:b/>
          <w:color w:val="000000" w:themeColor="text1"/>
          <w:sz w:val="28"/>
          <w:szCs w:val="28"/>
        </w:rPr>
        <w:br w:type="page"/>
      </w:r>
    </w:p>
    <w:p w14:paraId="0606BA46" w14:textId="4B56C6AC" w:rsidR="00685560" w:rsidRPr="003C7185" w:rsidRDefault="00DD3DAF" w:rsidP="004875B4">
      <w:pPr>
        <w:spacing w:after="120"/>
        <w:jc w:val="left"/>
        <w:rPr>
          <w:rFonts w:ascii="Open Sans" w:hAnsi="Open Sans" w:cs="Open Sans"/>
          <w:b/>
          <w:color w:val="000000" w:themeColor="text1"/>
          <w:sz w:val="28"/>
          <w:szCs w:val="28"/>
        </w:rPr>
      </w:pPr>
      <w:r w:rsidRPr="003C7185">
        <w:rPr>
          <w:rFonts w:ascii="Open Sans" w:hAnsi="Open Sans" w:cs="Open Sans"/>
          <w:b/>
          <w:color w:val="000000" w:themeColor="text1"/>
          <w:sz w:val="28"/>
          <w:szCs w:val="28"/>
        </w:rPr>
        <w:lastRenderedPageBreak/>
        <w:t>Schedule 1</w:t>
      </w:r>
      <w:r w:rsidR="00D61692">
        <w:rPr>
          <w:rFonts w:ascii="Open Sans" w:hAnsi="Open Sans" w:cs="Open Sans"/>
          <w:b/>
          <w:color w:val="000000" w:themeColor="text1"/>
          <w:sz w:val="28"/>
          <w:szCs w:val="28"/>
        </w:rPr>
        <w:t>h</w:t>
      </w:r>
      <w:r w:rsidRPr="003C7185">
        <w:rPr>
          <w:rFonts w:ascii="Open Sans" w:hAnsi="Open Sans" w:cs="Open Sans"/>
          <w:b/>
          <w:color w:val="000000" w:themeColor="text1"/>
          <w:sz w:val="28"/>
          <w:szCs w:val="28"/>
        </w:rPr>
        <w:t xml:space="preserve"> - </w:t>
      </w:r>
      <w:r w:rsidR="00685560" w:rsidRPr="003C7185">
        <w:rPr>
          <w:rFonts w:ascii="Open Sans" w:hAnsi="Open Sans" w:cs="Open Sans"/>
          <w:b/>
          <w:color w:val="000000" w:themeColor="text1"/>
          <w:sz w:val="28"/>
          <w:szCs w:val="28"/>
        </w:rPr>
        <w:t xml:space="preserve">Relevant Experience and Contract Examples </w:t>
      </w:r>
    </w:p>
    <w:p w14:paraId="5F3E8E75" w14:textId="5346A311" w:rsidR="00685560" w:rsidRPr="00240B3A" w:rsidRDefault="00685560" w:rsidP="00685560">
      <w:pPr>
        <w:pStyle w:val="Normal1"/>
        <w:jc w:val="both"/>
        <w:rPr>
          <w:rFonts w:ascii="Open Sans" w:hAnsi="Open Sans" w:cs="Open Sans"/>
          <w:sz w:val="22"/>
          <w:szCs w:val="22"/>
          <w:lang w:val="en-GB"/>
        </w:rPr>
      </w:pPr>
      <w:r w:rsidRPr="00240B3A">
        <w:rPr>
          <w:rFonts w:ascii="Open Sans" w:hAnsi="Open Sans" w:cs="Open Sans"/>
          <w:sz w:val="22"/>
          <w:szCs w:val="22"/>
          <w:lang w:val="en-GB"/>
        </w:rPr>
        <w:t>Please provide details of contracts, in any combination from either the public or private sector</w:t>
      </w:r>
      <w:r w:rsidR="00B34138">
        <w:rPr>
          <w:rFonts w:ascii="Open Sans" w:hAnsi="Open Sans" w:cs="Open Sans"/>
          <w:sz w:val="22"/>
          <w:szCs w:val="22"/>
          <w:lang w:val="en-GB"/>
        </w:rPr>
        <w:t xml:space="preserve">, and from within the last 10 years, </w:t>
      </w:r>
      <w:r w:rsidRPr="00240B3A">
        <w:rPr>
          <w:rFonts w:ascii="Open Sans" w:hAnsi="Open Sans" w:cs="Open Sans"/>
          <w:sz w:val="22"/>
          <w:szCs w:val="22"/>
          <w:lang w:val="en-GB"/>
        </w:rPr>
        <w:t>that are relevant to EGL’s requirement</w:t>
      </w:r>
      <w:r w:rsidR="001B3C73">
        <w:rPr>
          <w:rFonts w:ascii="Open Sans" w:hAnsi="Open Sans" w:cs="Open Sans"/>
          <w:sz w:val="22"/>
          <w:szCs w:val="22"/>
          <w:lang w:val="en-GB"/>
        </w:rPr>
        <w:t xml:space="preserve"> for </w:t>
      </w:r>
      <w:r w:rsidR="00B34138">
        <w:rPr>
          <w:rFonts w:ascii="Open Sans" w:hAnsi="Open Sans" w:cs="Open Sans"/>
          <w:sz w:val="22"/>
          <w:szCs w:val="22"/>
          <w:lang w:val="en-GB"/>
        </w:rPr>
        <w:t>supply of VIT and ancillaries for a coaxial circulation</w:t>
      </w:r>
      <w:r w:rsidRPr="00240B3A">
        <w:rPr>
          <w:rFonts w:ascii="Open Sans" w:hAnsi="Open Sans" w:cs="Open Sans"/>
          <w:sz w:val="22"/>
          <w:szCs w:val="22"/>
          <w:lang w:val="en-GB"/>
        </w:rPr>
        <w:t xml:space="preserve">. </w:t>
      </w:r>
      <w:r w:rsidR="009C2A50">
        <w:rPr>
          <w:rFonts w:ascii="Open Sans" w:hAnsi="Open Sans" w:cs="Open Sans"/>
          <w:sz w:val="22"/>
          <w:szCs w:val="22"/>
          <w:lang w:val="en-GB"/>
        </w:rPr>
        <w:t xml:space="preserve">Please supply these as </w:t>
      </w:r>
      <w:r w:rsidR="009B0561">
        <w:rPr>
          <w:rFonts w:ascii="Open Sans" w:hAnsi="Open Sans" w:cs="Open Sans"/>
          <w:sz w:val="22"/>
          <w:szCs w:val="22"/>
          <w:lang w:val="en-GB"/>
        </w:rPr>
        <w:t>a separate document</w:t>
      </w:r>
      <w:r w:rsidR="009C2A50">
        <w:rPr>
          <w:rFonts w:ascii="Open Sans" w:hAnsi="Open Sans" w:cs="Open Sans"/>
          <w:sz w:val="22"/>
          <w:szCs w:val="22"/>
          <w:lang w:val="en-GB"/>
        </w:rPr>
        <w:t xml:space="preserve"> labelled Schedule 1</w:t>
      </w:r>
      <w:r w:rsidR="00472DF3">
        <w:rPr>
          <w:rFonts w:ascii="Open Sans" w:hAnsi="Open Sans" w:cs="Open Sans"/>
          <w:sz w:val="22"/>
          <w:szCs w:val="22"/>
          <w:lang w:val="en-GB"/>
        </w:rPr>
        <w:t>h</w:t>
      </w:r>
      <w:r w:rsidR="009C2A50">
        <w:rPr>
          <w:rFonts w:ascii="Open Sans" w:hAnsi="Open Sans" w:cs="Open Sans"/>
          <w:sz w:val="22"/>
          <w:szCs w:val="22"/>
          <w:lang w:val="en-GB"/>
        </w:rPr>
        <w:t>.</w:t>
      </w:r>
    </w:p>
    <w:p w14:paraId="7DEBFEB5" w14:textId="791AEE5D" w:rsidR="00685560" w:rsidRDefault="00685560" w:rsidP="00685560">
      <w:pPr>
        <w:pStyle w:val="Normal1"/>
        <w:jc w:val="both"/>
        <w:rPr>
          <w:rFonts w:ascii="Open Sans" w:hAnsi="Open Sans" w:cs="Open Sans"/>
          <w:sz w:val="22"/>
          <w:szCs w:val="22"/>
          <w:lang w:val="en-GB"/>
        </w:rPr>
      </w:pPr>
      <w:r w:rsidRPr="00240B3A">
        <w:rPr>
          <w:rFonts w:ascii="Open Sans" w:hAnsi="Open Sans" w:cs="Open Sans"/>
          <w:sz w:val="22"/>
          <w:szCs w:val="22"/>
          <w:lang w:val="en-GB"/>
        </w:rPr>
        <w:br/>
      </w:r>
      <w:r w:rsidR="0058276A">
        <w:rPr>
          <w:rFonts w:ascii="Open Sans" w:hAnsi="Open Sans" w:cs="Open Sans"/>
          <w:sz w:val="22"/>
          <w:szCs w:val="22"/>
          <w:lang w:val="en-GB"/>
        </w:rPr>
        <w:t>A</w:t>
      </w:r>
      <w:r w:rsidRPr="00240B3A">
        <w:rPr>
          <w:rFonts w:ascii="Open Sans" w:hAnsi="Open Sans" w:cs="Open Sans"/>
          <w:sz w:val="22"/>
          <w:szCs w:val="22"/>
          <w:lang w:val="en-GB"/>
        </w:rPr>
        <w:t xml:space="preserve"> named contact</w:t>
      </w:r>
      <w:r w:rsidR="0058276A">
        <w:rPr>
          <w:rFonts w:ascii="Open Sans" w:hAnsi="Open Sans" w:cs="Open Sans"/>
          <w:sz w:val="22"/>
          <w:szCs w:val="22"/>
          <w:lang w:val="en-GB"/>
        </w:rPr>
        <w:t xml:space="preserve"> should be</w:t>
      </w:r>
      <w:r w:rsidRPr="00240B3A">
        <w:rPr>
          <w:rFonts w:ascii="Open Sans" w:hAnsi="Open Sans" w:cs="Open Sans"/>
          <w:sz w:val="22"/>
          <w:szCs w:val="22"/>
          <w:lang w:val="en-GB"/>
        </w:rPr>
        <w:t xml:space="preserve"> provided </w:t>
      </w:r>
      <w:r w:rsidR="00475FD8">
        <w:rPr>
          <w:rFonts w:ascii="Open Sans" w:hAnsi="Open Sans" w:cs="Open Sans"/>
          <w:sz w:val="22"/>
          <w:szCs w:val="22"/>
          <w:lang w:val="en-GB"/>
        </w:rPr>
        <w:t xml:space="preserve">for </w:t>
      </w:r>
      <w:r w:rsidR="0058276A">
        <w:rPr>
          <w:rFonts w:ascii="Open Sans" w:hAnsi="Open Sans" w:cs="Open Sans"/>
          <w:sz w:val="22"/>
          <w:szCs w:val="22"/>
          <w:lang w:val="en-GB"/>
        </w:rPr>
        <w:t>each</w:t>
      </w:r>
      <w:r w:rsidR="00475FD8">
        <w:rPr>
          <w:rFonts w:ascii="Open Sans" w:hAnsi="Open Sans" w:cs="Open Sans"/>
          <w:sz w:val="22"/>
          <w:szCs w:val="22"/>
          <w:lang w:val="en-GB"/>
        </w:rPr>
        <w:t xml:space="preserve"> contract </w:t>
      </w:r>
      <w:r w:rsidR="0058276A">
        <w:rPr>
          <w:rFonts w:ascii="Open Sans" w:hAnsi="Open Sans" w:cs="Open Sans"/>
          <w:sz w:val="22"/>
          <w:szCs w:val="22"/>
          <w:lang w:val="en-GB"/>
        </w:rPr>
        <w:t xml:space="preserve">listed. He or she </w:t>
      </w:r>
      <w:r w:rsidRPr="00240B3A">
        <w:rPr>
          <w:rFonts w:ascii="Open Sans" w:hAnsi="Open Sans" w:cs="Open Sans"/>
          <w:sz w:val="22"/>
          <w:szCs w:val="22"/>
          <w:lang w:val="en-GB"/>
        </w:rPr>
        <w:t>should be able to provide written evidence</w:t>
      </w:r>
      <w:r w:rsidR="0058276A">
        <w:rPr>
          <w:rFonts w:ascii="Open Sans" w:hAnsi="Open Sans" w:cs="Open Sans"/>
          <w:sz w:val="22"/>
          <w:szCs w:val="22"/>
          <w:lang w:val="en-GB"/>
        </w:rPr>
        <w:t xml:space="preserve"> / a reference</w:t>
      </w:r>
      <w:r w:rsidRPr="00240B3A">
        <w:rPr>
          <w:rFonts w:ascii="Open Sans" w:hAnsi="Open Sans" w:cs="Open Sans"/>
          <w:sz w:val="22"/>
          <w:szCs w:val="22"/>
          <w:lang w:val="en-GB"/>
        </w:rPr>
        <w:t xml:space="preserve"> to confirm the accuracy of the information </w:t>
      </w:r>
      <w:r w:rsidR="00475FD8">
        <w:rPr>
          <w:rFonts w:ascii="Open Sans" w:hAnsi="Open Sans" w:cs="Open Sans"/>
          <w:sz w:val="22"/>
          <w:szCs w:val="22"/>
          <w:lang w:val="en-GB"/>
        </w:rPr>
        <w:t>you provide</w:t>
      </w:r>
      <w:r w:rsidRPr="00240B3A">
        <w:rPr>
          <w:rFonts w:ascii="Open Sans" w:hAnsi="Open Sans" w:cs="Open Sans"/>
          <w:sz w:val="22"/>
          <w:szCs w:val="22"/>
          <w:lang w:val="en-GB"/>
        </w:rPr>
        <w:t>.</w:t>
      </w:r>
    </w:p>
    <w:p w14:paraId="61976EA5" w14:textId="70863380" w:rsidR="00685560" w:rsidRDefault="00685560" w:rsidP="00685560">
      <w:pPr>
        <w:pStyle w:val="Normal1"/>
        <w:jc w:val="both"/>
        <w:rPr>
          <w:rFonts w:ascii="Open Sans" w:hAnsi="Open Sans" w:cs="Open Sans"/>
          <w:sz w:val="22"/>
          <w:szCs w:val="22"/>
          <w:lang w:val="en-GB"/>
        </w:rPr>
      </w:pPr>
      <w:r w:rsidRPr="00240B3A">
        <w:rPr>
          <w:rFonts w:ascii="Open Sans" w:hAnsi="Open Sans" w:cs="Open Sans"/>
          <w:sz w:val="22"/>
          <w:szCs w:val="22"/>
          <w:lang w:val="en-GB"/>
        </w:rPr>
        <w:br/>
        <w:t>Consortia bids should provide relevant examples of where the consortium has delivered similar requirements. If this is not possible (e.g. the consortium is newly formed or a Special Purpose Vehicle is to be created for this contract) then separate examples should be provided between the principal member(s) of the proposed consortium or Special Purpose Vehicle).</w:t>
      </w:r>
    </w:p>
    <w:p w14:paraId="097CAAC1" w14:textId="77777777" w:rsidR="00685560" w:rsidRPr="00240B3A" w:rsidRDefault="00685560" w:rsidP="00685560">
      <w:pPr>
        <w:pStyle w:val="Normal1"/>
        <w:jc w:val="both"/>
        <w:rPr>
          <w:rFonts w:ascii="Open Sans" w:hAnsi="Open Sans" w:cs="Open Sans"/>
          <w:sz w:val="22"/>
          <w:szCs w:val="22"/>
          <w:lang w:val="en-GB"/>
        </w:rPr>
      </w:pPr>
      <w:r w:rsidRPr="00240B3A">
        <w:rPr>
          <w:rFonts w:ascii="Open Sans" w:hAnsi="Open Sans" w:cs="Open Sans"/>
          <w:sz w:val="22"/>
          <w:szCs w:val="22"/>
          <w:lang w:val="en-GB"/>
        </w:rPr>
        <w:b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14:paraId="0EAF566E" w14:textId="77777777" w:rsidR="00685560" w:rsidRPr="00240B3A" w:rsidRDefault="00685560" w:rsidP="00685560">
      <w:pPr>
        <w:pStyle w:val="Normal1"/>
        <w:jc w:val="both"/>
        <w:rPr>
          <w:rFonts w:ascii="Open Sans" w:hAnsi="Open Sans" w:cs="Open Sans"/>
          <w:sz w:val="22"/>
          <w:szCs w:val="22"/>
          <w:lang w:val="en-GB"/>
        </w:rPr>
      </w:pPr>
    </w:p>
    <w:p w14:paraId="3BE26D56" w14:textId="5C5F4AA6" w:rsidR="00685560" w:rsidRPr="00240B3A" w:rsidRDefault="00685560" w:rsidP="00685560">
      <w:pPr>
        <w:rPr>
          <w:rFonts w:ascii="Open Sans" w:hAnsi="Open Sans" w:cs="Open Sans"/>
          <w:sz w:val="22"/>
          <w:szCs w:val="22"/>
        </w:rPr>
      </w:pPr>
      <w:r w:rsidRPr="00240B3A">
        <w:rPr>
          <w:rFonts w:ascii="Open Sans" w:hAnsi="Open Sans" w:cs="Open Sans"/>
          <w:sz w:val="22"/>
          <w:szCs w:val="22"/>
        </w:rPr>
        <w:t xml:space="preserve">Relevant experience and contract examples will be evaluated on a 5 level score as in </w:t>
      </w:r>
      <w:r>
        <w:rPr>
          <w:rFonts w:ascii="Open Sans" w:hAnsi="Open Sans" w:cs="Open Sans"/>
          <w:sz w:val="22"/>
          <w:szCs w:val="22"/>
        </w:rPr>
        <w:t>Part E, Tender Evaluation, 6.</w:t>
      </w:r>
      <w:r w:rsidR="009B0561">
        <w:rPr>
          <w:rFonts w:ascii="Open Sans" w:hAnsi="Open Sans" w:cs="Open Sans"/>
          <w:sz w:val="22"/>
          <w:szCs w:val="22"/>
        </w:rPr>
        <w:t>2</w:t>
      </w:r>
      <w:r>
        <w:rPr>
          <w:rFonts w:ascii="Open Sans" w:hAnsi="Open Sans" w:cs="Open Sans"/>
          <w:sz w:val="22"/>
          <w:szCs w:val="22"/>
        </w:rPr>
        <w:t xml:space="preserve"> Technical Evaluation – Technical Score Weighting.  </w:t>
      </w:r>
      <w:r w:rsidRPr="00240B3A">
        <w:rPr>
          <w:rFonts w:ascii="Open Sans" w:hAnsi="Open Sans" w:cs="Open Sans"/>
          <w:sz w:val="22"/>
          <w:szCs w:val="22"/>
        </w:rPr>
        <w:t>A score of 3 is required to pass to the technical evaluation stage.</w:t>
      </w:r>
    </w:p>
    <w:p w14:paraId="78896211" w14:textId="77777777" w:rsidR="00685560" w:rsidRDefault="00685560" w:rsidP="00685560">
      <w:pPr>
        <w:pStyle w:val="Heading1"/>
        <w:rPr>
          <w:rFonts w:ascii="Open Sans" w:hAnsi="Open Sans" w:cs="Open Sans"/>
          <w:b w:val="0"/>
          <w:sz w:val="22"/>
          <w:szCs w:val="22"/>
        </w:rPr>
      </w:pPr>
    </w:p>
    <w:p w14:paraId="4984209C" w14:textId="77777777" w:rsidR="00685560" w:rsidRDefault="00685560" w:rsidP="00685560">
      <w:pPr>
        <w:spacing w:line="276" w:lineRule="auto"/>
        <w:rPr>
          <w:rFonts w:ascii="Open Sans" w:eastAsiaTheme="minorHAnsi" w:hAnsi="Open Sans" w:cs="Open Sans"/>
          <w:noProof w:val="0"/>
          <w:sz w:val="22"/>
          <w:szCs w:val="22"/>
          <w:lang w:eastAsia="en-US"/>
        </w:rPr>
      </w:pPr>
      <w:r w:rsidRPr="00C1584B">
        <w:rPr>
          <w:rFonts w:ascii="Open Sans" w:eastAsiaTheme="minorHAnsi" w:hAnsi="Open Sans" w:cs="Open Sans"/>
          <w:noProof w:val="0"/>
          <w:sz w:val="22"/>
          <w:szCs w:val="22"/>
          <w:lang w:eastAsia="en-US"/>
        </w:rPr>
        <w:t>The following details should be provided for each contract:</w:t>
      </w:r>
    </w:p>
    <w:tbl>
      <w:tblPr>
        <w:tblStyle w:val="TableGrid"/>
        <w:tblW w:w="0" w:type="auto"/>
        <w:tblLook w:val="04A0" w:firstRow="1" w:lastRow="0" w:firstColumn="1" w:lastColumn="0" w:noHBand="0" w:noVBand="1"/>
      </w:tblPr>
      <w:tblGrid>
        <w:gridCol w:w="4675"/>
        <w:gridCol w:w="4675"/>
      </w:tblGrid>
      <w:tr w:rsidR="00685560" w14:paraId="104977D1" w14:textId="77777777" w:rsidTr="00CE01A2">
        <w:trPr>
          <w:trHeight w:val="397"/>
        </w:trPr>
        <w:tc>
          <w:tcPr>
            <w:tcW w:w="4675" w:type="dxa"/>
          </w:tcPr>
          <w:p w14:paraId="6CE3D304" w14:textId="77777777" w:rsidR="00685560" w:rsidRPr="004145B0" w:rsidRDefault="00685560" w:rsidP="00CE01A2">
            <w:pPr>
              <w:spacing w:after="200" w:line="276" w:lineRule="auto"/>
              <w:contextualSpacing/>
              <w:jc w:val="left"/>
              <w:rPr>
                <w:rFonts w:ascii="Open Sans" w:eastAsiaTheme="minorHAnsi" w:hAnsi="Open Sans" w:cs="Open Sans"/>
                <w:noProof w:val="0"/>
                <w:sz w:val="22"/>
                <w:szCs w:val="22"/>
                <w:lang w:eastAsia="en-US"/>
              </w:rPr>
            </w:pPr>
            <w:r w:rsidRPr="00C1584B">
              <w:rPr>
                <w:rFonts w:ascii="Open Sans" w:eastAsiaTheme="minorHAnsi" w:hAnsi="Open Sans" w:cs="Open Sans"/>
                <w:noProof w:val="0"/>
                <w:sz w:val="22"/>
                <w:szCs w:val="22"/>
                <w:lang w:eastAsia="en-US"/>
              </w:rPr>
              <w:t>Name of customer organisation</w:t>
            </w:r>
          </w:p>
        </w:tc>
        <w:tc>
          <w:tcPr>
            <w:tcW w:w="4675" w:type="dxa"/>
          </w:tcPr>
          <w:p w14:paraId="7B233231" w14:textId="77777777" w:rsidR="00685560" w:rsidRDefault="00685560" w:rsidP="00CE01A2">
            <w:pPr>
              <w:spacing w:line="276" w:lineRule="auto"/>
              <w:rPr>
                <w:rFonts w:ascii="Open Sans" w:eastAsiaTheme="minorHAnsi" w:hAnsi="Open Sans" w:cs="Open Sans"/>
                <w:noProof w:val="0"/>
                <w:sz w:val="22"/>
                <w:szCs w:val="22"/>
                <w:lang w:eastAsia="en-US"/>
              </w:rPr>
            </w:pPr>
          </w:p>
        </w:tc>
      </w:tr>
      <w:tr w:rsidR="00685560" w14:paraId="75BC5C15" w14:textId="77777777" w:rsidTr="00CE01A2">
        <w:trPr>
          <w:trHeight w:val="397"/>
        </w:trPr>
        <w:tc>
          <w:tcPr>
            <w:tcW w:w="4675" w:type="dxa"/>
          </w:tcPr>
          <w:p w14:paraId="6D8643B2" w14:textId="77777777" w:rsidR="00685560" w:rsidRDefault="00685560" w:rsidP="00CE01A2">
            <w:pPr>
              <w:spacing w:after="200" w:line="276" w:lineRule="auto"/>
              <w:contextualSpacing/>
              <w:jc w:val="left"/>
              <w:rPr>
                <w:rFonts w:ascii="Open Sans" w:eastAsiaTheme="minorHAnsi" w:hAnsi="Open Sans" w:cs="Open Sans"/>
                <w:noProof w:val="0"/>
                <w:sz w:val="22"/>
                <w:szCs w:val="22"/>
                <w:lang w:eastAsia="en-US"/>
              </w:rPr>
            </w:pPr>
            <w:r w:rsidRPr="00C1584B">
              <w:rPr>
                <w:rFonts w:ascii="Open Sans" w:eastAsiaTheme="minorHAnsi" w:hAnsi="Open Sans" w:cs="Open Sans"/>
                <w:noProof w:val="0"/>
                <w:sz w:val="22"/>
                <w:szCs w:val="22"/>
                <w:lang w:eastAsia="en-US"/>
              </w:rPr>
              <w:t>Point of contact in customer organisation</w:t>
            </w:r>
          </w:p>
        </w:tc>
        <w:tc>
          <w:tcPr>
            <w:tcW w:w="4675" w:type="dxa"/>
          </w:tcPr>
          <w:p w14:paraId="52DFFB66" w14:textId="77777777" w:rsidR="00685560" w:rsidRDefault="00685560" w:rsidP="00CE01A2">
            <w:pPr>
              <w:spacing w:line="276" w:lineRule="auto"/>
              <w:rPr>
                <w:rFonts w:ascii="Open Sans" w:eastAsiaTheme="minorHAnsi" w:hAnsi="Open Sans" w:cs="Open Sans"/>
                <w:noProof w:val="0"/>
                <w:sz w:val="22"/>
                <w:szCs w:val="22"/>
                <w:lang w:eastAsia="en-US"/>
              </w:rPr>
            </w:pPr>
          </w:p>
        </w:tc>
      </w:tr>
      <w:tr w:rsidR="00685560" w14:paraId="3F251864" w14:textId="77777777" w:rsidTr="00CE01A2">
        <w:trPr>
          <w:trHeight w:val="397"/>
        </w:trPr>
        <w:tc>
          <w:tcPr>
            <w:tcW w:w="4675" w:type="dxa"/>
          </w:tcPr>
          <w:p w14:paraId="56257E46" w14:textId="77777777" w:rsidR="00685560" w:rsidRDefault="00685560" w:rsidP="00CE01A2">
            <w:pPr>
              <w:spacing w:after="200" w:line="276" w:lineRule="auto"/>
              <w:contextualSpacing/>
              <w:jc w:val="left"/>
              <w:rPr>
                <w:rFonts w:ascii="Open Sans" w:eastAsiaTheme="minorHAnsi" w:hAnsi="Open Sans" w:cs="Open Sans"/>
                <w:noProof w:val="0"/>
                <w:sz w:val="22"/>
                <w:szCs w:val="22"/>
                <w:lang w:eastAsia="en-US"/>
              </w:rPr>
            </w:pPr>
            <w:r w:rsidRPr="00C1584B">
              <w:rPr>
                <w:rFonts w:ascii="Open Sans" w:eastAsiaTheme="minorHAnsi" w:hAnsi="Open Sans" w:cs="Open Sans"/>
                <w:noProof w:val="0"/>
                <w:sz w:val="22"/>
                <w:szCs w:val="22"/>
                <w:lang w:eastAsia="en-US"/>
              </w:rPr>
              <w:t>Position in the organisation</w:t>
            </w:r>
          </w:p>
        </w:tc>
        <w:tc>
          <w:tcPr>
            <w:tcW w:w="4675" w:type="dxa"/>
          </w:tcPr>
          <w:p w14:paraId="776A2BF4" w14:textId="77777777" w:rsidR="00685560" w:rsidRDefault="00685560" w:rsidP="00CE01A2">
            <w:pPr>
              <w:spacing w:line="276" w:lineRule="auto"/>
              <w:rPr>
                <w:rFonts w:ascii="Open Sans" w:eastAsiaTheme="minorHAnsi" w:hAnsi="Open Sans" w:cs="Open Sans"/>
                <w:noProof w:val="0"/>
                <w:sz w:val="22"/>
                <w:szCs w:val="22"/>
                <w:lang w:eastAsia="en-US"/>
              </w:rPr>
            </w:pPr>
          </w:p>
        </w:tc>
      </w:tr>
      <w:tr w:rsidR="00685560" w14:paraId="028EAF23" w14:textId="77777777" w:rsidTr="00CE01A2">
        <w:trPr>
          <w:trHeight w:val="397"/>
        </w:trPr>
        <w:tc>
          <w:tcPr>
            <w:tcW w:w="4675" w:type="dxa"/>
          </w:tcPr>
          <w:p w14:paraId="0D258BC6" w14:textId="77777777" w:rsidR="00685560" w:rsidRDefault="00685560" w:rsidP="00CE01A2">
            <w:pPr>
              <w:spacing w:after="200" w:line="276" w:lineRule="auto"/>
              <w:contextualSpacing/>
              <w:jc w:val="left"/>
              <w:rPr>
                <w:rFonts w:ascii="Open Sans" w:eastAsiaTheme="minorHAnsi" w:hAnsi="Open Sans" w:cs="Open Sans"/>
                <w:noProof w:val="0"/>
                <w:sz w:val="22"/>
                <w:szCs w:val="22"/>
                <w:lang w:eastAsia="en-US"/>
              </w:rPr>
            </w:pPr>
            <w:r w:rsidRPr="00C1584B">
              <w:rPr>
                <w:rFonts w:ascii="Open Sans" w:eastAsiaTheme="minorHAnsi" w:hAnsi="Open Sans" w:cs="Open Sans"/>
                <w:noProof w:val="0"/>
                <w:sz w:val="22"/>
                <w:szCs w:val="22"/>
                <w:lang w:eastAsia="en-US"/>
              </w:rPr>
              <w:t>E-mail address</w:t>
            </w:r>
            <w:r>
              <w:rPr>
                <w:rFonts w:ascii="Open Sans" w:eastAsiaTheme="minorHAnsi" w:hAnsi="Open Sans" w:cs="Open Sans"/>
                <w:noProof w:val="0"/>
                <w:sz w:val="22"/>
                <w:szCs w:val="22"/>
                <w:lang w:eastAsia="en-US"/>
              </w:rPr>
              <w:t xml:space="preserve"> </w:t>
            </w:r>
          </w:p>
        </w:tc>
        <w:tc>
          <w:tcPr>
            <w:tcW w:w="4675" w:type="dxa"/>
          </w:tcPr>
          <w:p w14:paraId="746FDD6E" w14:textId="77777777" w:rsidR="00685560" w:rsidRDefault="00685560" w:rsidP="00CE01A2">
            <w:pPr>
              <w:spacing w:line="276" w:lineRule="auto"/>
              <w:rPr>
                <w:rFonts w:ascii="Open Sans" w:eastAsiaTheme="minorHAnsi" w:hAnsi="Open Sans" w:cs="Open Sans"/>
                <w:noProof w:val="0"/>
                <w:sz w:val="22"/>
                <w:szCs w:val="22"/>
                <w:lang w:eastAsia="en-US"/>
              </w:rPr>
            </w:pPr>
          </w:p>
        </w:tc>
      </w:tr>
      <w:tr w:rsidR="00685560" w14:paraId="0B404AB4" w14:textId="77777777" w:rsidTr="00CE01A2">
        <w:trPr>
          <w:trHeight w:val="397"/>
        </w:trPr>
        <w:tc>
          <w:tcPr>
            <w:tcW w:w="4675" w:type="dxa"/>
          </w:tcPr>
          <w:p w14:paraId="36E19407" w14:textId="12EECCD0" w:rsidR="00685560" w:rsidRPr="00C1584B" w:rsidRDefault="0058276A" w:rsidP="00CE01A2">
            <w:pPr>
              <w:spacing w:after="200" w:line="276" w:lineRule="auto"/>
              <w:contextualSpacing/>
              <w:jc w:val="left"/>
              <w:rPr>
                <w:rFonts w:ascii="Open Sans" w:eastAsiaTheme="minorHAnsi" w:hAnsi="Open Sans" w:cs="Open Sans"/>
                <w:noProof w:val="0"/>
                <w:sz w:val="22"/>
                <w:szCs w:val="22"/>
                <w:lang w:eastAsia="en-US"/>
              </w:rPr>
            </w:pPr>
            <w:r>
              <w:rPr>
                <w:rFonts w:ascii="Open Sans" w:eastAsiaTheme="minorHAnsi" w:hAnsi="Open Sans" w:cs="Open Sans"/>
                <w:noProof w:val="0"/>
                <w:sz w:val="22"/>
                <w:szCs w:val="22"/>
                <w:lang w:eastAsia="en-US"/>
              </w:rPr>
              <w:t>Detailed d</w:t>
            </w:r>
            <w:r w:rsidR="00685560">
              <w:rPr>
                <w:rFonts w:ascii="Open Sans" w:eastAsiaTheme="minorHAnsi" w:hAnsi="Open Sans" w:cs="Open Sans"/>
                <w:noProof w:val="0"/>
                <w:sz w:val="22"/>
                <w:szCs w:val="22"/>
                <w:lang w:eastAsia="en-US"/>
              </w:rPr>
              <w:t xml:space="preserve">escription </w:t>
            </w:r>
            <w:r w:rsidR="00475FD8">
              <w:rPr>
                <w:rFonts w:ascii="Open Sans" w:eastAsiaTheme="minorHAnsi" w:hAnsi="Open Sans" w:cs="Open Sans"/>
                <w:noProof w:val="0"/>
                <w:sz w:val="22"/>
                <w:szCs w:val="22"/>
                <w:lang w:eastAsia="en-US"/>
              </w:rPr>
              <w:t>and technical specification of c</w:t>
            </w:r>
            <w:r w:rsidR="00685560">
              <w:rPr>
                <w:rFonts w:ascii="Open Sans" w:eastAsiaTheme="minorHAnsi" w:hAnsi="Open Sans" w:cs="Open Sans"/>
                <w:noProof w:val="0"/>
                <w:sz w:val="22"/>
                <w:szCs w:val="22"/>
                <w:lang w:eastAsia="en-US"/>
              </w:rPr>
              <w:t>ontract</w:t>
            </w:r>
            <w:r w:rsidR="00475FD8">
              <w:rPr>
                <w:rFonts w:ascii="Open Sans" w:eastAsiaTheme="minorHAnsi" w:hAnsi="Open Sans" w:cs="Open Sans"/>
                <w:noProof w:val="0"/>
                <w:sz w:val="22"/>
                <w:szCs w:val="22"/>
                <w:lang w:eastAsia="en-US"/>
              </w:rPr>
              <w:t xml:space="preserve">. AND </w:t>
            </w:r>
            <w:r>
              <w:rPr>
                <w:rFonts w:ascii="Open Sans" w:eastAsiaTheme="minorHAnsi" w:hAnsi="Open Sans" w:cs="Open Sans"/>
                <w:noProof w:val="0"/>
                <w:sz w:val="22"/>
                <w:szCs w:val="22"/>
                <w:lang w:eastAsia="en-US"/>
              </w:rPr>
              <w:t>as much</w:t>
            </w:r>
            <w:r w:rsidR="00475FD8">
              <w:rPr>
                <w:rFonts w:ascii="Open Sans" w:eastAsiaTheme="minorHAnsi" w:hAnsi="Open Sans" w:cs="Open Sans"/>
                <w:noProof w:val="0"/>
                <w:sz w:val="22"/>
                <w:szCs w:val="22"/>
                <w:lang w:eastAsia="en-US"/>
              </w:rPr>
              <w:t xml:space="preserve"> verifiable technical performance </w:t>
            </w:r>
            <w:r>
              <w:rPr>
                <w:rFonts w:ascii="Open Sans" w:eastAsiaTheme="minorHAnsi" w:hAnsi="Open Sans" w:cs="Open Sans"/>
                <w:noProof w:val="0"/>
                <w:sz w:val="22"/>
                <w:szCs w:val="22"/>
                <w:lang w:eastAsia="en-US"/>
              </w:rPr>
              <w:t>data as available.</w:t>
            </w:r>
          </w:p>
        </w:tc>
        <w:tc>
          <w:tcPr>
            <w:tcW w:w="4675" w:type="dxa"/>
          </w:tcPr>
          <w:p w14:paraId="06F8A0DF" w14:textId="77777777" w:rsidR="00685560" w:rsidRDefault="00685560" w:rsidP="00CE01A2">
            <w:pPr>
              <w:spacing w:line="276" w:lineRule="auto"/>
              <w:rPr>
                <w:rFonts w:ascii="Open Sans" w:eastAsiaTheme="minorHAnsi" w:hAnsi="Open Sans" w:cs="Open Sans"/>
                <w:noProof w:val="0"/>
                <w:sz w:val="22"/>
                <w:szCs w:val="22"/>
                <w:lang w:eastAsia="en-US"/>
              </w:rPr>
            </w:pPr>
          </w:p>
        </w:tc>
      </w:tr>
      <w:tr w:rsidR="00685560" w14:paraId="35DE2D18" w14:textId="77777777" w:rsidTr="00CE01A2">
        <w:trPr>
          <w:trHeight w:val="397"/>
        </w:trPr>
        <w:tc>
          <w:tcPr>
            <w:tcW w:w="4675" w:type="dxa"/>
          </w:tcPr>
          <w:p w14:paraId="3C7E9E01" w14:textId="77777777" w:rsidR="00685560" w:rsidRPr="00C1584B" w:rsidRDefault="00685560" w:rsidP="00CE01A2">
            <w:pPr>
              <w:spacing w:after="200" w:line="276" w:lineRule="auto"/>
              <w:contextualSpacing/>
              <w:jc w:val="left"/>
              <w:rPr>
                <w:rFonts w:ascii="Open Sans" w:eastAsiaTheme="minorHAnsi" w:hAnsi="Open Sans" w:cs="Open Sans"/>
                <w:noProof w:val="0"/>
                <w:sz w:val="22"/>
                <w:szCs w:val="22"/>
                <w:lang w:eastAsia="en-US"/>
              </w:rPr>
            </w:pPr>
            <w:r w:rsidRPr="00C1584B">
              <w:rPr>
                <w:rFonts w:ascii="Open Sans" w:eastAsiaTheme="minorHAnsi" w:hAnsi="Open Sans" w:cs="Open Sans"/>
                <w:noProof w:val="0"/>
                <w:sz w:val="22"/>
                <w:szCs w:val="22"/>
                <w:lang w:eastAsia="en-US"/>
              </w:rPr>
              <w:t xml:space="preserve">Contract </w:t>
            </w:r>
            <w:r>
              <w:rPr>
                <w:rFonts w:ascii="Open Sans" w:eastAsiaTheme="minorHAnsi" w:hAnsi="Open Sans" w:cs="Open Sans"/>
                <w:noProof w:val="0"/>
                <w:sz w:val="22"/>
                <w:szCs w:val="22"/>
                <w:lang w:eastAsia="en-US"/>
              </w:rPr>
              <w:t>start date</w:t>
            </w:r>
          </w:p>
        </w:tc>
        <w:tc>
          <w:tcPr>
            <w:tcW w:w="4675" w:type="dxa"/>
          </w:tcPr>
          <w:p w14:paraId="60805232" w14:textId="77777777" w:rsidR="00685560" w:rsidRDefault="00685560" w:rsidP="00CE01A2">
            <w:pPr>
              <w:spacing w:line="276" w:lineRule="auto"/>
              <w:rPr>
                <w:rFonts w:ascii="Open Sans" w:eastAsiaTheme="minorHAnsi" w:hAnsi="Open Sans" w:cs="Open Sans"/>
                <w:noProof w:val="0"/>
                <w:sz w:val="22"/>
                <w:szCs w:val="22"/>
                <w:lang w:eastAsia="en-US"/>
              </w:rPr>
            </w:pPr>
          </w:p>
        </w:tc>
      </w:tr>
      <w:tr w:rsidR="00685560" w14:paraId="69060BA0" w14:textId="77777777" w:rsidTr="00CE01A2">
        <w:trPr>
          <w:trHeight w:val="397"/>
        </w:trPr>
        <w:tc>
          <w:tcPr>
            <w:tcW w:w="4675" w:type="dxa"/>
          </w:tcPr>
          <w:p w14:paraId="2774BEE6" w14:textId="77777777" w:rsidR="00685560" w:rsidRPr="00C1584B" w:rsidRDefault="00685560" w:rsidP="00CE01A2">
            <w:pPr>
              <w:spacing w:after="200" w:line="276" w:lineRule="auto"/>
              <w:contextualSpacing/>
              <w:jc w:val="left"/>
              <w:rPr>
                <w:rFonts w:ascii="Open Sans" w:eastAsiaTheme="minorHAnsi" w:hAnsi="Open Sans" w:cs="Open Sans"/>
                <w:noProof w:val="0"/>
                <w:sz w:val="22"/>
                <w:szCs w:val="22"/>
                <w:lang w:eastAsia="en-US"/>
              </w:rPr>
            </w:pPr>
            <w:r>
              <w:rPr>
                <w:rFonts w:ascii="Open Sans" w:eastAsiaTheme="minorHAnsi" w:hAnsi="Open Sans" w:cs="Open Sans"/>
                <w:noProof w:val="0"/>
                <w:sz w:val="22"/>
                <w:szCs w:val="22"/>
                <w:lang w:eastAsia="en-US"/>
              </w:rPr>
              <w:t>Contract completion date</w:t>
            </w:r>
          </w:p>
        </w:tc>
        <w:tc>
          <w:tcPr>
            <w:tcW w:w="4675" w:type="dxa"/>
          </w:tcPr>
          <w:p w14:paraId="44CC347A" w14:textId="77777777" w:rsidR="00685560" w:rsidRDefault="00685560" w:rsidP="00CE01A2">
            <w:pPr>
              <w:spacing w:line="276" w:lineRule="auto"/>
              <w:rPr>
                <w:rFonts w:ascii="Open Sans" w:eastAsiaTheme="minorHAnsi" w:hAnsi="Open Sans" w:cs="Open Sans"/>
                <w:noProof w:val="0"/>
                <w:sz w:val="22"/>
                <w:szCs w:val="22"/>
                <w:lang w:eastAsia="en-US"/>
              </w:rPr>
            </w:pPr>
          </w:p>
        </w:tc>
      </w:tr>
      <w:tr w:rsidR="00685560" w14:paraId="08A94135" w14:textId="77777777" w:rsidTr="00CE01A2">
        <w:trPr>
          <w:trHeight w:val="397"/>
        </w:trPr>
        <w:tc>
          <w:tcPr>
            <w:tcW w:w="4675" w:type="dxa"/>
          </w:tcPr>
          <w:p w14:paraId="27F8FB21" w14:textId="77777777" w:rsidR="00685560" w:rsidRPr="00C1584B" w:rsidRDefault="00685560" w:rsidP="00CE01A2">
            <w:pPr>
              <w:spacing w:after="200" w:line="276" w:lineRule="auto"/>
              <w:contextualSpacing/>
              <w:jc w:val="left"/>
              <w:rPr>
                <w:rFonts w:ascii="Open Sans" w:eastAsiaTheme="minorHAnsi" w:hAnsi="Open Sans" w:cs="Open Sans"/>
                <w:noProof w:val="0"/>
                <w:sz w:val="22"/>
                <w:szCs w:val="22"/>
                <w:lang w:eastAsia="en-US"/>
              </w:rPr>
            </w:pPr>
            <w:r w:rsidRPr="00C1584B">
              <w:rPr>
                <w:rFonts w:ascii="Open Sans" w:eastAsiaTheme="minorHAnsi" w:hAnsi="Open Sans" w:cs="Open Sans"/>
                <w:noProof w:val="0"/>
                <w:sz w:val="22"/>
                <w:szCs w:val="22"/>
                <w:lang w:eastAsia="en-US"/>
              </w:rPr>
              <w:t>Estimated Contract Value</w:t>
            </w:r>
          </w:p>
        </w:tc>
        <w:tc>
          <w:tcPr>
            <w:tcW w:w="4675" w:type="dxa"/>
          </w:tcPr>
          <w:p w14:paraId="15C6DA16" w14:textId="77777777" w:rsidR="00685560" w:rsidRDefault="00685560" w:rsidP="00CE01A2">
            <w:pPr>
              <w:spacing w:line="276" w:lineRule="auto"/>
              <w:rPr>
                <w:rFonts w:ascii="Open Sans" w:eastAsiaTheme="minorHAnsi" w:hAnsi="Open Sans" w:cs="Open Sans"/>
                <w:noProof w:val="0"/>
                <w:sz w:val="22"/>
                <w:szCs w:val="22"/>
                <w:lang w:eastAsia="en-US"/>
              </w:rPr>
            </w:pPr>
          </w:p>
        </w:tc>
      </w:tr>
    </w:tbl>
    <w:p w14:paraId="60373F1B" w14:textId="77777777" w:rsidR="00685560" w:rsidRPr="006F0901" w:rsidRDefault="00685560" w:rsidP="00685560">
      <w:pPr>
        <w:spacing w:after="200" w:line="276" w:lineRule="auto"/>
        <w:ind w:left="720"/>
        <w:contextualSpacing/>
        <w:jc w:val="left"/>
        <w:rPr>
          <w:rFonts w:ascii="Open Sans" w:eastAsiaTheme="minorHAnsi" w:hAnsi="Open Sans" w:cs="Open Sans"/>
          <w:noProof w:val="0"/>
          <w:sz w:val="22"/>
          <w:szCs w:val="22"/>
          <w:lang w:eastAsia="en-US"/>
        </w:rPr>
      </w:pPr>
      <w:r w:rsidRPr="006F0901">
        <w:rPr>
          <w:rFonts w:ascii="Open Sans" w:eastAsiaTheme="minorHAnsi" w:hAnsi="Open Sans" w:cs="Open Sans"/>
          <w:noProof w:val="0"/>
          <w:sz w:val="22"/>
          <w:szCs w:val="22"/>
          <w:lang w:eastAsia="en-US"/>
        </w:rPr>
        <w:t xml:space="preserve"> </w:t>
      </w:r>
    </w:p>
    <w:p w14:paraId="2ED25940" w14:textId="49190F29" w:rsidR="0058276A" w:rsidRDefault="0058276A" w:rsidP="00685560">
      <w:pPr>
        <w:jc w:val="left"/>
        <w:rPr>
          <w:rFonts w:ascii="Open Sans" w:hAnsi="Open Sans" w:cs="Open Sans"/>
          <w:sz w:val="22"/>
          <w:szCs w:val="22"/>
        </w:rPr>
      </w:pPr>
      <w:r>
        <w:rPr>
          <w:rFonts w:ascii="Open Sans" w:hAnsi="Open Sans" w:cs="Open Sans"/>
          <w:sz w:val="22"/>
          <w:szCs w:val="22"/>
        </w:rPr>
        <w:t xml:space="preserve">If you cannot provide at least one contract example, please provide an explanation for this below. E.g. your organisation is a new start-up, or you have provided services in the past but not under a contract.  </w:t>
      </w:r>
    </w:p>
    <w:p w14:paraId="3BAF3F7A" w14:textId="77777777" w:rsidR="0058276A" w:rsidRDefault="0058276A" w:rsidP="00685560">
      <w:pPr>
        <w:jc w:val="left"/>
        <w:rPr>
          <w:rFonts w:ascii="Open Sans" w:hAnsi="Open Sans" w:cs="Open Sans"/>
          <w:sz w:val="22"/>
          <w:szCs w:val="22"/>
        </w:rPr>
      </w:pPr>
    </w:p>
    <w:p w14:paraId="56E37FB5" w14:textId="77777777" w:rsidR="0058276A" w:rsidRDefault="0058276A" w:rsidP="0058276A">
      <w:pPr>
        <w:spacing w:after="120"/>
        <w:jc w:val="left"/>
        <w:rPr>
          <w:rFonts w:ascii="Open Sans" w:hAnsi="Open Sans" w:cs="Open Sans"/>
          <w:sz w:val="22"/>
          <w:szCs w:val="22"/>
        </w:rPr>
      </w:pPr>
    </w:p>
    <w:tbl>
      <w:tblPr>
        <w:tblStyle w:val="TableGrid"/>
        <w:tblW w:w="0" w:type="auto"/>
        <w:tblLook w:val="04A0" w:firstRow="1" w:lastRow="0" w:firstColumn="1" w:lastColumn="0" w:noHBand="0" w:noVBand="1"/>
      </w:tblPr>
      <w:tblGrid>
        <w:gridCol w:w="9350"/>
      </w:tblGrid>
      <w:tr w:rsidR="0058276A" w14:paraId="08057FF5" w14:textId="77777777" w:rsidTr="0058276A">
        <w:trPr>
          <w:trHeight w:val="2368"/>
        </w:trPr>
        <w:tc>
          <w:tcPr>
            <w:tcW w:w="9350" w:type="dxa"/>
          </w:tcPr>
          <w:p w14:paraId="429C7A1D" w14:textId="77777777" w:rsidR="0058276A" w:rsidRDefault="0058276A" w:rsidP="0058276A">
            <w:pPr>
              <w:spacing w:after="120"/>
              <w:rPr>
                <w:rFonts w:ascii="Open Sans" w:hAnsi="Open Sans" w:cs="Open Sans"/>
                <w:sz w:val="22"/>
                <w:szCs w:val="22"/>
              </w:rPr>
            </w:pPr>
          </w:p>
        </w:tc>
      </w:tr>
    </w:tbl>
    <w:p w14:paraId="0688CFE8" w14:textId="77777777" w:rsidR="0058276A" w:rsidRDefault="0058276A" w:rsidP="0058276A">
      <w:pPr>
        <w:spacing w:after="120"/>
        <w:rPr>
          <w:rFonts w:ascii="Open Sans" w:hAnsi="Open Sans" w:cs="Open Sans"/>
          <w:sz w:val="22"/>
          <w:szCs w:val="22"/>
        </w:rPr>
      </w:pPr>
    </w:p>
    <w:p w14:paraId="604DA527" w14:textId="6F1D0E51" w:rsidR="00685560" w:rsidRDefault="00685560" w:rsidP="001C149C">
      <w:pPr>
        <w:spacing w:after="120"/>
        <w:rPr>
          <w:rFonts w:ascii="Open Sans" w:hAnsi="Open Sans" w:cs="Open Sans"/>
          <w:sz w:val="22"/>
          <w:szCs w:val="22"/>
        </w:rPr>
      </w:pPr>
      <w:r>
        <w:rPr>
          <w:rFonts w:ascii="Open Sans" w:hAnsi="Open Sans" w:cs="Open Sans"/>
          <w:sz w:val="22"/>
          <w:szCs w:val="22"/>
        </w:rPr>
        <w:t>Where you intend to sub-contract a proportion of the contract, please demonstrate how you have previously maintained healthy supply chains with your sub-contractor(s).</w:t>
      </w:r>
      <w:r w:rsidR="0058276A">
        <w:rPr>
          <w:rFonts w:ascii="Open Sans" w:hAnsi="Open Sans" w:cs="Open Sans"/>
          <w:sz w:val="22"/>
          <w:szCs w:val="22"/>
        </w:rPr>
        <w:t xml:space="preserve"> </w:t>
      </w:r>
      <w:r>
        <w:rPr>
          <w:rFonts w:ascii="Open Sans" w:hAnsi="Open Sans" w:cs="Open Sans"/>
          <w:sz w:val="22"/>
          <w:szCs w:val="22"/>
        </w:rPr>
        <w:t>Evidence should include, but is not limited to details of your supply chain management tracking systems to ensure performance of the contract and including prompt payment or membership of the UK Prompt Payment Code (or equivalent schemes in other countries).</w:t>
      </w:r>
    </w:p>
    <w:p w14:paraId="48BB2818" w14:textId="77777777" w:rsidR="0058276A" w:rsidRDefault="0058276A" w:rsidP="001C149C">
      <w:pPr>
        <w:spacing w:after="120"/>
        <w:rPr>
          <w:rFonts w:ascii="Open Sans" w:hAnsi="Open Sans" w:cs="Open Sans"/>
          <w:sz w:val="22"/>
          <w:szCs w:val="22"/>
        </w:rPr>
      </w:pPr>
    </w:p>
    <w:tbl>
      <w:tblPr>
        <w:tblStyle w:val="TableGrid"/>
        <w:tblW w:w="0" w:type="auto"/>
        <w:tblLook w:val="04A0" w:firstRow="1" w:lastRow="0" w:firstColumn="1" w:lastColumn="0" w:noHBand="0" w:noVBand="1"/>
      </w:tblPr>
      <w:tblGrid>
        <w:gridCol w:w="9350"/>
      </w:tblGrid>
      <w:tr w:rsidR="00685560" w14:paraId="1EB49653" w14:textId="77777777" w:rsidTr="00CE01A2">
        <w:tc>
          <w:tcPr>
            <w:tcW w:w="9350" w:type="dxa"/>
          </w:tcPr>
          <w:p w14:paraId="1DC5C374" w14:textId="77777777" w:rsidR="00685560" w:rsidRDefault="00685560" w:rsidP="00CE01A2">
            <w:pPr>
              <w:spacing w:after="120"/>
              <w:rPr>
                <w:rFonts w:ascii="Open Sans" w:hAnsi="Open Sans" w:cs="Open Sans"/>
                <w:sz w:val="22"/>
                <w:szCs w:val="22"/>
              </w:rPr>
            </w:pPr>
          </w:p>
          <w:p w14:paraId="46E7FD66" w14:textId="77777777" w:rsidR="00685560" w:rsidRDefault="00685560" w:rsidP="00CE01A2">
            <w:pPr>
              <w:spacing w:after="120"/>
              <w:rPr>
                <w:rFonts w:ascii="Open Sans" w:hAnsi="Open Sans" w:cs="Open Sans"/>
                <w:sz w:val="22"/>
                <w:szCs w:val="22"/>
              </w:rPr>
            </w:pPr>
          </w:p>
          <w:p w14:paraId="4CF11E1A" w14:textId="77777777" w:rsidR="00685560" w:rsidRDefault="00685560" w:rsidP="00CE01A2">
            <w:pPr>
              <w:spacing w:after="120"/>
              <w:rPr>
                <w:rFonts w:ascii="Open Sans" w:hAnsi="Open Sans" w:cs="Open Sans"/>
                <w:sz w:val="22"/>
                <w:szCs w:val="22"/>
              </w:rPr>
            </w:pPr>
          </w:p>
          <w:p w14:paraId="591CA270" w14:textId="77777777" w:rsidR="00685560" w:rsidRDefault="00685560" w:rsidP="00CE01A2">
            <w:pPr>
              <w:spacing w:after="120"/>
              <w:rPr>
                <w:rFonts w:ascii="Open Sans" w:hAnsi="Open Sans" w:cs="Open Sans"/>
                <w:sz w:val="22"/>
                <w:szCs w:val="22"/>
              </w:rPr>
            </w:pPr>
          </w:p>
          <w:p w14:paraId="3A90781B" w14:textId="77777777" w:rsidR="00685560" w:rsidRDefault="00685560" w:rsidP="00CE01A2">
            <w:pPr>
              <w:spacing w:after="120"/>
              <w:rPr>
                <w:rFonts w:ascii="Open Sans" w:hAnsi="Open Sans" w:cs="Open Sans"/>
                <w:sz w:val="22"/>
                <w:szCs w:val="22"/>
              </w:rPr>
            </w:pPr>
          </w:p>
          <w:p w14:paraId="535C8058" w14:textId="77777777" w:rsidR="00685560" w:rsidRDefault="00685560" w:rsidP="00CE01A2">
            <w:pPr>
              <w:spacing w:after="120"/>
              <w:rPr>
                <w:rFonts w:ascii="Open Sans" w:hAnsi="Open Sans" w:cs="Open Sans"/>
                <w:sz w:val="22"/>
                <w:szCs w:val="22"/>
              </w:rPr>
            </w:pPr>
          </w:p>
        </w:tc>
      </w:tr>
    </w:tbl>
    <w:p w14:paraId="42B2E3A7" w14:textId="77777777" w:rsidR="00685560" w:rsidRPr="00444668" w:rsidRDefault="00685560" w:rsidP="00685560">
      <w:pPr>
        <w:spacing w:after="120"/>
        <w:rPr>
          <w:rFonts w:ascii="Open Sans" w:hAnsi="Open Sans" w:cs="Open Sans"/>
          <w:sz w:val="22"/>
          <w:szCs w:val="22"/>
        </w:rPr>
      </w:pPr>
    </w:p>
    <w:p w14:paraId="05CB81AF" w14:textId="7ADD9C8B" w:rsidR="00195F01" w:rsidRPr="001C149C" w:rsidRDefault="00195F01" w:rsidP="00302B1B">
      <w:pPr>
        <w:jc w:val="left"/>
        <w:rPr>
          <w:rFonts w:ascii="Open Sans" w:hAnsi="Open Sans" w:cs="Open Sans"/>
          <w:b/>
          <w:szCs w:val="22"/>
        </w:rPr>
      </w:pPr>
      <w:r w:rsidRPr="006756D3">
        <w:rPr>
          <w:rFonts w:ascii="Open Sans" w:hAnsi="Open Sans" w:cs="Open Sans"/>
          <w:b/>
          <w:sz w:val="22"/>
          <w:szCs w:val="22"/>
        </w:rPr>
        <w:t>Submission of Supporting Information</w:t>
      </w:r>
    </w:p>
    <w:p w14:paraId="6B3AC148" w14:textId="2A6089DA" w:rsidR="00195F01" w:rsidRDefault="00195F01" w:rsidP="00195F01">
      <w:pPr>
        <w:spacing w:after="160"/>
        <w:contextualSpacing/>
        <w:jc w:val="left"/>
        <w:rPr>
          <w:rFonts w:ascii="Open Sans" w:hAnsi="Open Sans" w:cs="Open Sans"/>
          <w:sz w:val="22"/>
          <w:szCs w:val="22"/>
        </w:rPr>
      </w:pPr>
      <w:r>
        <w:rPr>
          <w:rFonts w:ascii="Open Sans" w:hAnsi="Open Sans" w:cs="Open Sans"/>
          <w:sz w:val="22"/>
          <w:szCs w:val="22"/>
        </w:rPr>
        <w:t>Please clearly label/reference any supporting information submitted in conjunction with Schedule 1</w:t>
      </w:r>
      <w:r w:rsidR="00472DF3">
        <w:rPr>
          <w:rFonts w:ascii="Open Sans" w:hAnsi="Open Sans" w:cs="Open Sans"/>
          <w:sz w:val="22"/>
          <w:szCs w:val="22"/>
        </w:rPr>
        <w:t>h</w:t>
      </w:r>
      <w:r>
        <w:rPr>
          <w:rFonts w:ascii="Open Sans" w:hAnsi="Open Sans" w:cs="Open Sans"/>
          <w:sz w:val="22"/>
          <w:szCs w:val="22"/>
        </w:rPr>
        <w:t xml:space="preserve"> and list all documents using </w:t>
      </w:r>
      <w:r w:rsidR="001C149C">
        <w:rPr>
          <w:rFonts w:ascii="Open Sans" w:hAnsi="Open Sans" w:cs="Open Sans"/>
          <w:sz w:val="22"/>
          <w:szCs w:val="22"/>
        </w:rPr>
        <w:t>the table</w:t>
      </w:r>
      <w:r>
        <w:rPr>
          <w:rFonts w:ascii="Open Sans" w:hAnsi="Open Sans" w:cs="Open Sans"/>
          <w:sz w:val="22"/>
          <w:szCs w:val="22"/>
        </w:rPr>
        <w:t xml:space="preserve"> below. </w:t>
      </w:r>
    </w:p>
    <w:p w14:paraId="4815D587" w14:textId="77777777" w:rsidR="00195F01" w:rsidRDefault="00195F01" w:rsidP="00195F01">
      <w:pPr>
        <w:spacing w:after="160"/>
        <w:contextualSpacing/>
        <w:jc w:val="left"/>
        <w:rPr>
          <w:rFonts w:ascii="Open Sans" w:hAnsi="Open Sans" w:cs="Open Sans"/>
          <w:sz w:val="22"/>
          <w:szCs w:val="22"/>
        </w:rPr>
      </w:pPr>
    </w:p>
    <w:tbl>
      <w:tblPr>
        <w:tblStyle w:val="TableGrid"/>
        <w:tblW w:w="9356" w:type="dxa"/>
        <w:tblInd w:w="-5" w:type="dxa"/>
        <w:tblLook w:val="04A0" w:firstRow="1" w:lastRow="0" w:firstColumn="1" w:lastColumn="0" w:noHBand="0" w:noVBand="1"/>
      </w:tblPr>
      <w:tblGrid>
        <w:gridCol w:w="2977"/>
        <w:gridCol w:w="6379"/>
      </w:tblGrid>
      <w:tr w:rsidR="00692215" w14:paraId="27DC9CDB" w14:textId="77777777" w:rsidTr="00D96DCF">
        <w:trPr>
          <w:tblHeader/>
        </w:trPr>
        <w:tc>
          <w:tcPr>
            <w:tcW w:w="9356" w:type="dxa"/>
            <w:gridSpan w:val="2"/>
            <w:shd w:val="clear" w:color="auto" w:fill="D9D9D9" w:themeFill="background1" w:themeFillShade="D9"/>
          </w:tcPr>
          <w:p w14:paraId="3BBB9F57" w14:textId="7A94577D" w:rsidR="00692215" w:rsidRPr="00DE5890" w:rsidRDefault="00692215" w:rsidP="00666296">
            <w:pPr>
              <w:spacing w:after="160"/>
              <w:contextualSpacing/>
              <w:jc w:val="left"/>
              <w:rPr>
                <w:rFonts w:ascii="Open Sans" w:hAnsi="Open Sans" w:cs="Open Sans"/>
                <w:b/>
                <w:sz w:val="22"/>
                <w:szCs w:val="22"/>
              </w:rPr>
            </w:pPr>
            <w:r>
              <w:rPr>
                <w:rFonts w:ascii="Open Sans" w:hAnsi="Open Sans" w:cs="Open Sans"/>
                <w:b/>
                <w:sz w:val="22"/>
                <w:szCs w:val="22"/>
              </w:rPr>
              <w:t>Table 1</w:t>
            </w:r>
            <w:r w:rsidR="00472DF3">
              <w:rPr>
                <w:rFonts w:ascii="Open Sans" w:hAnsi="Open Sans" w:cs="Open Sans"/>
                <w:b/>
                <w:sz w:val="22"/>
                <w:szCs w:val="22"/>
              </w:rPr>
              <w:t>h</w:t>
            </w:r>
            <w:r w:rsidR="001C149C">
              <w:rPr>
                <w:rFonts w:ascii="Open Sans" w:hAnsi="Open Sans" w:cs="Open Sans"/>
                <w:b/>
                <w:sz w:val="22"/>
                <w:szCs w:val="22"/>
              </w:rPr>
              <w:t xml:space="preserve"> –</w:t>
            </w:r>
            <w:r>
              <w:rPr>
                <w:rFonts w:ascii="Open Sans" w:hAnsi="Open Sans" w:cs="Open Sans"/>
                <w:b/>
                <w:sz w:val="22"/>
                <w:szCs w:val="22"/>
              </w:rPr>
              <w:t xml:space="preserve"> </w:t>
            </w:r>
            <w:r w:rsidR="001C149C">
              <w:rPr>
                <w:rFonts w:ascii="Open Sans" w:hAnsi="Open Sans" w:cs="Open Sans"/>
                <w:b/>
                <w:sz w:val="22"/>
                <w:szCs w:val="22"/>
              </w:rPr>
              <w:t>Supporting Information</w:t>
            </w:r>
          </w:p>
        </w:tc>
      </w:tr>
      <w:tr w:rsidR="00195F01" w14:paraId="5D904B43" w14:textId="77777777" w:rsidTr="00195F01">
        <w:trPr>
          <w:tblHeader/>
        </w:trPr>
        <w:tc>
          <w:tcPr>
            <w:tcW w:w="2977" w:type="dxa"/>
            <w:shd w:val="clear" w:color="auto" w:fill="D9D9D9" w:themeFill="background1" w:themeFillShade="D9"/>
          </w:tcPr>
          <w:p w14:paraId="08AD64F4" w14:textId="77777777" w:rsidR="00195F01" w:rsidRPr="00DE5890" w:rsidRDefault="00195F01" w:rsidP="00666296">
            <w:pPr>
              <w:spacing w:after="160"/>
              <w:contextualSpacing/>
              <w:jc w:val="left"/>
              <w:rPr>
                <w:rFonts w:ascii="Open Sans" w:hAnsi="Open Sans" w:cs="Open Sans"/>
                <w:b/>
                <w:sz w:val="22"/>
                <w:szCs w:val="22"/>
              </w:rPr>
            </w:pPr>
            <w:r w:rsidRPr="00DE5890">
              <w:rPr>
                <w:rFonts w:ascii="Open Sans" w:hAnsi="Open Sans" w:cs="Open Sans"/>
                <w:b/>
                <w:sz w:val="22"/>
                <w:szCs w:val="22"/>
              </w:rPr>
              <w:t>Document Reference</w:t>
            </w:r>
          </w:p>
        </w:tc>
        <w:tc>
          <w:tcPr>
            <w:tcW w:w="6379" w:type="dxa"/>
            <w:shd w:val="clear" w:color="auto" w:fill="D9D9D9" w:themeFill="background1" w:themeFillShade="D9"/>
          </w:tcPr>
          <w:p w14:paraId="39827A08" w14:textId="77777777" w:rsidR="00195F01" w:rsidRPr="00DE5890" w:rsidRDefault="00195F01" w:rsidP="00666296">
            <w:pPr>
              <w:spacing w:after="160"/>
              <w:contextualSpacing/>
              <w:jc w:val="left"/>
              <w:rPr>
                <w:rFonts w:ascii="Open Sans" w:hAnsi="Open Sans" w:cs="Open Sans"/>
                <w:b/>
                <w:sz w:val="22"/>
                <w:szCs w:val="22"/>
              </w:rPr>
            </w:pPr>
            <w:r w:rsidRPr="00DE5890">
              <w:rPr>
                <w:rFonts w:ascii="Open Sans" w:hAnsi="Open Sans" w:cs="Open Sans"/>
                <w:b/>
                <w:sz w:val="22"/>
                <w:szCs w:val="22"/>
              </w:rPr>
              <w:t>Relevance/reason for inclusion</w:t>
            </w:r>
          </w:p>
        </w:tc>
      </w:tr>
      <w:tr w:rsidR="00195F01" w14:paraId="7D55C5B0" w14:textId="77777777" w:rsidTr="00195F01">
        <w:tc>
          <w:tcPr>
            <w:tcW w:w="2977" w:type="dxa"/>
          </w:tcPr>
          <w:p w14:paraId="03A438B0" w14:textId="77777777" w:rsidR="00195F01" w:rsidRDefault="00195F01" w:rsidP="00666296">
            <w:pPr>
              <w:spacing w:after="160"/>
              <w:contextualSpacing/>
              <w:jc w:val="left"/>
              <w:rPr>
                <w:rFonts w:ascii="Open Sans" w:hAnsi="Open Sans" w:cs="Open Sans"/>
                <w:sz w:val="22"/>
                <w:szCs w:val="22"/>
              </w:rPr>
            </w:pPr>
          </w:p>
        </w:tc>
        <w:tc>
          <w:tcPr>
            <w:tcW w:w="6379" w:type="dxa"/>
          </w:tcPr>
          <w:p w14:paraId="25EFD89D" w14:textId="77777777" w:rsidR="00195F01" w:rsidRDefault="00195F01" w:rsidP="00666296">
            <w:pPr>
              <w:spacing w:after="160"/>
              <w:contextualSpacing/>
              <w:jc w:val="left"/>
              <w:rPr>
                <w:rFonts w:ascii="Open Sans" w:hAnsi="Open Sans" w:cs="Open Sans"/>
                <w:sz w:val="22"/>
                <w:szCs w:val="22"/>
              </w:rPr>
            </w:pPr>
          </w:p>
        </w:tc>
      </w:tr>
      <w:tr w:rsidR="00195F01" w14:paraId="4561F2E4" w14:textId="77777777" w:rsidTr="00195F01">
        <w:tc>
          <w:tcPr>
            <w:tcW w:w="2977" w:type="dxa"/>
          </w:tcPr>
          <w:p w14:paraId="5E8DFC27" w14:textId="77777777" w:rsidR="00195F01" w:rsidRDefault="00195F01" w:rsidP="00666296">
            <w:pPr>
              <w:spacing w:after="160"/>
              <w:contextualSpacing/>
              <w:jc w:val="left"/>
              <w:rPr>
                <w:rFonts w:ascii="Open Sans" w:hAnsi="Open Sans" w:cs="Open Sans"/>
                <w:sz w:val="22"/>
                <w:szCs w:val="22"/>
              </w:rPr>
            </w:pPr>
          </w:p>
        </w:tc>
        <w:tc>
          <w:tcPr>
            <w:tcW w:w="6379" w:type="dxa"/>
          </w:tcPr>
          <w:p w14:paraId="4E9F03CF" w14:textId="77777777" w:rsidR="00195F01" w:rsidRDefault="00195F01" w:rsidP="00666296">
            <w:pPr>
              <w:spacing w:after="160"/>
              <w:contextualSpacing/>
              <w:jc w:val="left"/>
              <w:rPr>
                <w:rFonts w:ascii="Open Sans" w:hAnsi="Open Sans" w:cs="Open Sans"/>
                <w:sz w:val="22"/>
                <w:szCs w:val="22"/>
              </w:rPr>
            </w:pPr>
          </w:p>
        </w:tc>
      </w:tr>
      <w:tr w:rsidR="00195F01" w14:paraId="4F28DD5D" w14:textId="77777777" w:rsidTr="00195F01">
        <w:tc>
          <w:tcPr>
            <w:tcW w:w="2977" w:type="dxa"/>
          </w:tcPr>
          <w:p w14:paraId="59AFF4BC" w14:textId="77777777" w:rsidR="00195F01" w:rsidRDefault="00195F01" w:rsidP="00666296">
            <w:pPr>
              <w:spacing w:after="160"/>
              <w:contextualSpacing/>
              <w:jc w:val="left"/>
              <w:rPr>
                <w:rFonts w:ascii="Open Sans" w:hAnsi="Open Sans" w:cs="Open Sans"/>
                <w:sz w:val="22"/>
                <w:szCs w:val="22"/>
              </w:rPr>
            </w:pPr>
          </w:p>
        </w:tc>
        <w:tc>
          <w:tcPr>
            <w:tcW w:w="6379" w:type="dxa"/>
          </w:tcPr>
          <w:p w14:paraId="7107B147" w14:textId="77777777" w:rsidR="00195F01" w:rsidRDefault="00195F01" w:rsidP="00666296">
            <w:pPr>
              <w:spacing w:after="160"/>
              <w:contextualSpacing/>
              <w:jc w:val="left"/>
              <w:rPr>
                <w:rFonts w:ascii="Open Sans" w:hAnsi="Open Sans" w:cs="Open Sans"/>
                <w:sz w:val="22"/>
                <w:szCs w:val="22"/>
              </w:rPr>
            </w:pPr>
          </w:p>
        </w:tc>
      </w:tr>
      <w:tr w:rsidR="00195F01" w14:paraId="7BC78D67" w14:textId="77777777" w:rsidTr="00195F01">
        <w:tc>
          <w:tcPr>
            <w:tcW w:w="2977" w:type="dxa"/>
          </w:tcPr>
          <w:p w14:paraId="6DC11A44" w14:textId="77777777" w:rsidR="00195F01" w:rsidRDefault="00195F01" w:rsidP="00666296">
            <w:pPr>
              <w:spacing w:after="160"/>
              <w:contextualSpacing/>
              <w:jc w:val="left"/>
              <w:rPr>
                <w:rFonts w:ascii="Open Sans" w:hAnsi="Open Sans" w:cs="Open Sans"/>
                <w:sz w:val="22"/>
                <w:szCs w:val="22"/>
              </w:rPr>
            </w:pPr>
          </w:p>
        </w:tc>
        <w:tc>
          <w:tcPr>
            <w:tcW w:w="6379" w:type="dxa"/>
          </w:tcPr>
          <w:p w14:paraId="029A7D5A" w14:textId="77777777" w:rsidR="00195F01" w:rsidRDefault="00195F01" w:rsidP="00666296">
            <w:pPr>
              <w:spacing w:after="160"/>
              <w:contextualSpacing/>
              <w:jc w:val="left"/>
              <w:rPr>
                <w:rFonts w:ascii="Open Sans" w:hAnsi="Open Sans" w:cs="Open Sans"/>
                <w:sz w:val="22"/>
                <w:szCs w:val="22"/>
              </w:rPr>
            </w:pPr>
          </w:p>
        </w:tc>
      </w:tr>
      <w:tr w:rsidR="00195F01" w14:paraId="0635F720" w14:textId="77777777" w:rsidTr="00195F01">
        <w:tc>
          <w:tcPr>
            <w:tcW w:w="2977" w:type="dxa"/>
          </w:tcPr>
          <w:p w14:paraId="3188B2F7" w14:textId="77777777" w:rsidR="00195F01" w:rsidRDefault="00195F01" w:rsidP="00666296">
            <w:pPr>
              <w:spacing w:after="160"/>
              <w:contextualSpacing/>
              <w:jc w:val="left"/>
              <w:rPr>
                <w:rFonts w:ascii="Open Sans" w:hAnsi="Open Sans" w:cs="Open Sans"/>
                <w:sz w:val="22"/>
                <w:szCs w:val="22"/>
              </w:rPr>
            </w:pPr>
          </w:p>
        </w:tc>
        <w:tc>
          <w:tcPr>
            <w:tcW w:w="6379" w:type="dxa"/>
          </w:tcPr>
          <w:p w14:paraId="7DA6E1EB" w14:textId="77777777" w:rsidR="00195F01" w:rsidRDefault="00195F01" w:rsidP="00666296">
            <w:pPr>
              <w:spacing w:after="160"/>
              <w:contextualSpacing/>
              <w:jc w:val="left"/>
              <w:rPr>
                <w:rFonts w:ascii="Open Sans" w:hAnsi="Open Sans" w:cs="Open Sans"/>
                <w:sz w:val="22"/>
                <w:szCs w:val="22"/>
              </w:rPr>
            </w:pPr>
          </w:p>
        </w:tc>
      </w:tr>
      <w:tr w:rsidR="00195F01" w14:paraId="70510A75" w14:textId="77777777" w:rsidTr="00195F01">
        <w:tc>
          <w:tcPr>
            <w:tcW w:w="2977" w:type="dxa"/>
          </w:tcPr>
          <w:p w14:paraId="5F5638C0" w14:textId="77777777" w:rsidR="00195F01" w:rsidRDefault="00195F01" w:rsidP="00666296">
            <w:pPr>
              <w:spacing w:after="160"/>
              <w:contextualSpacing/>
              <w:jc w:val="left"/>
              <w:rPr>
                <w:rFonts w:ascii="Open Sans" w:hAnsi="Open Sans" w:cs="Open Sans"/>
                <w:sz w:val="22"/>
                <w:szCs w:val="22"/>
              </w:rPr>
            </w:pPr>
          </w:p>
        </w:tc>
        <w:tc>
          <w:tcPr>
            <w:tcW w:w="6379" w:type="dxa"/>
          </w:tcPr>
          <w:p w14:paraId="73DFEB41" w14:textId="77777777" w:rsidR="00195F01" w:rsidRDefault="00195F01" w:rsidP="00666296">
            <w:pPr>
              <w:spacing w:after="160"/>
              <w:contextualSpacing/>
              <w:jc w:val="left"/>
              <w:rPr>
                <w:rFonts w:ascii="Open Sans" w:hAnsi="Open Sans" w:cs="Open Sans"/>
                <w:sz w:val="22"/>
                <w:szCs w:val="22"/>
              </w:rPr>
            </w:pPr>
          </w:p>
        </w:tc>
      </w:tr>
      <w:tr w:rsidR="00B9584F" w14:paraId="5B8D9611" w14:textId="77777777" w:rsidTr="00195F01">
        <w:tc>
          <w:tcPr>
            <w:tcW w:w="2977" w:type="dxa"/>
          </w:tcPr>
          <w:p w14:paraId="37D9CC4A" w14:textId="77777777" w:rsidR="00B9584F" w:rsidRDefault="00B9584F" w:rsidP="00666296">
            <w:pPr>
              <w:spacing w:after="160"/>
              <w:contextualSpacing/>
              <w:jc w:val="left"/>
              <w:rPr>
                <w:rFonts w:ascii="Open Sans" w:hAnsi="Open Sans" w:cs="Open Sans"/>
                <w:sz w:val="22"/>
                <w:szCs w:val="22"/>
              </w:rPr>
            </w:pPr>
          </w:p>
        </w:tc>
        <w:tc>
          <w:tcPr>
            <w:tcW w:w="6379" w:type="dxa"/>
          </w:tcPr>
          <w:p w14:paraId="397F1677" w14:textId="77777777" w:rsidR="00B9584F" w:rsidRDefault="00B9584F" w:rsidP="00666296">
            <w:pPr>
              <w:spacing w:after="160"/>
              <w:contextualSpacing/>
              <w:jc w:val="left"/>
              <w:rPr>
                <w:rFonts w:ascii="Open Sans" w:hAnsi="Open Sans" w:cs="Open Sans"/>
                <w:sz w:val="22"/>
                <w:szCs w:val="22"/>
              </w:rPr>
            </w:pPr>
          </w:p>
        </w:tc>
      </w:tr>
      <w:tr w:rsidR="00B9584F" w14:paraId="58797EB4" w14:textId="77777777" w:rsidTr="00195F01">
        <w:tc>
          <w:tcPr>
            <w:tcW w:w="2977" w:type="dxa"/>
          </w:tcPr>
          <w:p w14:paraId="61C2E4EA" w14:textId="77777777" w:rsidR="00B9584F" w:rsidRDefault="00B9584F" w:rsidP="00666296">
            <w:pPr>
              <w:spacing w:after="160"/>
              <w:contextualSpacing/>
              <w:jc w:val="left"/>
              <w:rPr>
                <w:rFonts w:ascii="Open Sans" w:hAnsi="Open Sans" w:cs="Open Sans"/>
                <w:sz w:val="22"/>
                <w:szCs w:val="22"/>
              </w:rPr>
            </w:pPr>
          </w:p>
        </w:tc>
        <w:tc>
          <w:tcPr>
            <w:tcW w:w="6379" w:type="dxa"/>
          </w:tcPr>
          <w:p w14:paraId="0CD4BD94" w14:textId="77777777" w:rsidR="00B9584F" w:rsidRDefault="00B9584F" w:rsidP="00666296">
            <w:pPr>
              <w:spacing w:after="160"/>
              <w:contextualSpacing/>
              <w:jc w:val="left"/>
              <w:rPr>
                <w:rFonts w:ascii="Open Sans" w:hAnsi="Open Sans" w:cs="Open Sans"/>
                <w:sz w:val="22"/>
                <w:szCs w:val="22"/>
              </w:rPr>
            </w:pPr>
          </w:p>
        </w:tc>
      </w:tr>
      <w:tr w:rsidR="00195F01" w14:paraId="2CB8B92B" w14:textId="77777777" w:rsidTr="00195F01">
        <w:tc>
          <w:tcPr>
            <w:tcW w:w="2977" w:type="dxa"/>
          </w:tcPr>
          <w:p w14:paraId="700B0F6E" w14:textId="77777777" w:rsidR="00195F01" w:rsidRDefault="00195F01" w:rsidP="00666296">
            <w:pPr>
              <w:spacing w:after="160"/>
              <w:contextualSpacing/>
              <w:jc w:val="left"/>
              <w:rPr>
                <w:rFonts w:ascii="Open Sans" w:hAnsi="Open Sans" w:cs="Open Sans"/>
                <w:sz w:val="22"/>
                <w:szCs w:val="22"/>
              </w:rPr>
            </w:pPr>
          </w:p>
        </w:tc>
        <w:tc>
          <w:tcPr>
            <w:tcW w:w="6379" w:type="dxa"/>
          </w:tcPr>
          <w:p w14:paraId="271005BC" w14:textId="77777777" w:rsidR="00195F01" w:rsidRDefault="00195F01" w:rsidP="00666296">
            <w:pPr>
              <w:spacing w:after="160"/>
              <w:contextualSpacing/>
              <w:jc w:val="left"/>
              <w:rPr>
                <w:rFonts w:ascii="Open Sans" w:hAnsi="Open Sans" w:cs="Open Sans"/>
                <w:sz w:val="22"/>
                <w:szCs w:val="22"/>
              </w:rPr>
            </w:pPr>
          </w:p>
        </w:tc>
      </w:tr>
    </w:tbl>
    <w:p w14:paraId="7CB27D5B" w14:textId="77777777" w:rsidR="00BE7360" w:rsidRPr="00BE7360" w:rsidRDefault="00BE7360" w:rsidP="00BE7360">
      <w:pPr>
        <w:spacing w:after="200" w:line="276" w:lineRule="auto"/>
        <w:jc w:val="left"/>
        <w:rPr>
          <w:rFonts w:ascii="Open Sans" w:hAnsi="Open Sans" w:cs="Open Sans"/>
          <w:b/>
          <w:sz w:val="22"/>
          <w:szCs w:val="22"/>
        </w:rPr>
      </w:pPr>
    </w:p>
    <w:p w14:paraId="1C112AB2" w14:textId="693AF061" w:rsidR="003E01FE" w:rsidRPr="00EB4B05" w:rsidRDefault="00195F01" w:rsidP="00635BB2">
      <w:pPr>
        <w:jc w:val="left"/>
        <w:rPr>
          <w:rFonts w:ascii="Open Sans" w:hAnsi="Open Sans" w:cs="Open Sans"/>
          <w:b/>
          <w:sz w:val="28"/>
          <w:szCs w:val="28"/>
        </w:rPr>
      </w:pPr>
      <w:r>
        <w:rPr>
          <w:rFonts w:ascii="Open Sans" w:hAnsi="Open Sans" w:cs="Open Sans"/>
          <w:b/>
          <w:sz w:val="28"/>
          <w:szCs w:val="28"/>
        </w:rPr>
        <w:br w:type="page"/>
      </w:r>
      <w:r w:rsidR="003E01FE" w:rsidRPr="00EB4B05">
        <w:rPr>
          <w:rFonts w:ascii="Open Sans" w:hAnsi="Open Sans" w:cs="Open Sans"/>
          <w:b/>
          <w:sz w:val="28"/>
          <w:szCs w:val="28"/>
        </w:rPr>
        <w:lastRenderedPageBreak/>
        <w:t>Schedule 2 -</w:t>
      </w:r>
      <w:r w:rsidR="00EB4B05">
        <w:rPr>
          <w:rFonts w:ascii="Open Sans" w:hAnsi="Open Sans" w:cs="Open Sans"/>
          <w:b/>
          <w:sz w:val="28"/>
          <w:szCs w:val="28"/>
        </w:rPr>
        <w:t xml:space="preserve"> </w:t>
      </w:r>
      <w:r w:rsidR="003E01FE" w:rsidRPr="00EB4B05">
        <w:rPr>
          <w:rFonts w:ascii="Open Sans" w:hAnsi="Open Sans" w:cs="Open Sans"/>
          <w:b/>
          <w:sz w:val="28"/>
          <w:szCs w:val="28"/>
        </w:rPr>
        <w:t>Declarations</w:t>
      </w:r>
    </w:p>
    <w:p w14:paraId="599FAF7A" w14:textId="77777777" w:rsidR="003E01FE" w:rsidRDefault="003E01FE" w:rsidP="00BE7360">
      <w:pPr>
        <w:pStyle w:val="Default"/>
        <w:rPr>
          <w:rFonts w:ascii="Open Sans" w:hAnsi="Open Sans" w:cs="Open Sans"/>
          <w:b/>
          <w:sz w:val="20"/>
          <w:szCs w:val="20"/>
        </w:rPr>
      </w:pPr>
    </w:p>
    <w:p w14:paraId="5E1BB9BA" w14:textId="77777777" w:rsidR="003E01FE" w:rsidRPr="00AC277E" w:rsidRDefault="003E01FE" w:rsidP="00BE7360">
      <w:pPr>
        <w:pStyle w:val="Default"/>
        <w:jc w:val="both"/>
        <w:rPr>
          <w:rFonts w:ascii="Open Sans" w:hAnsi="Open Sans" w:cs="Open Sans"/>
          <w:sz w:val="22"/>
          <w:szCs w:val="22"/>
        </w:rPr>
      </w:pPr>
      <w:r w:rsidRPr="00AC277E">
        <w:rPr>
          <w:rFonts w:ascii="Open Sans" w:hAnsi="Open Sans" w:cs="Open Sans"/>
          <w:sz w:val="22"/>
          <w:szCs w:val="22"/>
        </w:rPr>
        <w:t xml:space="preserve">I/We understand that the information provided in this document and any supporting information provided by us will be relied upon and taken to be true and accurate. Should it subsequently be determined that any information supplied by us was inaccurate, I/we understand and accept that Eden Geothermal Limited reserves the right to exclude our offer to supply (if still under evaluation) or if the Contract has been awarded and the information that was inaccurately supplied had a significant influence on the award, that Eden Geothermal Limited shall be at liberty to terminate the Contract. </w:t>
      </w:r>
    </w:p>
    <w:p w14:paraId="68B10FAD" w14:textId="77777777" w:rsidR="003E01FE" w:rsidRPr="00AC277E" w:rsidRDefault="003E01FE" w:rsidP="00BE7360">
      <w:pPr>
        <w:pStyle w:val="Default"/>
        <w:jc w:val="both"/>
        <w:rPr>
          <w:rFonts w:ascii="Open Sans" w:hAnsi="Open Sans" w:cs="Open Sans"/>
          <w:sz w:val="22"/>
          <w:szCs w:val="22"/>
        </w:rPr>
      </w:pPr>
    </w:p>
    <w:p w14:paraId="6BB34A65" w14:textId="77777777" w:rsidR="003E01FE" w:rsidRPr="00AC277E" w:rsidRDefault="003E01FE" w:rsidP="00BE7360">
      <w:pPr>
        <w:pStyle w:val="Default"/>
        <w:jc w:val="both"/>
        <w:rPr>
          <w:rFonts w:ascii="Open Sans" w:hAnsi="Open Sans" w:cs="Open Sans"/>
          <w:sz w:val="22"/>
          <w:szCs w:val="22"/>
        </w:rPr>
      </w:pPr>
      <w:r w:rsidRPr="00AC277E">
        <w:rPr>
          <w:rFonts w:ascii="Open Sans" w:hAnsi="Open Sans" w:cs="Open Sans"/>
          <w:sz w:val="22"/>
          <w:szCs w:val="22"/>
        </w:rPr>
        <w:t>I/We understand that Eden Geothermal Limited is not bound to accept the lowest price or any tender that may be received.</w:t>
      </w:r>
    </w:p>
    <w:p w14:paraId="5839E9C5" w14:textId="77777777" w:rsidR="003E01FE" w:rsidRPr="00AC277E" w:rsidRDefault="003E01FE" w:rsidP="003E01FE">
      <w:pPr>
        <w:pStyle w:val="Default"/>
        <w:rPr>
          <w:rFonts w:ascii="Open Sans" w:hAnsi="Open Sans" w:cs="Open Sans"/>
          <w:sz w:val="22"/>
          <w:szCs w:val="22"/>
        </w:rPr>
      </w:pPr>
    </w:p>
    <w:tbl>
      <w:tblPr>
        <w:tblStyle w:val="TableGrid"/>
        <w:tblW w:w="9072" w:type="dxa"/>
        <w:tblInd w:w="108" w:type="dxa"/>
        <w:tblLook w:val="04A0" w:firstRow="1" w:lastRow="0" w:firstColumn="1" w:lastColumn="0" w:noHBand="0" w:noVBand="1"/>
      </w:tblPr>
      <w:tblGrid>
        <w:gridCol w:w="5103"/>
        <w:gridCol w:w="3969"/>
      </w:tblGrid>
      <w:tr w:rsidR="003E01FE" w:rsidRPr="00AB3D25" w14:paraId="6C3E3C8F" w14:textId="77777777" w:rsidTr="003E01FE">
        <w:trPr>
          <w:trHeight w:val="624"/>
        </w:trPr>
        <w:tc>
          <w:tcPr>
            <w:tcW w:w="51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0CA05C1" w14:textId="77777777" w:rsidR="003E01FE" w:rsidRPr="00AC277E" w:rsidRDefault="003E01FE">
            <w:pPr>
              <w:pStyle w:val="Default"/>
              <w:spacing w:before="120" w:after="120"/>
              <w:rPr>
                <w:rFonts w:ascii="Open Sans" w:hAnsi="Open Sans" w:cs="Open Sans"/>
                <w:b/>
                <w:sz w:val="22"/>
                <w:szCs w:val="22"/>
              </w:rPr>
            </w:pPr>
            <w:r w:rsidRPr="00AC277E">
              <w:rPr>
                <w:rFonts w:ascii="Open Sans" w:hAnsi="Open Sans" w:cs="Open Sans"/>
                <w:b/>
                <w:sz w:val="22"/>
                <w:szCs w:val="22"/>
              </w:rPr>
              <w:t>Name of organisation</w:t>
            </w:r>
          </w:p>
        </w:tc>
        <w:tc>
          <w:tcPr>
            <w:tcW w:w="3969" w:type="dxa"/>
            <w:tcBorders>
              <w:top w:val="single" w:sz="4" w:space="0" w:color="auto"/>
              <w:left w:val="single" w:sz="4" w:space="0" w:color="auto"/>
              <w:bottom w:val="single" w:sz="4" w:space="0" w:color="auto"/>
              <w:right w:val="single" w:sz="4" w:space="0" w:color="auto"/>
            </w:tcBorders>
            <w:vAlign w:val="center"/>
          </w:tcPr>
          <w:p w14:paraId="214B9921" w14:textId="77777777" w:rsidR="003E01FE" w:rsidRPr="00AC277E" w:rsidRDefault="003E01FE">
            <w:pPr>
              <w:pStyle w:val="Default"/>
              <w:spacing w:after="120"/>
              <w:rPr>
                <w:rFonts w:ascii="Open Sans" w:hAnsi="Open Sans" w:cs="Open Sans"/>
                <w:sz w:val="22"/>
                <w:szCs w:val="22"/>
              </w:rPr>
            </w:pPr>
          </w:p>
        </w:tc>
      </w:tr>
      <w:tr w:rsidR="003E01FE" w:rsidRPr="00AB3D25" w14:paraId="3184DD58" w14:textId="77777777" w:rsidTr="003E01FE">
        <w:trPr>
          <w:trHeight w:val="624"/>
        </w:trPr>
        <w:tc>
          <w:tcPr>
            <w:tcW w:w="51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AA63548" w14:textId="77777777" w:rsidR="003E01FE" w:rsidRPr="00AC277E" w:rsidRDefault="003E01FE">
            <w:pPr>
              <w:pStyle w:val="Default"/>
              <w:spacing w:before="120" w:after="120"/>
              <w:rPr>
                <w:rFonts w:ascii="Open Sans" w:hAnsi="Open Sans" w:cs="Open Sans"/>
                <w:b/>
                <w:sz w:val="22"/>
                <w:szCs w:val="22"/>
              </w:rPr>
            </w:pPr>
            <w:r w:rsidRPr="00AC277E">
              <w:rPr>
                <w:rFonts w:ascii="Open Sans" w:hAnsi="Open Sans" w:cs="Open Sans"/>
                <w:b/>
                <w:sz w:val="22"/>
                <w:szCs w:val="22"/>
              </w:rPr>
              <w:t>Name of person applying on behalf of organisation</w:t>
            </w:r>
          </w:p>
        </w:tc>
        <w:tc>
          <w:tcPr>
            <w:tcW w:w="3969" w:type="dxa"/>
            <w:tcBorders>
              <w:top w:val="single" w:sz="4" w:space="0" w:color="auto"/>
              <w:left w:val="single" w:sz="4" w:space="0" w:color="auto"/>
              <w:bottom w:val="single" w:sz="4" w:space="0" w:color="auto"/>
              <w:right w:val="single" w:sz="4" w:space="0" w:color="auto"/>
            </w:tcBorders>
            <w:vAlign w:val="center"/>
          </w:tcPr>
          <w:p w14:paraId="4556E465" w14:textId="77777777" w:rsidR="003E01FE" w:rsidRPr="00AC277E" w:rsidRDefault="003E01FE">
            <w:pPr>
              <w:pStyle w:val="Default"/>
              <w:spacing w:after="120"/>
              <w:rPr>
                <w:rFonts w:ascii="Open Sans" w:hAnsi="Open Sans" w:cs="Open Sans"/>
                <w:sz w:val="22"/>
                <w:szCs w:val="22"/>
              </w:rPr>
            </w:pPr>
          </w:p>
        </w:tc>
      </w:tr>
      <w:tr w:rsidR="003E01FE" w:rsidRPr="00AB3D25" w14:paraId="04C120EF" w14:textId="77777777" w:rsidTr="003E01FE">
        <w:trPr>
          <w:trHeight w:val="624"/>
        </w:trPr>
        <w:tc>
          <w:tcPr>
            <w:tcW w:w="51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12C4CF6" w14:textId="77777777" w:rsidR="003E01FE" w:rsidRPr="00AC277E" w:rsidRDefault="003E01FE">
            <w:pPr>
              <w:pStyle w:val="Default"/>
              <w:spacing w:before="120" w:after="120"/>
              <w:rPr>
                <w:rFonts w:ascii="Open Sans" w:hAnsi="Open Sans" w:cs="Open Sans"/>
                <w:b/>
                <w:sz w:val="22"/>
                <w:szCs w:val="22"/>
              </w:rPr>
            </w:pPr>
            <w:r w:rsidRPr="00AC277E">
              <w:rPr>
                <w:rFonts w:ascii="Open Sans" w:hAnsi="Open Sans" w:cs="Open Sans"/>
                <w:b/>
                <w:sz w:val="22"/>
                <w:szCs w:val="22"/>
              </w:rPr>
              <w:t>Signature</w:t>
            </w:r>
          </w:p>
        </w:tc>
        <w:tc>
          <w:tcPr>
            <w:tcW w:w="3969" w:type="dxa"/>
            <w:tcBorders>
              <w:top w:val="single" w:sz="4" w:space="0" w:color="auto"/>
              <w:left w:val="single" w:sz="4" w:space="0" w:color="auto"/>
              <w:bottom w:val="single" w:sz="4" w:space="0" w:color="auto"/>
              <w:right w:val="single" w:sz="4" w:space="0" w:color="auto"/>
            </w:tcBorders>
            <w:vAlign w:val="center"/>
          </w:tcPr>
          <w:p w14:paraId="2B916AF6" w14:textId="77777777" w:rsidR="003E01FE" w:rsidRPr="00AC277E" w:rsidRDefault="003E01FE">
            <w:pPr>
              <w:pStyle w:val="Default"/>
              <w:spacing w:after="120"/>
              <w:rPr>
                <w:rFonts w:ascii="Open Sans" w:hAnsi="Open Sans" w:cs="Open Sans"/>
                <w:sz w:val="22"/>
                <w:szCs w:val="22"/>
              </w:rPr>
            </w:pPr>
          </w:p>
        </w:tc>
      </w:tr>
      <w:tr w:rsidR="003E01FE" w:rsidRPr="00AB3D25" w14:paraId="58BE3FF0" w14:textId="77777777" w:rsidTr="003E01FE">
        <w:trPr>
          <w:trHeight w:val="624"/>
        </w:trPr>
        <w:tc>
          <w:tcPr>
            <w:tcW w:w="51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01921D5" w14:textId="77777777" w:rsidR="003E01FE" w:rsidRPr="00AC277E" w:rsidRDefault="003E01FE">
            <w:pPr>
              <w:pStyle w:val="Default"/>
              <w:spacing w:before="120" w:after="120"/>
              <w:rPr>
                <w:rFonts w:ascii="Open Sans" w:hAnsi="Open Sans" w:cs="Open Sans"/>
                <w:b/>
                <w:sz w:val="22"/>
                <w:szCs w:val="22"/>
              </w:rPr>
            </w:pPr>
            <w:r w:rsidRPr="00AC277E">
              <w:rPr>
                <w:rFonts w:ascii="Open Sans" w:hAnsi="Open Sans" w:cs="Open Sans"/>
                <w:b/>
                <w:sz w:val="22"/>
                <w:szCs w:val="22"/>
              </w:rPr>
              <w:t>Title / position of person</w:t>
            </w:r>
          </w:p>
        </w:tc>
        <w:tc>
          <w:tcPr>
            <w:tcW w:w="3969" w:type="dxa"/>
            <w:tcBorders>
              <w:top w:val="single" w:sz="4" w:space="0" w:color="auto"/>
              <w:left w:val="single" w:sz="4" w:space="0" w:color="auto"/>
              <w:bottom w:val="single" w:sz="4" w:space="0" w:color="auto"/>
              <w:right w:val="single" w:sz="4" w:space="0" w:color="auto"/>
            </w:tcBorders>
            <w:vAlign w:val="center"/>
          </w:tcPr>
          <w:p w14:paraId="5F3393E9" w14:textId="77777777" w:rsidR="003E01FE" w:rsidRPr="00AC277E" w:rsidRDefault="003E01FE">
            <w:pPr>
              <w:pStyle w:val="Default"/>
              <w:spacing w:after="120"/>
              <w:rPr>
                <w:rFonts w:ascii="Open Sans" w:hAnsi="Open Sans" w:cs="Open Sans"/>
                <w:sz w:val="22"/>
                <w:szCs w:val="22"/>
              </w:rPr>
            </w:pPr>
          </w:p>
        </w:tc>
      </w:tr>
      <w:tr w:rsidR="003E01FE" w:rsidRPr="00AB3D25" w14:paraId="3581C47B" w14:textId="77777777" w:rsidTr="003E01FE">
        <w:trPr>
          <w:trHeight w:val="624"/>
        </w:trPr>
        <w:tc>
          <w:tcPr>
            <w:tcW w:w="51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5A7D00D" w14:textId="77777777" w:rsidR="003E01FE" w:rsidRPr="00AC277E" w:rsidRDefault="003E01FE">
            <w:pPr>
              <w:pStyle w:val="Default"/>
              <w:spacing w:before="120" w:after="120"/>
              <w:rPr>
                <w:rFonts w:ascii="Open Sans" w:hAnsi="Open Sans" w:cs="Open Sans"/>
                <w:b/>
                <w:sz w:val="22"/>
                <w:szCs w:val="22"/>
              </w:rPr>
            </w:pPr>
            <w:r w:rsidRPr="00AC277E">
              <w:rPr>
                <w:rFonts w:ascii="Open Sans" w:hAnsi="Open Sans" w:cs="Open Sans"/>
                <w:b/>
                <w:sz w:val="22"/>
                <w:szCs w:val="22"/>
              </w:rPr>
              <w:t>Date</w:t>
            </w:r>
          </w:p>
        </w:tc>
        <w:tc>
          <w:tcPr>
            <w:tcW w:w="3969" w:type="dxa"/>
            <w:tcBorders>
              <w:top w:val="single" w:sz="4" w:space="0" w:color="auto"/>
              <w:left w:val="single" w:sz="4" w:space="0" w:color="auto"/>
              <w:bottom w:val="single" w:sz="4" w:space="0" w:color="auto"/>
              <w:right w:val="single" w:sz="4" w:space="0" w:color="auto"/>
            </w:tcBorders>
            <w:vAlign w:val="center"/>
          </w:tcPr>
          <w:p w14:paraId="61E551D8" w14:textId="77777777" w:rsidR="003E01FE" w:rsidRPr="00AC277E" w:rsidRDefault="003E01FE">
            <w:pPr>
              <w:pStyle w:val="Default"/>
              <w:spacing w:after="120"/>
              <w:rPr>
                <w:rFonts w:ascii="Open Sans" w:hAnsi="Open Sans" w:cs="Open Sans"/>
                <w:sz w:val="22"/>
                <w:szCs w:val="22"/>
              </w:rPr>
            </w:pPr>
          </w:p>
        </w:tc>
      </w:tr>
      <w:tr w:rsidR="003E01FE" w:rsidRPr="00AB3D25" w14:paraId="7AFA827E" w14:textId="77777777" w:rsidTr="003E01FE">
        <w:trPr>
          <w:trHeight w:val="624"/>
        </w:trPr>
        <w:tc>
          <w:tcPr>
            <w:tcW w:w="51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E5B6392" w14:textId="77777777" w:rsidR="003E01FE" w:rsidRPr="00AC277E" w:rsidRDefault="003E01FE">
            <w:pPr>
              <w:pStyle w:val="Default"/>
              <w:spacing w:before="120" w:after="120"/>
              <w:rPr>
                <w:rFonts w:ascii="Open Sans" w:hAnsi="Open Sans" w:cs="Open Sans"/>
                <w:b/>
                <w:sz w:val="22"/>
                <w:szCs w:val="22"/>
              </w:rPr>
            </w:pPr>
            <w:r w:rsidRPr="00AC277E">
              <w:rPr>
                <w:rFonts w:ascii="Open Sans" w:hAnsi="Open Sans" w:cs="Open Sans"/>
                <w:b/>
                <w:sz w:val="22"/>
                <w:szCs w:val="22"/>
              </w:rPr>
              <w:t>Contact telephone</w:t>
            </w:r>
          </w:p>
        </w:tc>
        <w:tc>
          <w:tcPr>
            <w:tcW w:w="3969" w:type="dxa"/>
            <w:tcBorders>
              <w:top w:val="single" w:sz="4" w:space="0" w:color="auto"/>
              <w:left w:val="single" w:sz="4" w:space="0" w:color="auto"/>
              <w:bottom w:val="single" w:sz="4" w:space="0" w:color="auto"/>
              <w:right w:val="single" w:sz="4" w:space="0" w:color="auto"/>
            </w:tcBorders>
            <w:vAlign w:val="center"/>
          </w:tcPr>
          <w:p w14:paraId="2307BD6B" w14:textId="77777777" w:rsidR="003E01FE" w:rsidRPr="00AC277E" w:rsidRDefault="003E01FE">
            <w:pPr>
              <w:pStyle w:val="Default"/>
              <w:spacing w:after="120"/>
              <w:rPr>
                <w:rFonts w:ascii="Open Sans" w:hAnsi="Open Sans" w:cs="Open Sans"/>
                <w:sz w:val="22"/>
                <w:szCs w:val="22"/>
              </w:rPr>
            </w:pPr>
          </w:p>
        </w:tc>
      </w:tr>
      <w:tr w:rsidR="003E01FE" w:rsidRPr="00AB3D25" w14:paraId="13927D2A" w14:textId="77777777" w:rsidTr="003E01FE">
        <w:trPr>
          <w:trHeight w:val="624"/>
        </w:trPr>
        <w:tc>
          <w:tcPr>
            <w:tcW w:w="51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76D06B1" w14:textId="77777777" w:rsidR="003E01FE" w:rsidRPr="00AC277E" w:rsidRDefault="003E01FE">
            <w:pPr>
              <w:pStyle w:val="Default"/>
              <w:spacing w:before="120" w:after="120"/>
              <w:rPr>
                <w:rFonts w:ascii="Open Sans" w:hAnsi="Open Sans" w:cs="Open Sans"/>
                <w:b/>
                <w:sz w:val="22"/>
                <w:szCs w:val="22"/>
              </w:rPr>
            </w:pPr>
            <w:r w:rsidRPr="00AC277E">
              <w:rPr>
                <w:rFonts w:ascii="Open Sans" w:hAnsi="Open Sans" w:cs="Open Sans"/>
                <w:b/>
                <w:sz w:val="22"/>
                <w:szCs w:val="22"/>
              </w:rPr>
              <w:t>Contact e-mail</w:t>
            </w:r>
          </w:p>
        </w:tc>
        <w:tc>
          <w:tcPr>
            <w:tcW w:w="3969" w:type="dxa"/>
            <w:tcBorders>
              <w:top w:val="single" w:sz="4" w:space="0" w:color="auto"/>
              <w:left w:val="single" w:sz="4" w:space="0" w:color="auto"/>
              <w:bottom w:val="single" w:sz="4" w:space="0" w:color="auto"/>
              <w:right w:val="single" w:sz="4" w:space="0" w:color="auto"/>
            </w:tcBorders>
            <w:vAlign w:val="center"/>
          </w:tcPr>
          <w:p w14:paraId="2CA6BC4C" w14:textId="77777777" w:rsidR="003E01FE" w:rsidRPr="00AC277E" w:rsidRDefault="003E01FE">
            <w:pPr>
              <w:pStyle w:val="Default"/>
              <w:spacing w:after="120"/>
              <w:rPr>
                <w:rFonts w:ascii="Open Sans" w:hAnsi="Open Sans" w:cs="Open Sans"/>
                <w:sz w:val="22"/>
                <w:szCs w:val="22"/>
              </w:rPr>
            </w:pPr>
          </w:p>
        </w:tc>
      </w:tr>
      <w:tr w:rsidR="003E01FE" w:rsidRPr="00AB3D25" w14:paraId="011CB1F2" w14:textId="77777777" w:rsidTr="003E01FE">
        <w:trPr>
          <w:trHeight w:val="624"/>
        </w:trPr>
        <w:tc>
          <w:tcPr>
            <w:tcW w:w="51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5D867A8" w14:textId="77777777" w:rsidR="003E01FE" w:rsidRPr="00AC277E" w:rsidRDefault="003E01FE">
            <w:pPr>
              <w:pStyle w:val="Default"/>
              <w:spacing w:before="120" w:after="120"/>
              <w:rPr>
                <w:rFonts w:ascii="Open Sans" w:hAnsi="Open Sans" w:cs="Open Sans"/>
                <w:b/>
                <w:sz w:val="22"/>
                <w:szCs w:val="22"/>
              </w:rPr>
            </w:pPr>
            <w:r w:rsidRPr="00AC277E">
              <w:rPr>
                <w:rFonts w:ascii="Open Sans" w:hAnsi="Open Sans" w:cs="Open Sans"/>
                <w:b/>
                <w:sz w:val="22"/>
                <w:szCs w:val="22"/>
              </w:rPr>
              <w:t>Address and post code</w:t>
            </w:r>
          </w:p>
        </w:tc>
        <w:tc>
          <w:tcPr>
            <w:tcW w:w="3969" w:type="dxa"/>
            <w:tcBorders>
              <w:top w:val="single" w:sz="4" w:space="0" w:color="auto"/>
              <w:left w:val="single" w:sz="4" w:space="0" w:color="auto"/>
              <w:bottom w:val="single" w:sz="4" w:space="0" w:color="auto"/>
              <w:right w:val="single" w:sz="4" w:space="0" w:color="auto"/>
            </w:tcBorders>
            <w:vAlign w:val="center"/>
          </w:tcPr>
          <w:p w14:paraId="0A0D891A" w14:textId="77777777" w:rsidR="003E01FE" w:rsidRPr="00AC277E" w:rsidRDefault="003E01FE">
            <w:pPr>
              <w:pStyle w:val="Default"/>
              <w:spacing w:after="120"/>
              <w:rPr>
                <w:rFonts w:ascii="Open Sans" w:hAnsi="Open Sans" w:cs="Open Sans"/>
                <w:sz w:val="22"/>
                <w:szCs w:val="22"/>
              </w:rPr>
            </w:pPr>
          </w:p>
          <w:p w14:paraId="445161AB" w14:textId="77777777" w:rsidR="003E01FE" w:rsidRPr="00AC277E" w:rsidRDefault="003E01FE">
            <w:pPr>
              <w:pStyle w:val="Default"/>
              <w:spacing w:after="120"/>
              <w:rPr>
                <w:rFonts w:ascii="Open Sans" w:hAnsi="Open Sans" w:cs="Open Sans"/>
                <w:sz w:val="22"/>
                <w:szCs w:val="22"/>
              </w:rPr>
            </w:pPr>
          </w:p>
        </w:tc>
      </w:tr>
      <w:tr w:rsidR="003E01FE" w:rsidRPr="00AB3D25" w14:paraId="42760C49" w14:textId="77777777" w:rsidTr="003E01FE">
        <w:trPr>
          <w:trHeight w:val="624"/>
        </w:trPr>
        <w:tc>
          <w:tcPr>
            <w:tcW w:w="51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4E335B4" w14:textId="77777777" w:rsidR="003E01FE" w:rsidRPr="00AC277E" w:rsidRDefault="003E01FE">
            <w:pPr>
              <w:pStyle w:val="Default"/>
              <w:spacing w:before="120" w:after="120"/>
              <w:rPr>
                <w:rFonts w:ascii="Open Sans" w:hAnsi="Open Sans" w:cs="Open Sans"/>
                <w:b/>
                <w:sz w:val="22"/>
                <w:szCs w:val="22"/>
              </w:rPr>
            </w:pPr>
            <w:r w:rsidRPr="00AC277E">
              <w:rPr>
                <w:rFonts w:ascii="Open Sans" w:hAnsi="Open Sans" w:cs="Open Sans"/>
                <w:b/>
                <w:sz w:val="22"/>
                <w:szCs w:val="22"/>
              </w:rPr>
              <w:t>Registered office if different from above</w:t>
            </w:r>
          </w:p>
        </w:tc>
        <w:tc>
          <w:tcPr>
            <w:tcW w:w="3969" w:type="dxa"/>
            <w:tcBorders>
              <w:top w:val="single" w:sz="4" w:space="0" w:color="auto"/>
              <w:left w:val="single" w:sz="4" w:space="0" w:color="auto"/>
              <w:bottom w:val="single" w:sz="4" w:space="0" w:color="auto"/>
              <w:right w:val="single" w:sz="4" w:space="0" w:color="auto"/>
            </w:tcBorders>
            <w:vAlign w:val="center"/>
          </w:tcPr>
          <w:p w14:paraId="5B901B59" w14:textId="77777777" w:rsidR="003E01FE" w:rsidRPr="00AC277E" w:rsidRDefault="003E01FE">
            <w:pPr>
              <w:pStyle w:val="Default"/>
              <w:spacing w:after="120"/>
              <w:rPr>
                <w:rFonts w:ascii="Open Sans" w:hAnsi="Open Sans" w:cs="Open Sans"/>
                <w:sz w:val="22"/>
                <w:szCs w:val="22"/>
              </w:rPr>
            </w:pPr>
          </w:p>
        </w:tc>
      </w:tr>
    </w:tbl>
    <w:p w14:paraId="624818A0" w14:textId="77777777" w:rsidR="00A60AE7" w:rsidRDefault="00A60AE7" w:rsidP="003E01FE">
      <w:pPr>
        <w:rPr>
          <w:rFonts w:ascii="Open Sans" w:hAnsi="Open Sans" w:cs="Open Sans"/>
          <w:b/>
          <w:sz w:val="20"/>
          <w:szCs w:val="20"/>
        </w:rPr>
      </w:pPr>
    </w:p>
    <w:p w14:paraId="5DBE7233" w14:textId="7B1E1C4C" w:rsidR="00623ADC" w:rsidRPr="00B47870" w:rsidRDefault="00A60AE7" w:rsidP="00B47870">
      <w:pPr>
        <w:jc w:val="left"/>
        <w:rPr>
          <w:rFonts w:ascii="Open Sans" w:hAnsi="Open Sans" w:cs="Open Sans"/>
          <w:b/>
          <w:sz w:val="20"/>
          <w:szCs w:val="20"/>
        </w:rPr>
      </w:pPr>
      <w:r>
        <w:rPr>
          <w:rFonts w:ascii="Open Sans" w:hAnsi="Open Sans" w:cs="Open Sans"/>
          <w:b/>
          <w:sz w:val="20"/>
          <w:szCs w:val="20"/>
        </w:rPr>
        <w:br w:type="page"/>
      </w:r>
    </w:p>
    <w:p w14:paraId="43C0ACDC" w14:textId="77777777" w:rsidR="00B47870" w:rsidRDefault="00B47870" w:rsidP="00195F01">
      <w:pPr>
        <w:spacing w:after="160"/>
        <w:jc w:val="left"/>
        <w:rPr>
          <w:rFonts w:ascii="Open Sans" w:hAnsi="Open Sans" w:cs="Open Sans"/>
          <w:b/>
          <w:sz w:val="22"/>
          <w:szCs w:val="22"/>
        </w:rPr>
        <w:sectPr w:rsidR="00B47870" w:rsidSect="00D361FD">
          <w:headerReference w:type="default" r:id="rId14"/>
          <w:footerReference w:type="even" r:id="rId15"/>
          <w:footerReference w:type="default" r:id="rId16"/>
          <w:pgSz w:w="11906" w:h="16838"/>
          <w:pgMar w:top="1304" w:right="1134" w:bottom="1140" w:left="1412" w:header="397" w:footer="510" w:gutter="0"/>
          <w:cols w:space="708"/>
          <w:docGrid w:linePitch="326"/>
        </w:sectPr>
      </w:pPr>
    </w:p>
    <w:p w14:paraId="5616F93A" w14:textId="72127D9F" w:rsidR="00B47870" w:rsidRPr="00B108B5" w:rsidRDefault="00B47870" w:rsidP="00B47870">
      <w:pPr>
        <w:keepNext/>
        <w:outlineLvl w:val="0"/>
        <w:rPr>
          <w:rFonts w:ascii="Open Sans" w:eastAsia="Times New Roman" w:hAnsi="Open Sans" w:cs="Open Sans"/>
          <w:b/>
          <w:sz w:val="28"/>
          <w:szCs w:val="28"/>
        </w:rPr>
      </w:pPr>
      <w:r w:rsidRPr="00B108B5">
        <w:rPr>
          <w:rFonts w:ascii="Open Sans" w:eastAsia="Times New Roman" w:hAnsi="Open Sans" w:cs="Open Sans"/>
          <w:b/>
          <w:color w:val="000000" w:themeColor="text1"/>
          <w:sz w:val="28"/>
          <w:szCs w:val="28"/>
        </w:rPr>
        <w:lastRenderedPageBreak/>
        <w:t>Schedule 3 – Technical Submission</w:t>
      </w:r>
      <w:r>
        <w:rPr>
          <w:rFonts w:ascii="Open Sans" w:eastAsia="Times New Roman" w:hAnsi="Open Sans" w:cs="Open Sans"/>
          <w:b/>
          <w:color w:val="000000" w:themeColor="text1"/>
          <w:sz w:val="28"/>
          <w:szCs w:val="28"/>
        </w:rPr>
        <w:t xml:space="preserve"> (</w:t>
      </w:r>
      <w:r w:rsidR="0024195B">
        <w:rPr>
          <w:rFonts w:ascii="Open Sans" w:eastAsia="Times New Roman" w:hAnsi="Open Sans" w:cs="Open Sans"/>
          <w:b/>
          <w:color w:val="000000" w:themeColor="text1"/>
          <w:sz w:val="28"/>
          <w:szCs w:val="28"/>
        </w:rPr>
        <w:t>50</w:t>
      </w:r>
      <w:r>
        <w:rPr>
          <w:rFonts w:ascii="Open Sans" w:eastAsia="Times New Roman" w:hAnsi="Open Sans" w:cs="Open Sans"/>
          <w:b/>
          <w:color w:val="000000" w:themeColor="text1"/>
          <w:sz w:val="28"/>
          <w:szCs w:val="28"/>
        </w:rPr>
        <w:t>% of total marks)</w:t>
      </w:r>
    </w:p>
    <w:p w14:paraId="4A6419FC" w14:textId="77777777" w:rsidR="00B47870" w:rsidRPr="001703A1" w:rsidRDefault="00B47870" w:rsidP="00B47870">
      <w:pPr>
        <w:rPr>
          <w:rFonts w:ascii="Open Sans" w:hAnsi="Open Sans" w:cs="Open Sans"/>
          <w:sz w:val="22"/>
          <w:szCs w:val="22"/>
        </w:rPr>
      </w:pPr>
    </w:p>
    <w:p w14:paraId="57B46D87" w14:textId="77777777" w:rsidR="00F57ECA" w:rsidRDefault="00F57ECA" w:rsidP="00B47870">
      <w:pPr>
        <w:rPr>
          <w:rFonts w:ascii="Open Sans" w:eastAsiaTheme="minorHAnsi" w:hAnsi="Open Sans" w:cs="Open Sans"/>
          <w:b/>
          <w:noProof w:val="0"/>
          <w:sz w:val="22"/>
          <w:szCs w:val="22"/>
          <w:lang w:eastAsia="en-US"/>
        </w:rPr>
      </w:pPr>
    </w:p>
    <w:p w14:paraId="662FF1D9" w14:textId="369A4AE6" w:rsidR="00030566" w:rsidRPr="004875B4" w:rsidRDefault="00030566" w:rsidP="00B47870">
      <w:pPr>
        <w:rPr>
          <w:rFonts w:ascii="Open Sans" w:eastAsiaTheme="minorHAnsi" w:hAnsi="Open Sans" w:cs="Open Sans"/>
          <w:b/>
          <w:noProof w:val="0"/>
          <w:sz w:val="22"/>
          <w:szCs w:val="22"/>
          <w:u w:val="single"/>
          <w:lang w:eastAsia="en-US"/>
        </w:rPr>
      </w:pPr>
      <w:r w:rsidRPr="004875B4">
        <w:rPr>
          <w:rFonts w:ascii="Open Sans" w:eastAsiaTheme="minorHAnsi" w:hAnsi="Open Sans" w:cs="Open Sans"/>
          <w:b/>
          <w:noProof w:val="0"/>
          <w:u w:val="single"/>
          <w:lang w:eastAsia="en-US"/>
        </w:rPr>
        <w:t>Materials (</w:t>
      </w:r>
      <w:r w:rsidR="0024195B">
        <w:rPr>
          <w:rFonts w:ascii="Open Sans" w:eastAsiaTheme="minorHAnsi" w:hAnsi="Open Sans" w:cs="Open Sans"/>
          <w:b/>
          <w:noProof w:val="0"/>
          <w:u w:val="single"/>
          <w:lang w:eastAsia="en-US"/>
        </w:rPr>
        <w:t>35</w:t>
      </w:r>
      <w:r w:rsidRPr="004875B4">
        <w:rPr>
          <w:rFonts w:ascii="Open Sans" w:eastAsiaTheme="minorHAnsi" w:hAnsi="Open Sans" w:cs="Open Sans"/>
          <w:b/>
          <w:noProof w:val="0"/>
          <w:u w:val="single"/>
          <w:lang w:eastAsia="en-US"/>
        </w:rPr>
        <w:t>%)</w:t>
      </w:r>
    </w:p>
    <w:p w14:paraId="50CB4D02" w14:textId="22562783" w:rsidR="00030566" w:rsidRDefault="00030566" w:rsidP="00B47870">
      <w:pPr>
        <w:rPr>
          <w:rFonts w:ascii="Open Sans" w:eastAsiaTheme="minorHAnsi" w:hAnsi="Open Sans" w:cs="Open Sans"/>
          <w:b/>
          <w:noProof w:val="0"/>
          <w:sz w:val="22"/>
          <w:szCs w:val="22"/>
          <w:lang w:eastAsia="en-US"/>
        </w:rPr>
      </w:pPr>
    </w:p>
    <w:p w14:paraId="75D671C3" w14:textId="5653C16A" w:rsidR="00B47870" w:rsidRPr="00DD1D89" w:rsidRDefault="00B47870" w:rsidP="00B47870">
      <w:pPr>
        <w:rPr>
          <w:rFonts w:ascii="Open Sans" w:eastAsiaTheme="minorHAnsi" w:hAnsi="Open Sans" w:cs="Open Sans"/>
          <w:b/>
          <w:noProof w:val="0"/>
          <w:sz w:val="22"/>
          <w:szCs w:val="22"/>
          <w:lang w:eastAsia="en-US"/>
        </w:rPr>
      </w:pPr>
      <w:r>
        <w:rPr>
          <w:rFonts w:ascii="Open Sans" w:eastAsiaTheme="minorHAnsi" w:hAnsi="Open Sans" w:cs="Open Sans"/>
          <w:b/>
          <w:noProof w:val="0"/>
          <w:sz w:val="22"/>
          <w:szCs w:val="22"/>
          <w:lang w:eastAsia="en-US"/>
        </w:rPr>
        <w:t>Overview of Requirements, Specifications and Standards</w:t>
      </w:r>
    </w:p>
    <w:p w14:paraId="3ED749CA" w14:textId="77777777" w:rsidR="00B47870" w:rsidRDefault="00B47870" w:rsidP="00B47870">
      <w:pPr>
        <w:rPr>
          <w:rFonts w:ascii="Open Sans" w:hAnsi="Open Sans" w:cs="Open Sans"/>
          <w:sz w:val="22"/>
          <w:szCs w:val="22"/>
          <w:lang w:val="en-US"/>
        </w:rPr>
      </w:pPr>
    </w:p>
    <w:p w14:paraId="64369F46" w14:textId="55E83BD5" w:rsidR="00B47870" w:rsidRDefault="00B47870" w:rsidP="003A0662">
      <w:pPr>
        <w:pStyle w:val="ListParagraph"/>
        <w:numPr>
          <w:ilvl w:val="0"/>
          <w:numId w:val="20"/>
        </w:numPr>
        <w:ind w:right="563"/>
        <w:rPr>
          <w:rFonts w:ascii="Open Sans" w:hAnsi="Open Sans" w:cs="Open Sans"/>
          <w:sz w:val="22"/>
          <w:szCs w:val="22"/>
          <w:lang w:val="en-US"/>
        </w:rPr>
      </w:pPr>
      <w:r w:rsidRPr="007E76E0">
        <w:rPr>
          <w:rFonts w:ascii="Open Sans" w:hAnsi="Open Sans" w:cs="Open Sans"/>
          <w:sz w:val="22"/>
          <w:szCs w:val="22"/>
          <w:lang w:val="en-US"/>
        </w:rPr>
        <w:t>All VIT should be complete with coupling isolators</w:t>
      </w:r>
      <w:r w:rsidR="00E862D1">
        <w:rPr>
          <w:rFonts w:ascii="Open Sans" w:hAnsi="Open Sans" w:cs="Open Sans"/>
          <w:sz w:val="22"/>
          <w:szCs w:val="22"/>
          <w:lang w:val="en-US"/>
        </w:rPr>
        <w:t xml:space="preserve"> and sufficient centralisers.</w:t>
      </w:r>
    </w:p>
    <w:p w14:paraId="494C2C20" w14:textId="4888D2EF" w:rsidR="00E862D1" w:rsidRDefault="00E862D1" w:rsidP="003A0662">
      <w:pPr>
        <w:pStyle w:val="ListParagraph"/>
        <w:numPr>
          <w:ilvl w:val="0"/>
          <w:numId w:val="20"/>
        </w:numPr>
        <w:ind w:right="563"/>
        <w:rPr>
          <w:rFonts w:ascii="Open Sans" w:hAnsi="Open Sans" w:cs="Open Sans"/>
          <w:sz w:val="22"/>
          <w:szCs w:val="22"/>
          <w:lang w:val="en-US"/>
        </w:rPr>
      </w:pPr>
      <w:r>
        <w:rPr>
          <w:rFonts w:ascii="Open Sans" w:hAnsi="Open Sans" w:cs="Open Sans"/>
          <w:sz w:val="22"/>
          <w:szCs w:val="22"/>
          <w:lang w:val="en-US"/>
        </w:rPr>
        <w:t>A centralising programme is required</w:t>
      </w:r>
      <w:r w:rsidR="003C7185">
        <w:rPr>
          <w:rFonts w:ascii="Open Sans" w:hAnsi="Open Sans" w:cs="Open Sans"/>
          <w:sz w:val="22"/>
          <w:szCs w:val="22"/>
          <w:lang w:val="en-US"/>
        </w:rPr>
        <w:t xml:space="preserve"> and must be submitted with Schedule 3.</w:t>
      </w:r>
    </w:p>
    <w:p w14:paraId="4410E65A" w14:textId="4EB05130" w:rsidR="000B5AF1" w:rsidRPr="007E76E0" w:rsidRDefault="000B5AF1" w:rsidP="003A0662">
      <w:pPr>
        <w:pStyle w:val="ListParagraph"/>
        <w:numPr>
          <w:ilvl w:val="0"/>
          <w:numId w:val="20"/>
        </w:numPr>
        <w:ind w:right="563"/>
        <w:rPr>
          <w:rFonts w:ascii="Open Sans" w:hAnsi="Open Sans" w:cs="Open Sans"/>
          <w:sz w:val="22"/>
          <w:szCs w:val="22"/>
          <w:lang w:val="en-US"/>
        </w:rPr>
      </w:pPr>
      <w:r w:rsidRPr="000B5AF1">
        <w:rPr>
          <w:rFonts w:ascii="Open Sans" w:hAnsi="Open Sans" w:cs="Open Sans"/>
          <w:sz w:val="22"/>
          <w:szCs w:val="22"/>
          <w:lang w:val="en-US"/>
        </w:rPr>
        <w:t>All tubing and ancillary items must come with material and mill certification</w:t>
      </w:r>
    </w:p>
    <w:p w14:paraId="073F0E3D" w14:textId="4169A682" w:rsidR="00030566" w:rsidRDefault="00030566" w:rsidP="003A0662">
      <w:pPr>
        <w:pStyle w:val="ListParagraph"/>
        <w:numPr>
          <w:ilvl w:val="0"/>
          <w:numId w:val="20"/>
        </w:numPr>
        <w:ind w:right="563"/>
        <w:rPr>
          <w:rFonts w:ascii="Open Sans" w:hAnsi="Open Sans" w:cs="Open Sans"/>
          <w:sz w:val="22"/>
          <w:szCs w:val="22"/>
          <w:lang w:val="en-US"/>
        </w:rPr>
      </w:pPr>
      <w:bookmarkStart w:id="11" w:name="_Hlk96075911"/>
      <w:r>
        <w:rPr>
          <w:rFonts w:ascii="Open Sans" w:hAnsi="Open Sans" w:cs="Open Sans"/>
          <w:sz w:val="22"/>
          <w:szCs w:val="22"/>
          <w:lang w:val="en-US"/>
        </w:rPr>
        <w:t>The tender</w:t>
      </w:r>
      <w:r w:rsidR="000B5AF1">
        <w:rPr>
          <w:rFonts w:ascii="Open Sans" w:hAnsi="Open Sans" w:cs="Open Sans"/>
          <w:sz w:val="22"/>
          <w:szCs w:val="22"/>
          <w:lang w:val="en-US"/>
        </w:rPr>
        <w:t>er</w:t>
      </w:r>
      <w:r w:rsidRPr="00030566">
        <w:rPr>
          <w:rFonts w:ascii="Open Sans" w:hAnsi="Open Sans" w:cs="Open Sans"/>
          <w:sz w:val="22"/>
          <w:szCs w:val="22"/>
          <w:lang w:val="en-US"/>
        </w:rPr>
        <w:t xml:space="preserve"> must provide detailed specifications of their materials (collapse, burst and tensile ratings, etc).  </w:t>
      </w:r>
    </w:p>
    <w:p w14:paraId="1E8938EB" w14:textId="76BB3722" w:rsidR="00B47870" w:rsidRPr="007E76E0" w:rsidRDefault="00B47870" w:rsidP="003A0662">
      <w:pPr>
        <w:pStyle w:val="ListParagraph"/>
        <w:numPr>
          <w:ilvl w:val="0"/>
          <w:numId w:val="20"/>
        </w:numPr>
        <w:ind w:right="563"/>
        <w:rPr>
          <w:rFonts w:ascii="Open Sans" w:hAnsi="Open Sans" w:cs="Open Sans"/>
          <w:sz w:val="22"/>
          <w:szCs w:val="22"/>
          <w:lang w:val="en-US"/>
        </w:rPr>
      </w:pPr>
      <w:r w:rsidRPr="007E76E0">
        <w:rPr>
          <w:rFonts w:ascii="Open Sans" w:hAnsi="Open Sans" w:cs="Open Sans"/>
          <w:sz w:val="22"/>
          <w:szCs w:val="22"/>
          <w:lang w:val="en-US"/>
        </w:rPr>
        <w:t>The tenderer must demonstrate that all VIT material and the cross-over have been designed (joint and coupling strength) to support tension loads in excess of 160 tons (tubing weight on 4000m in water, plus possible drag)</w:t>
      </w:r>
      <w:r w:rsidR="009B0561">
        <w:rPr>
          <w:rFonts w:ascii="Open Sans" w:hAnsi="Open Sans" w:cs="Open Sans"/>
          <w:sz w:val="22"/>
          <w:szCs w:val="22"/>
          <w:lang w:val="en-US"/>
        </w:rPr>
        <w:t>.</w:t>
      </w:r>
    </w:p>
    <w:bookmarkEnd w:id="11"/>
    <w:p w14:paraId="515CAC97" w14:textId="5B98166C" w:rsidR="0073153F" w:rsidRDefault="0073153F" w:rsidP="003A0662">
      <w:pPr>
        <w:pStyle w:val="ListParagraph"/>
        <w:numPr>
          <w:ilvl w:val="0"/>
          <w:numId w:val="20"/>
        </w:numPr>
        <w:ind w:right="563"/>
        <w:rPr>
          <w:rFonts w:ascii="Open Sans" w:hAnsi="Open Sans" w:cs="Open Sans"/>
          <w:sz w:val="22"/>
          <w:szCs w:val="22"/>
          <w:lang w:val="en-US"/>
        </w:rPr>
      </w:pPr>
      <w:r w:rsidRPr="0073153F">
        <w:rPr>
          <w:rFonts w:ascii="Open Sans" w:hAnsi="Open Sans" w:cs="Open Sans"/>
          <w:sz w:val="22"/>
          <w:szCs w:val="22"/>
          <w:lang w:val="en-US"/>
        </w:rPr>
        <w:t>The primary requirement will be to run the VIT within the 9 5/8” casing; minimum drift: 8.525”; maximum well inclination 35°.  In addition EGL may require the VIT to be extended into the 8.5” diameter openhole section; drilled in fractured granite with a maximum inclination of 40°.</w:t>
      </w:r>
    </w:p>
    <w:p w14:paraId="28D94B55" w14:textId="34805243" w:rsidR="00B47870" w:rsidRDefault="00B47870" w:rsidP="00B47870">
      <w:pPr>
        <w:ind w:right="563"/>
        <w:rPr>
          <w:rFonts w:ascii="Open Sans" w:hAnsi="Open Sans" w:cs="Open Sans"/>
          <w:sz w:val="22"/>
          <w:szCs w:val="22"/>
          <w:lang w:val="en-US"/>
        </w:rPr>
      </w:pPr>
    </w:p>
    <w:p w14:paraId="1F60E559" w14:textId="77777777" w:rsidR="00F57ECA" w:rsidRDefault="00F57ECA" w:rsidP="00B47870">
      <w:pPr>
        <w:spacing w:line="276" w:lineRule="auto"/>
        <w:rPr>
          <w:rFonts w:ascii="Open Sans" w:hAnsi="Open Sans" w:cs="Open Sans"/>
          <w:b/>
          <w:sz w:val="22"/>
          <w:szCs w:val="22"/>
          <w:lang w:val="en-US"/>
        </w:rPr>
      </w:pPr>
    </w:p>
    <w:p w14:paraId="0C0E4808" w14:textId="3CFC6C64" w:rsidR="00B47870" w:rsidRDefault="00B47870" w:rsidP="00B47870">
      <w:pPr>
        <w:spacing w:line="276" w:lineRule="auto"/>
        <w:rPr>
          <w:rFonts w:ascii="Open Sans" w:hAnsi="Open Sans" w:cs="Open Sans"/>
          <w:b/>
          <w:sz w:val="22"/>
          <w:szCs w:val="22"/>
          <w:lang w:val="en-US"/>
        </w:rPr>
      </w:pPr>
      <w:r>
        <w:rPr>
          <w:rFonts w:ascii="Open Sans" w:hAnsi="Open Sans" w:cs="Open Sans"/>
          <w:b/>
          <w:sz w:val="22"/>
          <w:szCs w:val="22"/>
          <w:lang w:val="en-US"/>
        </w:rPr>
        <w:t>Listing</w:t>
      </w:r>
      <w:r w:rsidR="003B6C80">
        <w:rPr>
          <w:rFonts w:ascii="Open Sans" w:hAnsi="Open Sans" w:cs="Open Sans"/>
          <w:b/>
          <w:sz w:val="22"/>
          <w:szCs w:val="22"/>
          <w:lang w:val="en-US"/>
        </w:rPr>
        <w:t xml:space="preserve"> and detailed technical specification</w:t>
      </w:r>
      <w:r>
        <w:rPr>
          <w:rFonts w:ascii="Open Sans" w:hAnsi="Open Sans" w:cs="Open Sans"/>
          <w:b/>
          <w:sz w:val="22"/>
          <w:szCs w:val="22"/>
          <w:lang w:val="en-US"/>
        </w:rPr>
        <w:t xml:space="preserve"> of material to be supplied </w:t>
      </w:r>
    </w:p>
    <w:p w14:paraId="7D5F48DC" w14:textId="1DC1C553" w:rsidR="00747991" w:rsidRDefault="00747991" w:rsidP="00747991">
      <w:pPr>
        <w:rPr>
          <w:rFonts w:ascii="Open Sans" w:eastAsiaTheme="minorHAnsi" w:hAnsi="Open Sans" w:cs="Open Sans"/>
          <w:noProof w:val="0"/>
          <w:sz w:val="22"/>
          <w:szCs w:val="22"/>
          <w:lang w:eastAsia="en-US"/>
        </w:rPr>
      </w:pPr>
      <w:r w:rsidRPr="00A36584">
        <w:rPr>
          <w:rFonts w:ascii="Open Sans" w:eastAsiaTheme="minorHAnsi" w:hAnsi="Open Sans" w:cs="Open Sans"/>
          <w:noProof w:val="0"/>
          <w:sz w:val="22"/>
          <w:szCs w:val="22"/>
          <w:lang w:eastAsia="en-US"/>
        </w:rPr>
        <w:t xml:space="preserve">Please use the </w:t>
      </w:r>
      <w:r>
        <w:rPr>
          <w:rFonts w:ascii="Open Sans" w:eastAsiaTheme="minorHAnsi" w:hAnsi="Open Sans" w:cs="Open Sans"/>
          <w:noProof w:val="0"/>
          <w:sz w:val="22"/>
          <w:szCs w:val="22"/>
          <w:lang w:eastAsia="en-US"/>
        </w:rPr>
        <w:t xml:space="preserve">table below to provide the </w:t>
      </w:r>
      <w:r w:rsidR="003B6C80">
        <w:rPr>
          <w:rFonts w:ascii="Open Sans" w:eastAsiaTheme="minorHAnsi" w:hAnsi="Open Sans" w:cs="Open Sans"/>
          <w:noProof w:val="0"/>
          <w:sz w:val="22"/>
          <w:szCs w:val="22"/>
          <w:lang w:eastAsia="en-US"/>
        </w:rPr>
        <w:t xml:space="preserve">detailed </w:t>
      </w:r>
      <w:r w:rsidR="00F57ECA">
        <w:rPr>
          <w:rFonts w:ascii="Open Sans" w:eastAsiaTheme="minorHAnsi" w:hAnsi="Open Sans" w:cs="Open Sans"/>
          <w:noProof w:val="0"/>
          <w:sz w:val="22"/>
          <w:szCs w:val="22"/>
          <w:lang w:eastAsia="en-US"/>
        </w:rPr>
        <w:t xml:space="preserve">description and </w:t>
      </w:r>
      <w:r>
        <w:rPr>
          <w:rFonts w:ascii="Open Sans" w:eastAsiaTheme="minorHAnsi" w:hAnsi="Open Sans" w:cs="Open Sans"/>
          <w:noProof w:val="0"/>
          <w:sz w:val="22"/>
          <w:szCs w:val="22"/>
          <w:lang w:eastAsia="en-US"/>
        </w:rPr>
        <w:t xml:space="preserve">technical specification for your products and / or list other </w:t>
      </w:r>
      <w:r w:rsidRPr="00A36584">
        <w:rPr>
          <w:rFonts w:ascii="Open Sans" w:eastAsiaTheme="minorHAnsi" w:hAnsi="Open Sans" w:cs="Open Sans"/>
          <w:noProof w:val="0"/>
          <w:sz w:val="22"/>
          <w:szCs w:val="22"/>
          <w:lang w:eastAsia="en-US"/>
        </w:rPr>
        <w:t>documents submitted,</w:t>
      </w:r>
      <w:r>
        <w:rPr>
          <w:rFonts w:ascii="Open Sans" w:eastAsiaTheme="minorHAnsi" w:hAnsi="Open Sans" w:cs="Open Sans"/>
          <w:noProof w:val="0"/>
          <w:sz w:val="22"/>
          <w:szCs w:val="22"/>
          <w:lang w:eastAsia="en-US"/>
        </w:rPr>
        <w:t xml:space="preserve"> e.g. product catalogues; technical specification sheets/drawings; independent test certificates and/or reports. You should number each document and list the document title and type, and clearly link it to an item, or range of items, in this </w:t>
      </w:r>
      <w:r w:rsidR="009B0561">
        <w:rPr>
          <w:rFonts w:ascii="Open Sans" w:eastAsiaTheme="minorHAnsi" w:hAnsi="Open Sans" w:cs="Open Sans"/>
          <w:noProof w:val="0"/>
          <w:sz w:val="22"/>
          <w:szCs w:val="22"/>
          <w:lang w:eastAsia="en-US"/>
        </w:rPr>
        <w:t>table</w:t>
      </w:r>
      <w:r>
        <w:rPr>
          <w:rFonts w:ascii="Open Sans" w:eastAsiaTheme="minorHAnsi" w:hAnsi="Open Sans" w:cs="Open Sans"/>
          <w:noProof w:val="0"/>
          <w:sz w:val="22"/>
          <w:szCs w:val="22"/>
          <w:lang w:eastAsia="en-US"/>
        </w:rPr>
        <w:t>. You may add more rows to the table if necessary.</w:t>
      </w:r>
      <w:r w:rsidR="00F57ECA">
        <w:rPr>
          <w:rFonts w:ascii="Open Sans" w:eastAsiaTheme="minorHAnsi" w:hAnsi="Open Sans" w:cs="Open Sans"/>
          <w:noProof w:val="0"/>
          <w:sz w:val="22"/>
          <w:szCs w:val="22"/>
          <w:lang w:eastAsia="en-US"/>
        </w:rPr>
        <w:t xml:space="preserve"> Where you propose an ‘equivalent’ material, please ensure you provide</w:t>
      </w:r>
      <w:r w:rsidR="003B6C80">
        <w:rPr>
          <w:rFonts w:ascii="Open Sans" w:eastAsiaTheme="minorHAnsi" w:hAnsi="Open Sans" w:cs="Open Sans"/>
          <w:noProof w:val="0"/>
          <w:sz w:val="22"/>
          <w:szCs w:val="22"/>
          <w:lang w:eastAsia="en-US"/>
        </w:rPr>
        <w:t xml:space="preserve"> </w:t>
      </w:r>
      <w:r w:rsidR="009B0561">
        <w:rPr>
          <w:rFonts w:ascii="Open Sans" w:eastAsiaTheme="minorHAnsi" w:hAnsi="Open Sans" w:cs="Open Sans"/>
          <w:noProof w:val="0"/>
          <w:sz w:val="22"/>
          <w:szCs w:val="22"/>
          <w:lang w:eastAsia="en-US"/>
        </w:rPr>
        <w:t xml:space="preserve">a </w:t>
      </w:r>
      <w:r w:rsidR="003B6C80">
        <w:rPr>
          <w:rFonts w:ascii="Open Sans" w:eastAsiaTheme="minorHAnsi" w:hAnsi="Open Sans" w:cs="Open Sans"/>
          <w:noProof w:val="0"/>
          <w:sz w:val="22"/>
          <w:szCs w:val="22"/>
          <w:lang w:eastAsia="en-US"/>
        </w:rPr>
        <w:t>detailed</w:t>
      </w:r>
      <w:r w:rsidR="00F57ECA">
        <w:rPr>
          <w:rFonts w:ascii="Open Sans" w:eastAsiaTheme="minorHAnsi" w:hAnsi="Open Sans" w:cs="Open Sans"/>
          <w:noProof w:val="0"/>
          <w:sz w:val="22"/>
          <w:szCs w:val="22"/>
          <w:lang w:eastAsia="en-US"/>
        </w:rPr>
        <w:t xml:space="preserve"> explanation</w:t>
      </w:r>
      <w:r w:rsidR="009B0561">
        <w:rPr>
          <w:rFonts w:ascii="Open Sans" w:eastAsiaTheme="minorHAnsi" w:hAnsi="Open Sans" w:cs="Open Sans"/>
          <w:noProof w:val="0"/>
          <w:sz w:val="22"/>
          <w:szCs w:val="22"/>
          <w:lang w:eastAsia="en-US"/>
        </w:rPr>
        <w:t xml:space="preserve"> / specification</w:t>
      </w:r>
      <w:r w:rsidR="00F57ECA">
        <w:rPr>
          <w:rFonts w:ascii="Open Sans" w:eastAsiaTheme="minorHAnsi" w:hAnsi="Open Sans" w:cs="Open Sans"/>
          <w:noProof w:val="0"/>
          <w:sz w:val="22"/>
          <w:szCs w:val="22"/>
          <w:lang w:eastAsia="en-US"/>
        </w:rPr>
        <w:t xml:space="preserve"> </w:t>
      </w:r>
      <w:r w:rsidR="009B0561">
        <w:rPr>
          <w:rFonts w:ascii="Open Sans" w:eastAsiaTheme="minorHAnsi" w:hAnsi="Open Sans" w:cs="Open Sans"/>
          <w:noProof w:val="0"/>
          <w:sz w:val="22"/>
          <w:szCs w:val="22"/>
          <w:lang w:eastAsia="en-US"/>
        </w:rPr>
        <w:t>together with</w:t>
      </w:r>
      <w:r w:rsidR="00F57ECA">
        <w:rPr>
          <w:rFonts w:ascii="Open Sans" w:eastAsiaTheme="minorHAnsi" w:hAnsi="Open Sans" w:cs="Open Sans"/>
          <w:noProof w:val="0"/>
          <w:sz w:val="22"/>
          <w:szCs w:val="22"/>
          <w:lang w:eastAsia="en-US"/>
        </w:rPr>
        <w:t xml:space="preserve"> evidence of ‘equivalence’.</w:t>
      </w:r>
    </w:p>
    <w:p w14:paraId="3A7581D4" w14:textId="77777777" w:rsidR="00747991" w:rsidRDefault="00747991" w:rsidP="00B47870">
      <w:pPr>
        <w:spacing w:line="276" w:lineRule="auto"/>
        <w:rPr>
          <w:rFonts w:ascii="Open Sans" w:eastAsiaTheme="minorHAnsi" w:hAnsi="Open Sans" w:cs="Open Sans"/>
          <w:b/>
          <w:noProof w:val="0"/>
          <w:sz w:val="22"/>
          <w:szCs w:val="22"/>
          <w:lang w:eastAsia="en-US"/>
        </w:rPr>
      </w:pPr>
    </w:p>
    <w:p w14:paraId="0250AC58" w14:textId="77777777" w:rsidR="00030566" w:rsidRDefault="00030566" w:rsidP="00747991">
      <w:pPr>
        <w:pStyle w:val="Default"/>
        <w:spacing w:after="200"/>
        <w:jc w:val="center"/>
        <w:outlineLvl w:val="0"/>
        <w:rPr>
          <w:rFonts w:ascii="Open Sans" w:hAnsi="Open Sans" w:cs="Open Sans"/>
          <w:b/>
          <w:sz w:val="22"/>
          <w:szCs w:val="22"/>
        </w:rPr>
        <w:sectPr w:rsidR="00030566" w:rsidSect="004875B4">
          <w:pgSz w:w="11906" w:h="16838"/>
          <w:pgMar w:top="1304" w:right="1134" w:bottom="1140" w:left="1412" w:header="397" w:footer="510" w:gutter="0"/>
          <w:cols w:space="708"/>
          <w:docGrid w:linePitch="326"/>
        </w:sectPr>
      </w:pPr>
    </w:p>
    <w:tbl>
      <w:tblPr>
        <w:tblStyle w:val="TableGrid"/>
        <w:tblW w:w="14459" w:type="dxa"/>
        <w:tblInd w:w="-5" w:type="dxa"/>
        <w:tblLook w:val="04A0" w:firstRow="1" w:lastRow="0" w:firstColumn="1" w:lastColumn="0" w:noHBand="0" w:noVBand="1"/>
      </w:tblPr>
      <w:tblGrid>
        <w:gridCol w:w="1134"/>
        <w:gridCol w:w="5103"/>
        <w:gridCol w:w="5387"/>
        <w:gridCol w:w="2835"/>
      </w:tblGrid>
      <w:tr w:rsidR="00747991" w:rsidRPr="001B26D1" w14:paraId="69076481" w14:textId="3B701FB9" w:rsidTr="00F57ECA">
        <w:trPr>
          <w:tblHeader/>
        </w:trPr>
        <w:tc>
          <w:tcPr>
            <w:tcW w:w="6237" w:type="dxa"/>
            <w:gridSpan w:val="2"/>
            <w:shd w:val="clear" w:color="auto" w:fill="D9D9D9" w:themeFill="background1" w:themeFillShade="D9"/>
          </w:tcPr>
          <w:p w14:paraId="1B6ABDFD" w14:textId="4F54C685" w:rsidR="00747991" w:rsidRPr="00F2334E" w:rsidRDefault="00747991" w:rsidP="00747991">
            <w:pPr>
              <w:pStyle w:val="Default"/>
              <w:spacing w:after="200"/>
              <w:jc w:val="center"/>
              <w:outlineLvl w:val="0"/>
              <w:rPr>
                <w:rFonts w:ascii="Open Sans" w:hAnsi="Open Sans" w:cs="Open Sans"/>
                <w:b/>
                <w:sz w:val="22"/>
                <w:szCs w:val="22"/>
              </w:rPr>
            </w:pPr>
            <w:r>
              <w:rPr>
                <w:rFonts w:ascii="Open Sans" w:hAnsi="Open Sans" w:cs="Open Sans"/>
                <w:b/>
                <w:sz w:val="22"/>
                <w:szCs w:val="22"/>
              </w:rPr>
              <w:lastRenderedPageBreak/>
              <w:t>Requirements</w:t>
            </w:r>
          </w:p>
        </w:tc>
        <w:tc>
          <w:tcPr>
            <w:tcW w:w="8222" w:type="dxa"/>
            <w:gridSpan w:val="2"/>
            <w:shd w:val="clear" w:color="auto" w:fill="D9D9D9" w:themeFill="background1" w:themeFillShade="D9"/>
          </w:tcPr>
          <w:p w14:paraId="577DBE4B" w14:textId="0B989F18" w:rsidR="00747991" w:rsidRPr="00F2334E" w:rsidRDefault="00747991" w:rsidP="00747991">
            <w:pPr>
              <w:pStyle w:val="Default"/>
              <w:spacing w:after="200"/>
              <w:jc w:val="center"/>
              <w:outlineLvl w:val="0"/>
              <w:rPr>
                <w:rFonts w:ascii="Open Sans" w:hAnsi="Open Sans" w:cs="Open Sans"/>
                <w:b/>
                <w:sz w:val="22"/>
                <w:szCs w:val="22"/>
              </w:rPr>
            </w:pPr>
            <w:r>
              <w:rPr>
                <w:rFonts w:ascii="Open Sans" w:hAnsi="Open Sans" w:cs="Open Sans"/>
                <w:b/>
                <w:sz w:val="22"/>
                <w:szCs w:val="22"/>
              </w:rPr>
              <w:t>Proposed Supply</w:t>
            </w:r>
          </w:p>
        </w:tc>
      </w:tr>
      <w:tr w:rsidR="00B47870" w:rsidRPr="001B26D1" w14:paraId="528EA828" w14:textId="0DFA2508" w:rsidTr="00F57ECA">
        <w:trPr>
          <w:tblHeader/>
        </w:trPr>
        <w:tc>
          <w:tcPr>
            <w:tcW w:w="1134" w:type="dxa"/>
            <w:shd w:val="clear" w:color="auto" w:fill="D9D9D9" w:themeFill="background1" w:themeFillShade="D9"/>
          </w:tcPr>
          <w:p w14:paraId="31EC99F3" w14:textId="77777777" w:rsidR="00B47870" w:rsidRPr="00F2334E" w:rsidRDefault="00B47870" w:rsidP="00CE01A2">
            <w:pPr>
              <w:pStyle w:val="Default"/>
              <w:spacing w:after="200"/>
              <w:jc w:val="both"/>
              <w:outlineLvl w:val="0"/>
              <w:rPr>
                <w:rFonts w:ascii="Open Sans" w:hAnsi="Open Sans" w:cs="Open Sans"/>
                <w:b/>
                <w:sz w:val="22"/>
                <w:szCs w:val="22"/>
              </w:rPr>
            </w:pPr>
            <w:r w:rsidRPr="00F2334E">
              <w:rPr>
                <w:rFonts w:ascii="Open Sans" w:hAnsi="Open Sans" w:cs="Open Sans"/>
                <w:b/>
                <w:sz w:val="22"/>
                <w:szCs w:val="22"/>
              </w:rPr>
              <w:t>Quantity</w:t>
            </w:r>
          </w:p>
        </w:tc>
        <w:tc>
          <w:tcPr>
            <w:tcW w:w="5103" w:type="dxa"/>
            <w:shd w:val="clear" w:color="auto" w:fill="D9D9D9" w:themeFill="background1" w:themeFillShade="D9"/>
          </w:tcPr>
          <w:p w14:paraId="5CDAD79E" w14:textId="01DA1CD6" w:rsidR="00B47870" w:rsidRPr="00F2334E" w:rsidRDefault="003B6C80" w:rsidP="00CE01A2">
            <w:pPr>
              <w:pStyle w:val="Default"/>
              <w:spacing w:after="200"/>
              <w:outlineLvl w:val="0"/>
              <w:rPr>
                <w:rFonts w:ascii="Open Sans" w:hAnsi="Open Sans" w:cs="Open Sans"/>
                <w:b/>
                <w:sz w:val="22"/>
                <w:szCs w:val="22"/>
              </w:rPr>
            </w:pPr>
            <w:r>
              <w:rPr>
                <w:rFonts w:ascii="Open Sans" w:hAnsi="Open Sans" w:cs="Open Sans"/>
                <w:b/>
                <w:sz w:val="22"/>
                <w:szCs w:val="22"/>
              </w:rPr>
              <w:t>Items</w:t>
            </w:r>
            <w:r w:rsidR="00747991">
              <w:rPr>
                <w:rFonts w:ascii="Open Sans" w:hAnsi="Open Sans" w:cs="Open Sans"/>
                <w:b/>
                <w:sz w:val="22"/>
                <w:szCs w:val="22"/>
              </w:rPr>
              <w:t xml:space="preserve"> specification requested</w:t>
            </w:r>
          </w:p>
        </w:tc>
        <w:tc>
          <w:tcPr>
            <w:tcW w:w="5387" w:type="dxa"/>
            <w:shd w:val="clear" w:color="auto" w:fill="D9D9D9" w:themeFill="background1" w:themeFillShade="D9"/>
          </w:tcPr>
          <w:p w14:paraId="564D6B69" w14:textId="398F648A" w:rsidR="00B47870" w:rsidRPr="00F2334E" w:rsidRDefault="003B6C80" w:rsidP="00CE01A2">
            <w:pPr>
              <w:pStyle w:val="Default"/>
              <w:spacing w:after="200"/>
              <w:outlineLvl w:val="0"/>
              <w:rPr>
                <w:rFonts w:ascii="Open Sans" w:hAnsi="Open Sans" w:cs="Open Sans"/>
                <w:b/>
                <w:sz w:val="22"/>
                <w:szCs w:val="22"/>
              </w:rPr>
            </w:pPr>
            <w:r>
              <w:rPr>
                <w:rFonts w:ascii="Open Sans" w:hAnsi="Open Sans" w:cs="Open Sans"/>
                <w:b/>
                <w:sz w:val="22"/>
                <w:szCs w:val="22"/>
              </w:rPr>
              <w:t>Detailed</w:t>
            </w:r>
            <w:r w:rsidR="00747991">
              <w:rPr>
                <w:rFonts w:ascii="Open Sans" w:hAnsi="Open Sans" w:cs="Open Sans"/>
                <w:b/>
                <w:sz w:val="22"/>
                <w:szCs w:val="22"/>
              </w:rPr>
              <w:t xml:space="preserve"> specification </w:t>
            </w:r>
            <w:r>
              <w:rPr>
                <w:rFonts w:ascii="Open Sans" w:hAnsi="Open Sans" w:cs="Open Sans"/>
                <w:b/>
                <w:sz w:val="22"/>
                <w:szCs w:val="22"/>
              </w:rPr>
              <w:t xml:space="preserve">of items </w:t>
            </w:r>
            <w:r w:rsidR="00747991">
              <w:rPr>
                <w:rFonts w:ascii="Open Sans" w:hAnsi="Open Sans" w:cs="Open Sans"/>
                <w:b/>
                <w:sz w:val="22"/>
                <w:szCs w:val="22"/>
              </w:rPr>
              <w:t>proposed</w:t>
            </w:r>
          </w:p>
        </w:tc>
        <w:tc>
          <w:tcPr>
            <w:tcW w:w="2835" w:type="dxa"/>
            <w:shd w:val="clear" w:color="auto" w:fill="D9D9D9" w:themeFill="background1" w:themeFillShade="D9"/>
          </w:tcPr>
          <w:p w14:paraId="506B58F4" w14:textId="2406E99A" w:rsidR="00B47870" w:rsidRPr="00F2334E" w:rsidRDefault="00747991" w:rsidP="00CE01A2">
            <w:pPr>
              <w:pStyle w:val="Default"/>
              <w:spacing w:after="200"/>
              <w:outlineLvl w:val="0"/>
              <w:rPr>
                <w:rFonts w:ascii="Open Sans" w:hAnsi="Open Sans" w:cs="Open Sans"/>
                <w:b/>
                <w:sz w:val="22"/>
                <w:szCs w:val="22"/>
              </w:rPr>
            </w:pPr>
            <w:r>
              <w:rPr>
                <w:rFonts w:ascii="Open Sans" w:hAnsi="Open Sans" w:cs="Open Sans"/>
                <w:b/>
                <w:sz w:val="22"/>
                <w:szCs w:val="22"/>
              </w:rPr>
              <w:t>Supporting document</w:t>
            </w:r>
            <w:r w:rsidR="00F57ECA">
              <w:rPr>
                <w:rFonts w:ascii="Open Sans" w:hAnsi="Open Sans" w:cs="Open Sans"/>
                <w:b/>
                <w:sz w:val="22"/>
                <w:szCs w:val="22"/>
              </w:rPr>
              <w:t>s</w:t>
            </w:r>
            <w:r>
              <w:rPr>
                <w:rFonts w:ascii="Open Sans" w:hAnsi="Open Sans" w:cs="Open Sans"/>
                <w:b/>
                <w:sz w:val="22"/>
                <w:szCs w:val="22"/>
              </w:rPr>
              <w:t xml:space="preserve"> </w:t>
            </w:r>
            <w:r w:rsidR="003B6C80">
              <w:rPr>
                <w:rFonts w:ascii="Open Sans" w:hAnsi="Open Sans" w:cs="Open Sans"/>
                <w:b/>
                <w:sz w:val="22"/>
                <w:szCs w:val="22"/>
              </w:rPr>
              <w:t>attached</w:t>
            </w:r>
            <w:r w:rsidR="00F57ECA">
              <w:rPr>
                <w:rFonts w:ascii="Open Sans" w:hAnsi="Open Sans" w:cs="Open Sans"/>
                <w:b/>
                <w:sz w:val="22"/>
                <w:szCs w:val="22"/>
              </w:rPr>
              <w:t xml:space="preserve"> (</w:t>
            </w:r>
            <w:r w:rsidR="003B6C80">
              <w:rPr>
                <w:rFonts w:ascii="Open Sans" w:hAnsi="Open Sans" w:cs="Open Sans"/>
                <w:b/>
                <w:sz w:val="22"/>
                <w:szCs w:val="22"/>
              </w:rPr>
              <w:t>r</w:t>
            </w:r>
            <w:r w:rsidR="00F57ECA">
              <w:rPr>
                <w:rFonts w:ascii="Open Sans" w:hAnsi="Open Sans" w:cs="Open Sans"/>
                <w:b/>
                <w:sz w:val="22"/>
                <w:szCs w:val="22"/>
              </w:rPr>
              <w:t>eference)</w:t>
            </w:r>
          </w:p>
        </w:tc>
      </w:tr>
      <w:tr w:rsidR="00B47870" w14:paraId="7A89CECF" w14:textId="4140798F" w:rsidTr="00F57ECA">
        <w:tc>
          <w:tcPr>
            <w:tcW w:w="1134" w:type="dxa"/>
          </w:tcPr>
          <w:p w14:paraId="45D5E59D" w14:textId="77777777" w:rsidR="00B47870" w:rsidRPr="00ED1D71" w:rsidRDefault="00B47870" w:rsidP="00CE01A2">
            <w:pPr>
              <w:pStyle w:val="Default"/>
              <w:spacing w:after="200"/>
              <w:outlineLvl w:val="0"/>
              <w:rPr>
                <w:rFonts w:ascii="Open Sans" w:hAnsi="Open Sans" w:cs="Open Sans"/>
                <w:sz w:val="20"/>
                <w:szCs w:val="20"/>
              </w:rPr>
            </w:pPr>
            <w:r w:rsidRPr="00ED1D71">
              <w:rPr>
                <w:rFonts w:ascii="Open Sans" w:hAnsi="Open Sans" w:cs="Open Sans"/>
                <w:sz w:val="20"/>
                <w:szCs w:val="20"/>
              </w:rPr>
              <w:t>330m</w:t>
            </w:r>
          </w:p>
        </w:tc>
        <w:tc>
          <w:tcPr>
            <w:tcW w:w="5103" w:type="dxa"/>
          </w:tcPr>
          <w:p w14:paraId="39D6A522" w14:textId="77777777" w:rsidR="00B47870" w:rsidRPr="00ED1D71" w:rsidRDefault="00B47870" w:rsidP="00CE01A2">
            <w:pPr>
              <w:pStyle w:val="Default"/>
              <w:spacing w:after="200"/>
              <w:outlineLvl w:val="0"/>
              <w:rPr>
                <w:rFonts w:ascii="Open Sans" w:hAnsi="Open Sans" w:cs="Open Sans"/>
                <w:sz w:val="20"/>
                <w:szCs w:val="20"/>
              </w:rPr>
            </w:pPr>
            <w:r w:rsidRPr="00ED1D71">
              <w:rPr>
                <w:rFonts w:ascii="Open Sans" w:eastAsia="Times New Roman" w:hAnsi="Open Sans" w:cs="Open Sans"/>
                <w:sz w:val="20"/>
                <w:szCs w:val="20"/>
                <w:lang w:val="en-US" w:eastAsia="en-GB"/>
              </w:rPr>
              <w:t>of casing 7“, 26lbs/ft, R3, L80, coupling DWC/C-IS Plus or equivalent</w:t>
            </w:r>
          </w:p>
        </w:tc>
        <w:tc>
          <w:tcPr>
            <w:tcW w:w="5387" w:type="dxa"/>
          </w:tcPr>
          <w:p w14:paraId="76D8E6E8" w14:textId="77777777" w:rsidR="00B47870" w:rsidRPr="00F2334E" w:rsidRDefault="00B47870" w:rsidP="00CE01A2">
            <w:pPr>
              <w:pStyle w:val="Default"/>
              <w:spacing w:after="200"/>
              <w:outlineLvl w:val="0"/>
              <w:rPr>
                <w:rFonts w:ascii="Open Sans" w:eastAsia="Times New Roman" w:hAnsi="Open Sans" w:cs="Open Sans"/>
                <w:sz w:val="22"/>
                <w:szCs w:val="22"/>
                <w:lang w:val="en-US" w:eastAsia="en-GB"/>
              </w:rPr>
            </w:pPr>
          </w:p>
        </w:tc>
        <w:tc>
          <w:tcPr>
            <w:tcW w:w="2835" w:type="dxa"/>
          </w:tcPr>
          <w:p w14:paraId="61843285" w14:textId="77777777" w:rsidR="00B47870" w:rsidRPr="00F2334E" w:rsidRDefault="00B47870" w:rsidP="00CE01A2">
            <w:pPr>
              <w:pStyle w:val="Default"/>
              <w:spacing w:after="200"/>
              <w:outlineLvl w:val="0"/>
              <w:rPr>
                <w:rFonts w:ascii="Open Sans" w:eastAsia="Times New Roman" w:hAnsi="Open Sans" w:cs="Open Sans"/>
                <w:sz w:val="22"/>
                <w:szCs w:val="22"/>
                <w:lang w:val="en-US" w:eastAsia="en-GB"/>
              </w:rPr>
            </w:pPr>
          </w:p>
        </w:tc>
      </w:tr>
      <w:tr w:rsidR="00B47870" w14:paraId="00B07C26" w14:textId="279314C6" w:rsidTr="00F57ECA">
        <w:tc>
          <w:tcPr>
            <w:tcW w:w="1134" w:type="dxa"/>
          </w:tcPr>
          <w:p w14:paraId="13CFC3A7" w14:textId="77777777" w:rsidR="00B47870" w:rsidRPr="00ED1D71" w:rsidRDefault="00B47870" w:rsidP="00CE01A2">
            <w:pPr>
              <w:pStyle w:val="Default"/>
              <w:spacing w:after="200"/>
              <w:outlineLvl w:val="0"/>
              <w:rPr>
                <w:rFonts w:ascii="Open Sans" w:hAnsi="Open Sans" w:cs="Open Sans"/>
                <w:sz w:val="20"/>
                <w:szCs w:val="20"/>
              </w:rPr>
            </w:pPr>
            <w:r w:rsidRPr="00ED1D71">
              <w:rPr>
                <w:rFonts w:ascii="Open Sans" w:hAnsi="Open Sans" w:cs="Open Sans"/>
                <w:sz w:val="20"/>
                <w:szCs w:val="20"/>
              </w:rPr>
              <w:t xml:space="preserve">2 x </w:t>
            </w:r>
            <w:proofErr w:type="spellStart"/>
            <w:r w:rsidRPr="00ED1D71">
              <w:rPr>
                <w:rFonts w:ascii="Open Sans" w:hAnsi="Open Sans" w:cs="Open Sans"/>
                <w:sz w:val="20"/>
                <w:szCs w:val="20"/>
              </w:rPr>
              <w:t>jts</w:t>
            </w:r>
            <w:proofErr w:type="spellEnd"/>
          </w:p>
        </w:tc>
        <w:tc>
          <w:tcPr>
            <w:tcW w:w="5103" w:type="dxa"/>
          </w:tcPr>
          <w:p w14:paraId="2491993D" w14:textId="77777777" w:rsidR="00B47870" w:rsidRPr="00ED1D71" w:rsidRDefault="00B47870" w:rsidP="00CE01A2">
            <w:pPr>
              <w:pStyle w:val="Default"/>
              <w:spacing w:after="200"/>
              <w:outlineLvl w:val="0"/>
              <w:rPr>
                <w:rFonts w:ascii="Open Sans" w:hAnsi="Open Sans" w:cs="Open Sans"/>
                <w:sz w:val="20"/>
                <w:szCs w:val="20"/>
              </w:rPr>
            </w:pPr>
            <w:r w:rsidRPr="00ED1D71">
              <w:rPr>
                <w:rFonts w:ascii="Open Sans" w:hAnsi="Open Sans" w:cs="Open Sans"/>
                <w:sz w:val="20"/>
                <w:szCs w:val="20"/>
              </w:rPr>
              <w:t>of casing 7“, 26lbs/ft, R1, L80, coupling DWC/C-IS Plus or equivalent</w:t>
            </w:r>
          </w:p>
        </w:tc>
        <w:tc>
          <w:tcPr>
            <w:tcW w:w="5387" w:type="dxa"/>
          </w:tcPr>
          <w:p w14:paraId="1FD72359" w14:textId="77777777" w:rsidR="00B47870" w:rsidRPr="00F2334E" w:rsidRDefault="00B47870" w:rsidP="00CE01A2">
            <w:pPr>
              <w:pStyle w:val="Default"/>
              <w:spacing w:after="200"/>
              <w:outlineLvl w:val="0"/>
              <w:rPr>
                <w:rFonts w:ascii="Open Sans" w:hAnsi="Open Sans" w:cs="Open Sans"/>
                <w:sz w:val="22"/>
                <w:szCs w:val="22"/>
              </w:rPr>
            </w:pPr>
          </w:p>
        </w:tc>
        <w:tc>
          <w:tcPr>
            <w:tcW w:w="2835" w:type="dxa"/>
          </w:tcPr>
          <w:p w14:paraId="5090BE74" w14:textId="77777777" w:rsidR="00B47870" w:rsidRPr="00F2334E" w:rsidRDefault="00B47870" w:rsidP="00CE01A2">
            <w:pPr>
              <w:pStyle w:val="Default"/>
              <w:spacing w:after="200"/>
              <w:outlineLvl w:val="0"/>
              <w:rPr>
                <w:rFonts w:ascii="Open Sans" w:hAnsi="Open Sans" w:cs="Open Sans"/>
                <w:sz w:val="22"/>
                <w:szCs w:val="22"/>
              </w:rPr>
            </w:pPr>
          </w:p>
        </w:tc>
      </w:tr>
      <w:tr w:rsidR="00B47870" w14:paraId="078C9843" w14:textId="5BE74FC4" w:rsidTr="00F57ECA">
        <w:tc>
          <w:tcPr>
            <w:tcW w:w="1134" w:type="dxa"/>
          </w:tcPr>
          <w:p w14:paraId="0D97801F" w14:textId="77777777" w:rsidR="00B47870" w:rsidRPr="00ED1D71" w:rsidRDefault="00B47870" w:rsidP="00CE01A2">
            <w:pPr>
              <w:pStyle w:val="Default"/>
              <w:spacing w:after="200"/>
              <w:outlineLvl w:val="0"/>
              <w:rPr>
                <w:rFonts w:ascii="Open Sans" w:hAnsi="Open Sans" w:cs="Open Sans"/>
                <w:sz w:val="20"/>
                <w:szCs w:val="20"/>
              </w:rPr>
            </w:pPr>
            <w:r w:rsidRPr="00ED1D71">
              <w:rPr>
                <w:rFonts w:ascii="Open Sans" w:hAnsi="Open Sans" w:cs="Open Sans"/>
                <w:sz w:val="20"/>
                <w:szCs w:val="20"/>
              </w:rPr>
              <w:t>200m</w:t>
            </w:r>
          </w:p>
        </w:tc>
        <w:tc>
          <w:tcPr>
            <w:tcW w:w="5103" w:type="dxa"/>
          </w:tcPr>
          <w:p w14:paraId="081ACF3A" w14:textId="5C3F90CE" w:rsidR="00B47870" w:rsidRPr="00ED1D71" w:rsidRDefault="00B47870" w:rsidP="00CE01A2">
            <w:pPr>
              <w:pStyle w:val="Default"/>
              <w:spacing w:after="200"/>
              <w:outlineLvl w:val="0"/>
              <w:rPr>
                <w:rFonts w:ascii="Open Sans" w:hAnsi="Open Sans" w:cs="Open Sans"/>
                <w:sz w:val="20"/>
                <w:szCs w:val="20"/>
              </w:rPr>
            </w:pPr>
            <w:r w:rsidRPr="00ED1D71">
              <w:rPr>
                <w:rFonts w:ascii="Open Sans" w:hAnsi="Open Sans" w:cs="Open Sans"/>
                <w:sz w:val="20"/>
                <w:szCs w:val="20"/>
                <w:lang w:val="en-US"/>
              </w:rPr>
              <w:t>of Vacuum I</w:t>
            </w:r>
            <w:r w:rsidR="00590EE1" w:rsidRPr="00ED1D71">
              <w:rPr>
                <w:rFonts w:ascii="Open Sans" w:hAnsi="Open Sans" w:cs="Open Sans"/>
                <w:sz w:val="20"/>
                <w:szCs w:val="20"/>
                <w:lang w:val="en-US"/>
              </w:rPr>
              <w:t>nsu</w:t>
            </w:r>
            <w:r w:rsidRPr="00ED1D71">
              <w:rPr>
                <w:rFonts w:ascii="Open Sans" w:hAnsi="Open Sans" w:cs="Open Sans"/>
                <w:sz w:val="20"/>
                <w:szCs w:val="20"/>
                <w:lang w:val="en-US"/>
              </w:rPr>
              <w:t>lated Tubing (VIT), material L80 or higher grade, outer pipe 7” x inner pipe 5 ½”, coupling DWC/C-IS Plus or equivalent</w:t>
            </w:r>
          </w:p>
        </w:tc>
        <w:tc>
          <w:tcPr>
            <w:tcW w:w="5387" w:type="dxa"/>
          </w:tcPr>
          <w:p w14:paraId="42B896DF" w14:textId="77777777" w:rsidR="00B47870" w:rsidRPr="00F2334E" w:rsidRDefault="00B47870" w:rsidP="00CE01A2">
            <w:pPr>
              <w:pStyle w:val="Default"/>
              <w:spacing w:after="200"/>
              <w:outlineLvl w:val="0"/>
              <w:rPr>
                <w:rFonts w:ascii="Open Sans" w:hAnsi="Open Sans" w:cs="Open Sans"/>
                <w:sz w:val="22"/>
                <w:szCs w:val="22"/>
                <w:lang w:val="en-US"/>
              </w:rPr>
            </w:pPr>
          </w:p>
        </w:tc>
        <w:tc>
          <w:tcPr>
            <w:tcW w:w="2835" w:type="dxa"/>
          </w:tcPr>
          <w:p w14:paraId="53EBF40F" w14:textId="77777777" w:rsidR="00B47870" w:rsidRPr="00F2334E" w:rsidRDefault="00B47870" w:rsidP="00CE01A2">
            <w:pPr>
              <w:pStyle w:val="Default"/>
              <w:spacing w:after="200"/>
              <w:outlineLvl w:val="0"/>
              <w:rPr>
                <w:rFonts w:ascii="Open Sans" w:hAnsi="Open Sans" w:cs="Open Sans"/>
                <w:sz w:val="22"/>
                <w:szCs w:val="22"/>
                <w:lang w:val="en-US"/>
              </w:rPr>
            </w:pPr>
          </w:p>
        </w:tc>
      </w:tr>
      <w:tr w:rsidR="00B47870" w14:paraId="2A0A8B4D" w14:textId="1DFEC5D5" w:rsidTr="00F57ECA">
        <w:tc>
          <w:tcPr>
            <w:tcW w:w="1134" w:type="dxa"/>
          </w:tcPr>
          <w:p w14:paraId="37B9F64E" w14:textId="77777777" w:rsidR="00B47870" w:rsidRPr="00ED1D71" w:rsidRDefault="00B47870" w:rsidP="00CE01A2">
            <w:pPr>
              <w:pStyle w:val="Default"/>
              <w:spacing w:after="200"/>
              <w:outlineLvl w:val="0"/>
              <w:rPr>
                <w:rFonts w:ascii="Open Sans" w:hAnsi="Open Sans" w:cs="Open Sans"/>
                <w:sz w:val="20"/>
                <w:szCs w:val="20"/>
              </w:rPr>
            </w:pPr>
            <w:r w:rsidRPr="00ED1D71">
              <w:rPr>
                <w:rFonts w:ascii="Open Sans" w:hAnsi="Open Sans" w:cs="Open Sans"/>
                <w:sz w:val="20"/>
                <w:szCs w:val="20"/>
              </w:rPr>
              <w:t xml:space="preserve">1 x </w:t>
            </w:r>
          </w:p>
        </w:tc>
        <w:tc>
          <w:tcPr>
            <w:tcW w:w="5103" w:type="dxa"/>
          </w:tcPr>
          <w:p w14:paraId="742AD3C1" w14:textId="77777777" w:rsidR="00B47870" w:rsidRPr="00ED1D71" w:rsidRDefault="00B47870" w:rsidP="00CE01A2">
            <w:pPr>
              <w:pStyle w:val="Default"/>
              <w:spacing w:after="200"/>
              <w:outlineLvl w:val="0"/>
              <w:rPr>
                <w:rFonts w:ascii="Open Sans" w:hAnsi="Open Sans" w:cs="Open Sans"/>
                <w:sz w:val="20"/>
                <w:szCs w:val="20"/>
              </w:rPr>
            </w:pPr>
            <w:r w:rsidRPr="00ED1D71">
              <w:rPr>
                <w:rFonts w:ascii="Open Sans" w:hAnsi="Open Sans" w:cs="Open Sans"/>
                <w:sz w:val="20"/>
                <w:szCs w:val="20"/>
                <w:lang w:val="en-US"/>
              </w:rPr>
              <w:t>cross-over from 7” to 5 ½” with matching couplings and insulator</w:t>
            </w:r>
          </w:p>
        </w:tc>
        <w:tc>
          <w:tcPr>
            <w:tcW w:w="5387" w:type="dxa"/>
          </w:tcPr>
          <w:p w14:paraId="6CAEB7A4" w14:textId="77777777" w:rsidR="00B47870" w:rsidRPr="00F2334E" w:rsidRDefault="00B47870" w:rsidP="00CE01A2">
            <w:pPr>
              <w:pStyle w:val="Default"/>
              <w:spacing w:after="200"/>
              <w:outlineLvl w:val="0"/>
              <w:rPr>
                <w:rFonts w:ascii="Open Sans" w:hAnsi="Open Sans" w:cs="Open Sans"/>
                <w:sz w:val="22"/>
                <w:szCs w:val="22"/>
                <w:lang w:val="en-US"/>
              </w:rPr>
            </w:pPr>
          </w:p>
        </w:tc>
        <w:tc>
          <w:tcPr>
            <w:tcW w:w="2835" w:type="dxa"/>
          </w:tcPr>
          <w:p w14:paraId="51F842D0" w14:textId="77777777" w:rsidR="00B47870" w:rsidRPr="00F2334E" w:rsidRDefault="00B47870" w:rsidP="00CE01A2">
            <w:pPr>
              <w:pStyle w:val="Default"/>
              <w:spacing w:after="200"/>
              <w:outlineLvl w:val="0"/>
              <w:rPr>
                <w:rFonts w:ascii="Open Sans" w:hAnsi="Open Sans" w:cs="Open Sans"/>
                <w:sz w:val="22"/>
                <w:szCs w:val="22"/>
                <w:lang w:val="en-US"/>
              </w:rPr>
            </w:pPr>
          </w:p>
        </w:tc>
      </w:tr>
      <w:tr w:rsidR="00016B3C" w14:paraId="6E2E768B" w14:textId="77777777" w:rsidTr="00F57ECA">
        <w:tc>
          <w:tcPr>
            <w:tcW w:w="1134" w:type="dxa"/>
          </w:tcPr>
          <w:p w14:paraId="521CF607" w14:textId="5CC6B35A" w:rsidR="00016B3C" w:rsidRPr="00ED1D71" w:rsidRDefault="00016B3C" w:rsidP="00016B3C">
            <w:pPr>
              <w:pStyle w:val="Default"/>
              <w:spacing w:after="200"/>
              <w:outlineLvl w:val="0"/>
              <w:rPr>
                <w:rFonts w:ascii="Open Sans" w:hAnsi="Open Sans" w:cs="Open Sans"/>
                <w:sz w:val="20"/>
                <w:szCs w:val="20"/>
              </w:rPr>
            </w:pPr>
            <w:r w:rsidRPr="00ED1D71">
              <w:rPr>
                <w:rFonts w:ascii="Open Sans" w:hAnsi="Open Sans" w:cs="Open Sans"/>
                <w:sz w:val="20"/>
                <w:szCs w:val="20"/>
              </w:rPr>
              <w:t>3500m</w:t>
            </w:r>
          </w:p>
        </w:tc>
        <w:tc>
          <w:tcPr>
            <w:tcW w:w="5103" w:type="dxa"/>
          </w:tcPr>
          <w:p w14:paraId="3C173A6B" w14:textId="4628F27A" w:rsidR="00016B3C" w:rsidRPr="00ED1D71" w:rsidRDefault="00016B3C" w:rsidP="00016B3C">
            <w:pPr>
              <w:pStyle w:val="Default"/>
              <w:spacing w:after="200"/>
              <w:outlineLvl w:val="0"/>
              <w:rPr>
                <w:rFonts w:ascii="Open Sans" w:hAnsi="Open Sans" w:cs="Open Sans"/>
                <w:sz w:val="20"/>
                <w:szCs w:val="20"/>
                <w:lang w:val="en-US"/>
              </w:rPr>
            </w:pPr>
            <w:r w:rsidRPr="00ED1D71">
              <w:rPr>
                <w:rFonts w:ascii="Open Sans" w:hAnsi="Open Sans" w:cs="Open Sans"/>
                <w:sz w:val="20"/>
                <w:szCs w:val="20"/>
              </w:rPr>
              <w:t xml:space="preserve">of </w:t>
            </w:r>
            <w:r w:rsidR="00EE42CD" w:rsidRPr="00ED1D71">
              <w:rPr>
                <w:rFonts w:ascii="Open Sans" w:hAnsi="Open Sans" w:cs="Open Sans"/>
                <w:sz w:val="20"/>
                <w:szCs w:val="20"/>
              </w:rPr>
              <w:t>Vacuum</w:t>
            </w:r>
            <w:r w:rsidRPr="00ED1D71">
              <w:rPr>
                <w:rFonts w:ascii="Open Sans" w:hAnsi="Open Sans" w:cs="Open Sans"/>
                <w:sz w:val="20"/>
                <w:szCs w:val="20"/>
              </w:rPr>
              <w:t xml:space="preserve"> I</w:t>
            </w:r>
            <w:r w:rsidR="00590EE1" w:rsidRPr="00ED1D71">
              <w:rPr>
                <w:rFonts w:ascii="Open Sans" w:hAnsi="Open Sans" w:cs="Open Sans"/>
                <w:sz w:val="20"/>
                <w:szCs w:val="20"/>
              </w:rPr>
              <w:t>nsu</w:t>
            </w:r>
            <w:r w:rsidRPr="00ED1D71">
              <w:rPr>
                <w:rFonts w:ascii="Open Sans" w:hAnsi="Open Sans" w:cs="Open Sans"/>
                <w:sz w:val="20"/>
                <w:szCs w:val="20"/>
              </w:rPr>
              <w:t>lated Tubing (VIT), material L80 or higher grade, outer pipe 5 ½” x inner pipe 4 ½”, coupling DWC/C-IS Plus or equivalent</w:t>
            </w:r>
          </w:p>
        </w:tc>
        <w:tc>
          <w:tcPr>
            <w:tcW w:w="5387" w:type="dxa"/>
          </w:tcPr>
          <w:p w14:paraId="6228E679" w14:textId="77777777" w:rsidR="00016B3C" w:rsidRPr="00F2334E" w:rsidRDefault="00016B3C" w:rsidP="00016B3C">
            <w:pPr>
              <w:pStyle w:val="Default"/>
              <w:spacing w:after="200"/>
              <w:outlineLvl w:val="0"/>
              <w:rPr>
                <w:rFonts w:ascii="Open Sans" w:hAnsi="Open Sans" w:cs="Open Sans"/>
                <w:sz w:val="22"/>
                <w:szCs w:val="22"/>
                <w:lang w:val="en-US"/>
              </w:rPr>
            </w:pPr>
          </w:p>
        </w:tc>
        <w:tc>
          <w:tcPr>
            <w:tcW w:w="2835" w:type="dxa"/>
          </w:tcPr>
          <w:p w14:paraId="561E945C" w14:textId="77777777" w:rsidR="00016B3C" w:rsidRPr="00F2334E" w:rsidRDefault="00016B3C" w:rsidP="00016B3C">
            <w:pPr>
              <w:pStyle w:val="Default"/>
              <w:spacing w:after="200"/>
              <w:outlineLvl w:val="0"/>
              <w:rPr>
                <w:rFonts w:ascii="Open Sans" w:hAnsi="Open Sans" w:cs="Open Sans"/>
                <w:sz w:val="22"/>
                <w:szCs w:val="22"/>
                <w:lang w:val="en-US"/>
              </w:rPr>
            </w:pPr>
          </w:p>
        </w:tc>
      </w:tr>
      <w:tr w:rsidR="00B47870" w14:paraId="4256DEA3" w14:textId="3C27F583" w:rsidTr="00F57ECA">
        <w:tc>
          <w:tcPr>
            <w:tcW w:w="1134" w:type="dxa"/>
          </w:tcPr>
          <w:p w14:paraId="718EC9EF" w14:textId="33698561" w:rsidR="00B47870" w:rsidRPr="00ED1D71" w:rsidRDefault="003B6C80" w:rsidP="00CE01A2">
            <w:pPr>
              <w:pStyle w:val="Default"/>
              <w:spacing w:after="200"/>
              <w:outlineLvl w:val="0"/>
              <w:rPr>
                <w:rFonts w:ascii="Open Sans" w:hAnsi="Open Sans" w:cs="Open Sans"/>
                <w:sz w:val="20"/>
                <w:szCs w:val="20"/>
              </w:rPr>
            </w:pPr>
            <w:r w:rsidRPr="00ED1D71">
              <w:rPr>
                <w:rFonts w:ascii="Open Sans" w:hAnsi="Open Sans" w:cs="Open Sans"/>
                <w:sz w:val="20"/>
                <w:szCs w:val="20"/>
              </w:rPr>
              <w:t>TBC by bidder</w:t>
            </w:r>
          </w:p>
        </w:tc>
        <w:tc>
          <w:tcPr>
            <w:tcW w:w="5103" w:type="dxa"/>
          </w:tcPr>
          <w:p w14:paraId="0DE5C22D" w14:textId="17AAF227" w:rsidR="00B47870" w:rsidRPr="00ED1D71" w:rsidRDefault="00B47870" w:rsidP="00CE01A2">
            <w:pPr>
              <w:pStyle w:val="Default"/>
              <w:spacing w:after="200"/>
              <w:outlineLvl w:val="0"/>
              <w:rPr>
                <w:rFonts w:ascii="Open Sans" w:hAnsi="Open Sans" w:cs="Open Sans"/>
                <w:sz w:val="20"/>
                <w:szCs w:val="20"/>
              </w:rPr>
            </w:pPr>
            <w:proofErr w:type="spellStart"/>
            <w:r w:rsidRPr="00ED1D71">
              <w:rPr>
                <w:rFonts w:ascii="Open Sans" w:hAnsi="Open Sans" w:cs="Open Sans"/>
                <w:sz w:val="20"/>
                <w:szCs w:val="20"/>
                <w:lang w:val="en-US"/>
              </w:rPr>
              <w:t>Centrali</w:t>
            </w:r>
            <w:r w:rsidR="003B6C80" w:rsidRPr="00ED1D71">
              <w:rPr>
                <w:rFonts w:ascii="Open Sans" w:hAnsi="Open Sans" w:cs="Open Sans"/>
                <w:sz w:val="20"/>
                <w:szCs w:val="20"/>
                <w:lang w:val="en-US"/>
              </w:rPr>
              <w:t>s</w:t>
            </w:r>
            <w:r w:rsidRPr="00ED1D71">
              <w:rPr>
                <w:rFonts w:ascii="Open Sans" w:hAnsi="Open Sans" w:cs="Open Sans"/>
                <w:sz w:val="20"/>
                <w:szCs w:val="20"/>
                <w:lang w:val="en-US"/>
              </w:rPr>
              <w:t>er</w:t>
            </w:r>
            <w:proofErr w:type="spellEnd"/>
            <w:r w:rsidRPr="00ED1D71">
              <w:rPr>
                <w:rFonts w:ascii="Open Sans" w:hAnsi="Open Sans" w:cs="Open Sans"/>
                <w:sz w:val="20"/>
                <w:szCs w:val="20"/>
                <w:lang w:val="en-US"/>
              </w:rPr>
              <w:t xml:space="preserve"> (flexible)</w:t>
            </w:r>
            <w:r w:rsidR="003B6C80" w:rsidRPr="00ED1D71">
              <w:rPr>
                <w:rFonts w:ascii="Open Sans" w:hAnsi="Open Sans" w:cs="Open Sans"/>
                <w:sz w:val="20"/>
                <w:szCs w:val="20"/>
                <w:lang w:val="en-US"/>
              </w:rPr>
              <w:t xml:space="preserve">. An appropriate number to be supplied (please specify) in line with your </w:t>
            </w:r>
            <w:proofErr w:type="spellStart"/>
            <w:r w:rsidR="003B6C80" w:rsidRPr="00ED1D71">
              <w:rPr>
                <w:rFonts w:ascii="Open Sans" w:hAnsi="Open Sans" w:cs="Open Sans"/>
                <w:sz w:val="20"/>
                <w:szCs w:val="20"/>
                <w:lang w:val="en-US"/>
              </w:rPr>
              <w:t>centralising</w:t>
            </w:r>
            <w:proofErr w:type="spellEnd"/>
            <w:r w:rsidR="003B6C80" w:rsidRPr="00ED1D71">
              <w:rPr>
                <w:rFonts w:ascii="Open Sans" w:hAnsi="Open Sans" w:cs="Open Sans"/>
                <w:sz w:val="20"/>
                <w:szCs w:val="20"/>
                <w:lang w:val="en-US"/>
              </w:rPr>
              <w:t xml:space="preserve"> </w:t>
            </w:r>
            <w:proofErr w:type="spellStart"/>
            <w:r w:rsidR="003B6C80" w:rsidRPr="00ED1D71">
              <w:rPr>
                <w:rFonts w:ascii="Open Sans" w:hAnsi="Open Sans" w:cs="Open Sans"/>
                <w:sz w:val="20"/>
                <w:szCs w:val="20"/>
                <w:lang w:val="en-US"/>
              </w:rPr>
              <w:t>programme</w:t>
            </w:r>
            <w:proofErr w:type="spellEnd"/>
            <w:r w:rsidR="003B6C80" w:rsidRPr="00ED1D71">
              <w:rPr>
                <w:rFonts w:ascii="Open Sans" w:hAnsi="Open Sans" w:cs="Open Sans"/>
                <w:sz w:val="20"/>
                <w:szCs w:val="20"/>
                <w:lang w:val="en-US"/>
              </w:rPr>
              <w:t xml:space="preserve"> as supplied.</w:t>
            </w:r>
          </w:p>
        </w:tc>
        <w:tc>
          <w:tcPr>
            <w:tcW w:w="5387" w:type="dxa"/>
          </w:tcPr>
          <w:p w14:paraId="64CF78B7" w14:textId="77777777" w:rsidR="00B47870" w:rsidRPr="00F2334E" w:rsidRDefault="00B47870" w:rsidP="00CE01A2">
            <w:pPr>
              <w:pStyle w:val="Default"/>
              <w:spacing w:after="200"/>
              <w:outlineLvl w:val="0"/>
              <w:rPr>
                <w:rFonts w:ascii="Open Sans" w:hAnsi="Open Sans" w:cs="Open Sans"/>
                <w:sz w:val="22"/>
                <w:szCs w:val="22"/>
                <w:lang w:val="en-US"/>
              </w:rPr>
            </w:pPr>
          </w:p>
        </w:tc>
        <w:tc>
          <w:tcPr>
            <w:tcW w:w="2835" w:type="dxa"/>
          </w:tcPr>
          <w:p w14:paraId="64027529" w14:textId="77777777" w:rsidR="00B47870" w:rsidRPr="00F2334E" w:rsidRDefault="00B47870" w:rsidP="00CE01A2">
            <w:pPr>
              <w:pStyle w:val="Default"/>
              <w:spacing w:after="200"/>
              <w:outlineLvl w:val="0"/>
              <w:rPr>
                <w:rFonts w:ascii="Open Sans" w:hAnsi="Open Sans" w:cs="Open Sans"/>
                <w:sz w:val="22"/>
                <w:szCs w:val="22"/>
                <w:lang w:val="en-US"/>
              </w:rPr>
            </w:pPr>
          </w:p>
        </w:tc>
      </w:tr>
      <w:tr w:rsidR="003E6C41" w14:paraId="58D00978" w14:textId="77777777" w:rsidTr="00F57ECA">
        <w:tc>
          <w:tcPr>
            <w:tcW w:w="1134" w:type="dxa"/>
          </w:tcPr>
          <w:p w14:paraId="09B33A7D" w14:textId="48BF62DE" w:rsidR="003E6C41" w:rsidRPr="00ED1D71" w:rsidRDefault="003E6C41" w:rsidP="003E6C41">
            <w:pPr>
              <w:pStyle w:val="Default"/>
              <w:spacing w:after="200"/>
              <w:outlineLvl w:val="0"/>
              <w:rPr>
                <w:rFonts w:ascii="Open Sans" w:hAnsi="Open Sans" w:cs="Open Sans"/>
                <w:sz w:val="20"/>
                <w:szCs w:val="20"/>
              </w:rPr>
            </w:pPr>
            <w:r w:rsidRPr="00ED1D71">
              <w:rPr>
                <w:rFonts w:ascii="Open Sans" w:hAnsi="Open Sans" w:cs="Open Sans"/>
                <w:sz w:val="20"/>
                <w:szCs w:val="20"/>
              </w:rPr>
              <w:t>NOTE</w:t>
            </w:r>
          </w:p>
        </w:tc>
        <w:tc>
          <w:tcPr>
            <w:tcW w:w="5103" w:type="dxa"/>
          </w:tcPr>
          <w:p w14:paraId="3BD78755" w14:textId="7140B21E" w:rsidR="003E6C41" w:rsidRPr="00ED1D71" w:rsidRDefault="003E6C41" w:rsidP="003E6C41">
            <w:pPr>
              <w:pStyle w:val="Default"/>
              <w:spacing w:after="200"/>
              <w:outlineLvl w:val="0"/>
              <w:rPr>
                <w:rFonts w:ascii="Open Sans" w:hAnsi="Open Sans" w:cs="Open Sans"/>
                <w:sz w:val="20"/>
                <w:szCs w:val="20"/>
                <w:lang w:val="en-US"/>
              </w:rPr>
            </w:pPr>
            <w:r w:rsidRPr="00ED1D71">
              <w:rPr>
                <w:rFonts w:ascii="Open Sans" w:hAnsi="Open Sans" w:cs="Open Sans"/>
                <w:sz w:val="20"/>
                <w:szCs w:val="20"/>
              </w:rPr>
              <w:t>EGL may wish to extend the depth of the VIT. The supplier is therefore asked to allow for the provision of additional VIT together with any associated material or modifications this may require.</w:t>
            </w:r>
          </w:p>
        </w:tc>
        <w:tc>
          <w:tcPr>
            <w:tcW w:w="5387" w:type="dxa"/>
          </w:tcPr>
          <w:p w14:paraId="566F8B03" w14:textId="77777777" w:rsidR="003E6C41" w:rsidRPr="00F2334E" w:rsidRDefault="003E6C41" w:rsidP="003E6C41">
            <w:pPr>
              <w:pStyle w:val="Default"/>
              <w:spacing w:after="200"/>
              <w:outlineLvl w:val="0"/>
              <w:rPr>
                <w:rFonts w:ascii="Open Sans" w:hAnsi="Open Sans" w:cs="Open Sans"/>
                <w:sz w:val="22"/>
                <w:szCs w:val="22"/>
                <w:lang w:val="en-US"/>
              </w:rPr>
            </w:pPr>
          </w:p>
        </w:tc>
        <w:tc>
          <w:tcPr>
            <w:tcW w:w="2835" w:type="dxa"/>
          </w:tcPr>
          <w:p w14:paraId="1034E8B4" w14:textId="77777777" w:rsidR="003E6C41" w:rsidRPr="00F2334E" w:rsidRDefault="003E6C41" w:rsidP="003E6C41">
            <w:pPr>
              <w:pStyle w:val="Default"/>
              <w:spacing w:after="200"/>
              <w:outlineLvl w:val="0"/>
              <w:rPr>
                <w:rFonts w:ascii="Open Sans" w:hAnsi="Open Sans" w:cs="Open Sans"/>
                <w:sz w:val="22"/>
                <w:szCs w:val="22"/>
                <w:lang w:val="en-US"/>
              </w:rPr>
            </w:pPr>
          </w:p>
        </w:tc>
      </w:tr>
    </w:tbl>
    <w:p w14:paraId="7B3AEA0C" w14:textId="6BF05F24" w:rsidR="00030566" w:rsidRDefault="00030566">
      <w:pPr>
        <w:jc w:val="left"/>
        <w:rPr>
          <w:rFonts w:ascii="Open Sans" w:hAnsi="Open Sans" w:cs="Open Sans"/>
          <w:sz w:val="22"/>
          <w:szCs w:val="22"/>
          <w:lang w:val="en-US"/>
        </w:rPr>
      </w:pPr>
      <w:r>
        <w:rPr>
          <w:rFonts w:ascii="Open Sans" w:hAnsi="Open Sans" w:cs="Open Sans"/>
          <w:sz w:val="22"/>
          <w:szCs w:val="22"/>
          <w:lang w:val="en-US"/>
        </w:rPr>
        <w:br w:type="page"/>
      </w:r>
    </w:p>
    <w:p w14:paraId="2EC5D88C" w14:textId="77777777" w:rsidR="000B5AF1" w:rsidRDefault="000B5AF1" w:rsidP="00B47870">
      <w:pPr>
        <w:ind w:right="563"/>
        <w:rPr>
          <w:rFonts w:ascii="Open Sans" w:hAnsi="Open Sans" w:cs="Open Sans"/>
          <w:b/>
          <w:u w:val="single"/>
          <w:lang w:val="en-US"/>
        </w:rPr>
        <w:sectPr w:rsidR="000B5AF1" w:rsidSect="00B47870">
          <w:pgSz w:w="16838" w:h="11906" w:orient="landscape"/>
          <w:pgMar w:top="1134" w:right="1140" w:bottom="1412" w:left="1304" w:header="397" w:footer="510" w:gutter="0"/>
          <w:cols w:space="708"/>
          <w:docGrid w:linePitch="326"/>
        </w:sectPr>
      </w:pPr>
    </w:p>
    <w:p w14:paraId="7F7EEA9A" w14:textId="5ADF5312" w:rsidR="00F57ECA" w:rsidRDefault="00030566" w:rsidP="00B47870">
      <w:pPr>
        <w:ind w:right="563"/>
        <w:rPr>
          <w:rFonts w:ascii="Open Sans" w:hAnsi="Open Sans" w:cs="Open Sans"/>
          <w:sz w:val="22"/>
          <w:szCs w:val="22"/>
          <w:lang w:val="en-US"/>
        </w:rPr>
      </w:pPr>
      <w:r w:rsidRPr="004875B4">
        <w:rPr>
          <w:rFonts w:ascii="Open Sans" w:hAnsi="Open Sans" w:cs="Open Sans"/>
          <w:b/>
          <w:u w:val="single"/>
          <w:lang w:val="en-US"/>
        </w:rPr>
        <w:lastRenderedPageBreak/>
        <w:t>Quality Control</w:t>
      </w:r>
      <w:r w:rsidR="000B5AF1">
        <w:rPr>
          <w:rFonts w:ascii="Open Sans" w:hAnsi="Open Sans" w:cs="Open Sans"/>
          <w:b/>
          <w:u w:val="single"/>
          <w:lang w:val="en-US"/>
        </w:rPr>
        <w:t xml:space="preserve"> (</w:t>
      </w:r>
      <w:r w:rsidR="004B0F1B">
        <w:rPr>
          <w:rFonts w:ascii="Open Sans" w:hAnsi="Open Sans" w:cs="Open Sans"/>
          <w:b/>
          <w:u w:val="single"/>
          <w:lang w:val="en-US"/>
        </w:rPr>
        <w:t>15</w:t>
      </w:r>
      <w:r w:rsidR="000B5AF1">
        <w:rPr>
          <w:rFonts w:ascii="Open Sans" w:hAnsi="Open Sans" w:cs="Open Sans"/>
          <w:b/>
          <w:u w:val="single"/>
          <w:lang w:val="en-US"/>
        </w:rPr>
        <w:t>%)</w:t>
      </w:r>
    </w:p>
    <w:p w14:paraId="27F42627" w14:textId="5C686ED9" w:rsidR="00030566" w:rsidRDefault="00030566" w:rsidP="00B47870">
      <w:pPr>
        <w:ind w:right="563"/>
        <w:rPr>
          <w:rFonts w:ascii="Open Sans" w:hAnsi="Open Sans" w:cs="Open Sans"/>
          <w:sz w:val="22"/>
          <w:szCs w:val="22"/>
          <w:lang w:val="en-US"/>
        </w:rPr>
      </w:pPr>
    </w:p>
    <w:p w14:paraId="20809D66" w14:textId="77777777" w:rsidR="00030566" w:rsidRDefault="00030566" w:rsidP="00030566">
      <w:pPr>
        <w:ind w:left="708" w:right="563"/>
        <w:rPr>
          <w:rFonts w:ascii="Open Sans" w:hAnsi="Open Sans" w:cs="Open Sans"/>
          <w:sz w:val="22"/>
          <w:szCs w:val="22"/>
          <w:lang w:val="en-US"/>
        </w:rPr>
      </w:pPr>
      <w:r>
        <w:rPr>
          <w:rFonts w:ascii="Open Sans" w:hAnsi="Open Sans" w:cs="Open Sans"/>
          <w:sz w:val="22"/>
          <w:szCs w:val="22"/>
          <w:lang w:val="en-US"/>
        </w:rPr>
        <w:t xml:space="preserve">Bidders must provide detailed specifications of their materials (collapse, burst and tensile ratings, etc).  </w:t>
      </w:r>
      <w:r w:rsidRPr="003F02B7">
        <w:rPr>
          <w:rFonts w:ascii="Open Sans" w:hAnsi="Open Sans" w:cs="Open Sans"/>
          <w:sz w:val="22"/>
          <w:szCs w:val="22"/>
          <w:lang w:val="en-US"/>
        </w:rPr>
        <w:t xml:space="preserve">The </w:t>
      </w:r>
      <w:r>
        <w:rPr>
          <w:rFonts w:ascii="Open Sans" w:hAnsi="Open Sans" w:cs="Open Sans"/>
          <w:sz w:val="22"/>
          <w:szCs w:val="22"/>
          <w:lang w:val="en-US"/>
        </w:rPr>
        <w:t>Bidder</w:t>
      </w:r>
      <w:r w:rsidRPr="003F02B7">
        <w:rPr>
          <w:rFonts w:ascii="Open Sans" w:hAnsi="Open Sans" w:cs="Open Sans"/>
          <w:sz w:val="22"/>
          <w:szCs w:val="22"/>
          <w:lang w:val="en-US"/>
        </w:rPr>
        <w:t xml:space="preserve"> must demonstrate that all VIT material and the cross-over have been designed (joint and coupling strength) to support tension loads in excess of 160 tons (tubing weight on 4000</w:t>
      </w:r>
      <w:r>
        <w:rPr>
          <w:rFonts w:ascii="Open Sans" w:hAnsi="Open Sans" w:cs="Open Sans"/>
          <w:sz w:val="22"/>
          <w:szCs w:val="22"/>
          <w:lang w:val="en-US"/>
        </w:rPr>
        <w:t xml:space="preserve"> </w:t>
      </w:r>
      <w:r w:rsidRPr="003F02B7">
        <w:rPr>
          <w:rFonts w:ascii="Open Sans" w:hAnsi="Open Sans" w:cs="Open Sans"/>
          <w:sz w:val="22"/>
          <w:szCs w:val="22"/>
          <w:lang w:val="en-US"/>
        </w:rPr>
        <w:t>m in water, plus possible drag).</w:t>
      </w:r>
    </w:p>
    <w:p w14:paraId="01230DDA" w14:textId="77777777" w:rsidR="00030566" w:rsidRDefault="00030566" w:rsidP="00030566">
      <w:pPr>
        <w:ind w:left="708" w:right="563"/>
        <w:rPr>
          <w:rFonts w:ascii="Open Sans" w:hAnsi="Open Sans" w:cs="Open Sans"/>
          <w:sz w:val="22"/>
          <w:szCs w:val="22"/>
          <w:lang w:val="en-US"/>
        </w:rPr>
      </w:pPr>
    </w:p>
    <w:p w14:paraId="7797381B" w14:textId="6BCCB719" w:rsidR="000B5AF1" w:rsidRDefault="000B5AF1" w:rsidP="004875B4">
      <w:pPr>
        <w:spacing w:after="120"/>
        <w:ind w:left="709" w:right="561"/>
        <w:rPr>
          <w:rFonts w:ascii="Open Sans" w:hAnsi="Open Sans" w:cs="Open Sans"/>
          <w:sz w:val="22"/>
          <w:szCs w:val="22"/>
          <w:lang w:val="en-US"/>
        </w:rPr>
      </w:pPr>
      <w:r>
        <w:rPr>
          <w:rFonts w:ascii="Open Sans" w:hAnsi="Open Sans" w:cs="Open Sans"/>
          <w:sz w:val="22"/>
          <w:szCs w:val="22"/>
          <w:lang w:val="en-US"/>
        </w:rPr>
        <w:t>The tenderer must provide the following information:</w:t>
      </w:r>
    </w:p>
    <w:p w14:paraId="642C4810" w14:textId="465750C4" w:rsidR="000B5AF1" w:rsidRPr="004875B4" w:rsidRDefault="000B5AF1" w:rsidP="004875B4">
      <w:pPr>
        <w:pStyle w:val="ListParagraph"/>
        <w:numPr>
          <w:ilvl w:val="0"/>
          <w:numId w:val="30"/>
        </w:numPr>
        <w:ind w:right="563"/>
        <w:rPr>
          <w:rFonts w:ascii="Open Sans" w:hAnsi="Open Sans" w:cs="Open Sans"/>
          <w:sz w:val="22"/>
          <w:szCs w:val="22"/>
          <w:lang w:val="en-US"/>
        </w:rPr>
      </w:pPr>
      <w:r w:rsidRPr="004875B4">
        <w:rPr>
          <w:rFonts w:ascii="Open Sans" w:hAnsi="Open Sans" w:cs="Open Sans"/>
          <w:sz w:val="22"/>
          <w:szCs w:val="22"/>
          <w:lang w:val="en-US"/>
        </w:rPr>
        <w:t>The location of of the mill where the tubing and ancillaries are manufactured</w:t>
      </w:r>
    </w:p>
    <w:p w14:paraId="13E4485B" w14:textId="0372BF94" w:rsidR="000B5AF1" w:rsidRPr="004875B4" w:rsidRDefault="000B5AF1" w:rsidP="004875B4">
      <w:pPr>
        <w:pStyle w:val="ListParagraph"/>
        <w:numPr>
          <w:ilvl w:val="0"/>
          <w:numId w:val="30"/>
        </w:numPr>
        <w:ind w:right="563"/>
        <w:rPr>
          <w:rFonts w:ascii="Open Sans" w:hAnsi="Open Sans" w:cs="Open Sans"/>
          <w:sz w:val="22"/>
          <w:szCs w:val="22"/>
          <w:lang w:val="en-US"/>
        </w:rPr>
      </w:pPr>
      <w:r w:rsidRPr="004875B4">
        <w:rPr>
          <w:rFonts w:ascii="Open Sans" w:hAnsi="Open Sans" w:cs="Open Sans"/>
          <w:sz w:val="22"/>
          <w:szCs w:val="22"/>
          <w:lang w:val="en-US"/>
        </w:rPr>
        <w:t>Evidence of quality control, certification etc</w:t>
      </w:r>
    </w:p>
    <w:p w14:paraId="38D715B9" w14:textId="1B868D37" w:rsidR="00030566" w:rsidRPr="004875B4" w:rsidRDefault="000B5AF1" w:rsidP="004875B4">
      <w:pPr>
        <w:pStyle w:val="ListParagraph"/>
        <w:numPr>
          <w:ilvl w:val="0"/>
          <w:numId w:val="30"/>
        </w:numPr>
        <w:ind w:right="563"/>
        <w:rPr>
          <w:rFonts w:ascii="Open Sans" w:hAnsi="Open Sans" w:cs="Open Sans"/>
          <w:sz w:val="22"/>
          <w:szCs w:val="22"/>
          <w:lang w:val="en-US"/>
        </w:rPr>
      </w:pPr>
      <w:r w:rsidRPr="004875B4">
        <w:rPr>
          <w:rFonts w:ascii="Open Sans" w:hAnsi="Open Sans" w:cs="Open Sans"/>
          <w:sz w:val="22"/>
          <w:szCs w:val="22"/>
          <w:lang w:val="en-US"/>
        </w:rPr>
        <w:t>An Inspection Test Plan</w:t>
      </w:r>
      <w:r w:rsidR="00030566" w:rsidRPr="004875B4">
        <w:rPr>
          <w:rFonts w:ascii="Open Sans" w:hAnsi="Open Sans" w:cs="Open Sans"/>
          <w:sz w:val="22"/>
          <w:szCs w:val="22"/>
          <w:lang w:val="en-US"/>
        </w:rPr>
        <w:t>.</w:t>
      </w:r>
    </w:p>
    <w:p w14:paraId="155D693B" w14:textId="4675F22A" w:rsidR="00030566" w:rsidRPr="004875B4" w:rsidRDefault="000B5AF1" w:rsidP="004875B4">
      <w:pPr>
        <w:pStyle w:val="ListParagraph"/>
        <w:numPr>
          <w:ilvl w:val="0"/>
          <w:numId w:val="30"/>
        </w:numPr>
        <w:ind w:right="563"/>
        <w:rPr>
          <w:rFonts w:ascii="Open Sans" w:hAnsi="Open Sans" w:cs="Open Sans"/>
          <w:sz w:val="22"/>
          <w:szCs w:val="22"/>
          <w:lang w:val="en-US"/>
        </w:rPr>
      </w:pPr>
      <w:r w:rsidRPr="004875B4">
        <w:rPr>
          <w:rFonts w:ascii="Open Sans" w:hAnsi="Open Sans" w:cs="Open Sans"/>
          <w:sz w:val="22"/>
          <w:szCs w:val="22"/>
          <w:lang w:val="en-US"/>
        </w:rPr>
        <w:t>A</w:t>
      </w:r>
      <w:r w:rsidR="00030566" w:rsidRPr="004875B4">
        <w:rPr>
          <w:rFonts w:ascii="Open Sans" w:hAnsi="Open Sans" w:cs="Open Sans"/>
          <w:sz w:val="22"/>
          <w:szCs w:val="22"/>
          <w:lang w:val="en-US"/>
        </w:rPr>
        <w:t xml:space="preserve">nticipated surface production temperature at </w:t>
      </w:r>
      <w:r w:rsidRPr="004875B4">
        <w:rPr>
          <w:rFonts w:ascii="Open Sans" w:hAnsi="Open Sans" w:cs="Open Sans"/>
          <w:sz w:val="22"/>
          <w:szCs w:val="22"/>
          <w:lang w:val="en-US"/>
        </w:rPr>
        <w:t>various</w:t>
      </w:r>
      <w:r w:rsidR="00030566" w:rsidRPr="004875B4">
        <w:rPr>
          <w:rFonts w:ascii="Open Sans" w:hAnsi="Open Sans" w:cs="Open Sans"/>
          <w:sz w:val="22"/>
          <w:szCs w:val="22"/>
          <w:lang w:val="en-US"/>
        </w:rPr>
        <w:t xml:space="preserve"> flow rates</w:t>
      </w:r>
      <w:r w:rsidRPr="004875B4">
        <w:rPr>
          <w:rFonts w:ascii="Open Sans" w:hAnsi="Open Sans" w:cs="Open Sans"/>
          <w:sz w:val="22"/>
          <w:szCs w:val="22"/>
          <w:lang w:val="en-US"/>
        </w:rPr>
        <w:t xml:space="preserve"> (as specified in Section 4.4</w:t>
      </w:r>
    </w:p>
    <w:p w14:paraId="4E714B7B" w14:textId="7D5E4285" w:rsidR="00030566" w:rsidRPr="004875B4" w:rsidRDefault="000B5AF1" w:rsidP="004875B4">
      <w:pPr>
        <w:pStyle w:val="ListParagraph"/>
        <w:numPr>
          <w:ilvl w:val="0"/>
          <w:numId w:val="30"/>
        </w:numPr>
        <w:ind w:right="563"/>
        <w:rPr>
          <w:rFonts w:ascii="Open Sans" w:hAnsi="Open Sans" w:cs="Open Sans"/>
          <w:sz w:val="22"/>
          <w:szCs w:val="22"/>
          <w:lang w:val="en-US"/>
        </w:rPr>
      </w:pPr>
      <w:r w:rsidRPr="004875B4">
        <w:rPr>
          <w:rFonts w:ascii="Open Sans" w:hAnsi="Open Sans" w:cs="Open Sans"/>
          <w:sz w:val="22"/>
          <w:szCs w:val="22"/>
          <w:lang w:val="en-US"/>
        </w:rPr>
        <w:t>E</w:t>
      </w:r>
      <w:r w:rsidR="00030566" w:rsidRPr="004875B4">
        <w:rPr>
          <w:rFonts w:ascii="Open Sans" w:hAnsi="Open Sans" w:cs="Open Sans"/>
          <w:sz w:val="22"/>
          <w:szCs w:val="22"/>
          <w:lang w:val="en-US"/>
        </w:rPr>
        <w:t>vidence of heat transfer tests to demonstrate the insulation quality of the VIT and the coupling connections.</w:t>
      </w:r>
    </w:p>
    <w:p w14:paraId="5581CAB7" w14:textId="3F0AC724" w:rsidR="00030566" w:rsidRPr="004875B4" w:rsidRDefault="000B5AF1" w:rsidP="004875B4">
      <w:pPr>
        <w:pStyle w:val="ListParagraph"/>
        <w:numPr>
          <w:ilvl w:val="0"/>
          <w:numId w:val="30"/>
        </w:numPr>
        <w:ind w:right="563"/>
        <w:rPr>
          <w:rFonts w:ascii="Open Sans" w:hAnsi="Open Sans" w:cs="Open Sans"/>
          <w:sz w:val="22"/>
          <w:szCs w:val="22"/>
          <w:lang w:val="en-US"/>
        </w:rPr>
      </w:pPr>
      <w:r w:rsidRPr="004875B4">
        <w:rPr>
          <w:rFonts w:ascii="Open Sans" w:hAnsi="Open Sans" w:cs="Open Sans"/>
          <w:sz w:val="22"/>
          <w:szCs w:val="22"/>
          <w:lang w:val="en-US"/>
        </w:rPr>
        <w:t xml:space="preserve">CV of the </w:t>
      </w:r>
      <w:r w:rsidR="00030566" w:rsidRPr="004875B4">
        <w:rPr>
          <w:rFonts w:ascii="Open Sans" w:hAnsi="Open Sans" w:cs="Open Sans"/>
          <w:sz w:val="22"/>
          <w:szCs w:val="22"/>
          <w:lang w:val="en-US"/>
        </w:rPr>
        <w:t xml:space="preserve">engineer to supervise the running and installation of the VIT system. </w:t>
      </w:r>
    </w:p>
    <w:p w14:paraId="6F4AB787" w14:textId="77777777" w:rsidR="00030566" w:rsidRDefault="00030566" w:rsidP="00030566">
      <w:pPr>
        <w:ind w:left="708" w:right="563"/>
        <w:rPr>
          <w:rFonts w:ascii="Open Sans" w:hAnsi="Open Sans" w:cs="Open Sans"/>
        </w:rPr>
      </w:pPr>
    </w:p>
    <w:p w14:paraId="2D715C04" w14:textId="77777777" w:rsidR="00030566" w:rsidRPr="00030566" w:rsidRDefault="00030566" w:rsidP="00B47870">
      <w:pPr>
        <w:ind w:right="563"/>
        <w:rPr>
          <w:rFonts w:ascii="Open Sans" w:hAnsi="Open Sans" w:cs="Open Sans"/>
          <w:sz w:val="22"/>
          <w:szCs w:val="22"/>
          <w:lang w:val="en-US"/>
        </w:rPr>
      </w:pPr>
    </w:p>
    <w:p w14:paraId="1CC7E89F" w14:textId="771146B3" w:rsidR="00F57ECA" w:rsidRDefault="00F57ECA" w:rsidP="00B47870">
      <w:pPr>
        <w:ind w:right="563"/>
        <w:rPr>
          <w:rFonts w:ascii="Open Sans" w:hAnsi="Open Sans" w:cs="Open Sans"/>
          <w:sz w:val="22"/>
          <w:szCs w:val="22"/>
          <w:lang w:val="en-US"/>
        </w:rPr>
      </w:pPr>
    </w:p>
    <w:p w14:paraId="1B4D7659" w14:textId="7D149015" w:rsidR="00F57ECA" w:rsidRPr="00603361" w:rsidRDefault="00F57ECA" w:rsidP="00F57ECA">
      <w:pPr>
        <w:keepNext/>
        <w:keepLines/>
        <w:spacing w:after="120"/>
        <w:jc w:val="left"/>
        <w:outlineLvl w:val="0"/>
        <w:rPr>
          <w:rFonts w:ascii="Open Sans" w:eastAsiaTheme="majorEastAsia" w:hAnsi="Open Sans" w:cs="Open Sans"/>
          <w:b/>
          <w:bCs/>
          <w:iCs/>
          <w:noProof w:val="0"/>
          <w:color w:val="000000" w:themeColor="text1"/>
          <w:sz w:val="22"/>
          <w:szCs w:val="22"/>
          <w:lang w:eastAsia="en-US"/>
        </w:rPr>
      </w:pPr>
      <w:r>
        <w:rPr>
          <w:rFonts w:ascii="Open Sans" w:eastAsiaTheme="majorEastAsia" w:hAnsi="Open Sans" w:cs="Open Sans"/>
          <w:b/>
          <w:bCs/>
          <w:iCs/>
          <w:noProof w:val="0"/>
          <w:color w:val="000000" w:themeColor="text1"/>
          <w:sz w:val="22"/>
          <w:szCs w:val="22"/>
          <w:lang w:eastAsia="en-US"/>
        </w:rPr>
        <w:t>Declaration</w:t>
      </w:r>
    </w:p>
    <w:p w14:paraId="05C1F4ED" w14:textId="77777777" w:rsidR="00F57ECA" w:rsidRPr="006756D3" w:rsidRDefault="00F57ECA" w:rsidP="00F57ECA">
      <w:pPr>
        <w:keepNext/>
        <w:keepLines/>
        <w:ind w:left="284"/>
        <w:jc w:val="left"/>
        <w:outlineLvl w:val="0"/>
        <w:rPr>
          <w:rFonts w:ascii="Open Sans" w:eastAsiaTheme="majorEastAsia" w:hAnsi="Open Sans" w:cs="Open Sans"/>
          <w:bCs/>
          <w:iCs/>
          <w:noProof w:val="0"/>
          <w:color w:val="000000" w:themeColor="text1"/>
          <w:sz w:val="22"/>
          <w:szCs w:val="22"/>
          <w:lang w:eastAsia="en-US"/>
        </w:rPr>
      </w:pPr>
      <w:r w:rsidRPr="006756D3">
        <w:rPr>
          <w:rFonts w:ascii="Open Sans" w:eastAsiaTheme="majorEastAsia" w:hAnsi="Open Sans" w:cs="Open Sans"/>
          <w:bCs/>
          <w:iCs/>
          <w:noProof w:val="0"/>
          <w:color w:val="000000" w:themeColor="text1"/>
          <w:sz w:val="22"/>
          <w:szCs w:val="22"/>
          <w:lang w:eastAsia="en-US"/>
        </w:rPr>
        <w:t>We confirm that:</w:t>
      </w:r>
    </w:p>
    <w:p w14:paraId="7CDDCB3C" w14:textId="77777777" w:rsidR="00F57ECA" w:rsidRPr="006756D3" w:rsidRDefault="00F57ECA" w:rsidP="003A0662">
      <w:pPr>
        <w:keepNext/>
        <w:keepLines/>
        <w:numPr>
          <w:ilvl w:val="0"/>
          <w:numId w:val="7"/>
        </w:numPr>
        <w:ind w:left="1066" w:hanging="357"/>
        <w:jc w:val="left"/>
        <w:outlineLvl w:val="0"/>
        <w:rPr>
          <w:rFonts w:ascii="Open Sans" w:eastAsiaTheme="majorEastAsia" w:hAnsi="Open Sans" w:cs="Open Sans"/>
          <w:bCs/>
          <w:iCs/>
          <w:noProof w:val="0"/>
          <w:color w:val="000000" w:themeColor="text1"/>
          <w:sz w:val="22"/>
          <w:szCs w:val="22"/>
          <w:lang w:eastAsia="en-US"/>
        </w:rPr>
      </w:pPr>
      <w:r w:rsidRPr="006756D3">
        <w:rPr>
          <w:rFonts w:ascii="Open Sans" w:eastAsiaTheme="majorEastAsia" w:hAnsi="Open Sans" w:cs="Open Sans"/>
          <w:bCs/>
          <w:iCs/>
          <w:noProof w:val="0"/>
          <w:color w:val="000000" w:themeColor="text1"/>
          <w:sz w:val="22"/>
          <w:szCs w:val="22"/>
          <w:lang w:eastAsia="en-US"/>
        </w:rPr>
        <w:t xml:space="preserve">We have inspected this Tender Document and accompanying information relating to the Eden Geothermal Ltd Tender and hereby offer to </w:t>
      </w:r>
      <w:r>
        <w:rPr>
          <w:rFonts w:ascii="Open Sans" w:eastAsiaTheme="majorEastAsia" w:hAnsi="Open Sans" w:cs="Open Sans"/>
          <w:bCs/>
          <w:iCs/>
          <w:noProof w:val="0"/>
          <w:color w:val="000000" w:themeColor="text1"/>
          <w:sz w:val="22"/>
          <w:szCs w:val="22"/>
          <w:lang w:eastAsia="en-US"/>
        </w:rPr>
        <w:t>provide the services</w:t>
      </w:r>
      <w:r w:rsidRPr="006756D3">
        <w:rPr>
          <w:rFonts w:ascii="Open Sans" w:eastAsiaTheme="majorEastAsia" w:hAnsi="Open Sans" w:cs="Open Sans"/>
          <w:bCs/>
          <w:iCs/>
          <w:noProof w:val="0"/>
          <w:color w:val="000000" w:themeColor="text1"/>
          <w:sz w:val="22"/>
          <w:szCs w:val="22"/>
          <w:lang w:eastAsia="en-US"/>
        </w:rPr>
        <w:t xml:space="preserve"> </w:t>
      </w:r>
      <w:r>
        <w:rPr>
          <w:rFonts w:ascii="Open Sans" w:eastAsiaTheme="majorEastAsia" w:hAnsi="Open Sans" w:cs="Open Sans"/>
          <w:bCs/>
          <w:iCs/>
          <w:noProof w:val="0"/>
          <w:color w:val="000000" w:themeColor="text1"/>
          <w:sz w:val="22"/>
          <w:szCs w:val="22"/>
          <w:lang w:eastAsia="en-US"/>
        </w:rPr>
        <w:t>as set out in Part C (Section 4) of this document.</w:t>
      </w:r>
    </w:p>
    <w:p w14:paraId="5F1E5E58" w14:textId="77777777" w:rsidR="009B0561" w:rsidRDefault="00F57ECA" w:rsidP="003A0662">
      <w:pPr>
        <w:keepNext/>
        <w:keepLines/>
        <w:numPr>
          <w:ilvl w:val="0"/>
          <w:numId w:val="7"/>
        </w:numPr>
        <w:spacing w:line="276" w:lineRule="auto"/>
        <w:ind w:left="1066" w:hanging="357"/>
        <w:jc w:val="left"/>
        <w:outlineLvl w:val="0"/>
        <w:rPr>
          <w:rFonts w:ascii="Open Sans" w:eastAsiaTheme="majorEastAsia" w:hAnsi="Open Sans" w:cs="Open Sans"/>
          <w:bCs/>
          <w:iCs/>
          <w:noProof w:val="0"/>
          <w:color w:val="000000" w:themeColor="text1"/>
          <w:sz w:val="22"/>
          <w:szCs w:val="22"/>
          <w:lang w:val="en-US" w:eastAsia="en-US"/>
        </w:rPr>
      </w:pPr>
      <w:r w:rsidRPr="0031093C">
        <w:rPr>
          <w:rFonts w:ascii="Open Sans" w:eastAsiaTheme="majorEastAsia" w:hAnsi="Open Sans" w:cs="Open Sans"/>
          <w:bCs/>
          <w:iCs/>
          <w:noProof w:val="0"/>
          <w:color w:val="000000" w:themeColor="text1"/>
          <w:sz w:val="22"/>
          <w:szCs w:val="22"/>
          <w:lang w:eastAsia="en-US"/>
        </w:rPr>
        <w:t>The Technical Submission is accurate to the best of our knowledge.</w:t>
      </w:r>
    </w:p>
    <w:p w14:paraId="46000752" w14:textId="70D81670" w:rsidR="009B0561" w:rsidRPr="009B0561" w:rsidRDefault="009B0561" w:rsidP="003A0662">
      <w:pPr>
        <w:keepNext/>
        <w:keepLines/>
        <w:numPr>
          <w:ilvl w:val="0"/>
          <w:numId w:val="7"/>
        </w:numPr>
        <w:spacing w:line="276" w:lineRule="auto"/>
        <w:ind w:left="1066" w:hanging="357"/>
        <w:jc w:val="left"/>
        <w:outlineLvl w:val="0"/>
        <w:rPr>
          <w:rFonts w:ascii="Open Sans" w:eastAsiaTheme="majorEastAsia" w:hAnsi="Open Sans" w:cs="Open Sans"/>
          <w:bCs/>
          <w:iCs/>
          <w:noProof w:val="0"/>
          <w:color w:val="000000" w:themeColor="text1"/>
          <w:sz w:val="22"/>
          <w:szCs w:val="22"/>
          <w:lang w:val="en-US" w:eastAsia="en-US"/>
        </w:rPr>
      </w:pPr>
      <w:r w:rsidRPr="009B0561">
        <w:rPr>
          <w:rFonts w:ascii="Open Sans" w:eastAsiaTheme="majorEastAsia" w:hAnsi="Open Sans" w:cs="Open Sans"/>
          <w:bCs/>
          <w:iCs/>
          <w:noProof w:val="0"/>
          <w:color w:val="000000" w:themeColor="text1"/>
          <w:sz w:val="22"/>
          <w:szCs w:val="22"/>
          <w:lang w:val="en-US" w:eastAsia="en-US"/>
        </w:rPr>
        <w:t xml:space="preserve">We undertake </w:t>
      </w:r>
      <w:r w:rsidRPr="009B0561">
        <w:rPr>
          <w:rFonts w:ascii="Open Sans" w:hAnsi="Open Sans" w:cs="Open Sans"/>
          <w:sz w:val="22"/>
          <w:szCs w:val="22"/>
          <w:lang w:val="en-US"/>
        </w:rPr>
        <w:t>to deliver all items</w:t>
      </w:r>
      <w:r>
        <w:rPr>
          <w:rFonts w:ascii="Open Sans" w:hAnsi="Open Sans" w:cs="Open Sans"/>
          <w:sz w:val="22"/>
          <w:szCs w:val="22"/>
          <w:lang w:val="en-US"/>
        </w:rPr>
        <w:t xml:space="preserve"> set out in this schedule</w:t>
      </w:r>
      <w:r w:rsidRPr="009B0561">
        <w:rPr>
          <w:rFonts w:ascii="Open Sans" w:hAnsi="Open Sans" w:cs="Open Sans"/>
          <w:sz w:val="22"/>
          <w:szCs w:val="22"/>
          <w:lang w:val="en-US"/>
        </w:rPr>
        <w:t xml:space="preserve"> DDP to Eden Geothermal PL24 2SX, UK within the timeframe s</w:t>
      </w:r>
      <w:r w:rsidR="003A0662">
        <w:rPr>
          <w:rFonts w:ascii="Open Sans" w:hAnsi="Open Sans" w:cs="Open Sans"/>
          <w:sz w:val="22"/>
          <w:szCs w:val="22"/>
          <w:lang w:val="en-US"/>
        </w:rPr>
        <w:t>tated</w:t>
      </w:r>
      <w:r w:rsidRPr="009B0561">
        <w:rPr>
          <w:rFonts w:ascii="Open Sans" w:hAnsi="Open Sans" w:cs="Open Sans"/>
          <w:sz w:val="22"/>
          <w:szCs w:val="22"/>
          <w:lang w:val="en-US"/>
        </w:rPr>
        <w:t xml:space="preserve"> in Schedule 1</w:t>
      </w:r>
      <w:r w:rsidR="0024195B">
        <w:rPr>
          <w:rFonts w:ascii="Open Sans" w:hAnsi="Open Sans" w:cs="Open Sans"/>
          <w:sz w:val="22"/>
          <w:szCs w:val="22"/>
          <w:lang w:val="en-US"/>
        </w:rPr>
        <w:t>g</w:t>
      </w:r>
      <w:r w:rsidRPr="009B0561">
        <w:rPr>
          <w:rFonts w:ascii="Open Sans" w:hAnsi="Open Sans" w:cs="Open Sans"/>
          <w:sz w:val="22"/>
          <w:szCs w:val="22"/>
          <w:lang w:val="en-US"/>
        </w:rPr>
        <w:t xml:space="preserve">. </w:t>
      </w:r>
    </w:p>
    <w:p w14:paraId="3F5B32AE" w14:textId="77777777" w:rsidR="00F57ECA" w:rsidRPr="00313580" w:rsidRDefault="00F57ECA" w:rsidP="00F57ECA">
      <w:pPr>
        <w:keepNext/>
        <w:keepLines/>
        <w:spacing w:line="276" w:lineRule="auto"/>
        <w:ind w:left="1066"/>
        <w:jc w:val="left"/>
        <w:outlineLvl w:val="0"/>
        <w:rPr>
          <w:rFonts w:ascii="Open Sans" w:eastAsiaTheme="majorEastAsia" w:hAnsi="Open Sans" w:cs="Open Sans"/>
          <w:bCs/>
          <w:iCs/>
          <w:noProof w:val="0"/>
          <w:color w:val="000000" w:themeColor="text1"/>
          <w:sz w:val="22"/>
          <w:szCs w:val="22"/>
          <w:lang w:val="en-US" w:eastAsia="en-US"/>
        </w:rPr>
      </w:pPr>
    </w:p>
    <w:tbl>
      <w:tblPr>
        <w:tblW w:w="0" w:type="auto"/>
        <w:tblInd w:w="274" w:type="dxa"/>
        <w:tblCellMar>
          <w:left w:w="0" w:type="dxa"/>
          <w:right w:w="0" w:type="dxa"/>
        </w:tblCellMar>
        <w:tblLook w:val="04A0" w:firstRow="1" w:lastRow="0" w:firstColumn="1" w:lastColumn="0" w:noHBand="0" w:noVBand="1"/>
      </w:tblPr>
      <w:tblGrid>
        <w:gridCol w:w="3118"/>
        <w:gridCol w:w="5615"/>
      </w:tblGrid>
      <w:tr w:rsidR="00F57ECA" w:rsidRPr="006756D3" w14:paraId="4DDAF63B" w14:textId="77777777" w:rsidTr="00CE01A2">
        <w:trPr>
          <w:trHeight w:val="425"/>
        </w:trPr>
        <w:tc>
          <w:tcPr>
            <w:tcW w:w="3118"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293A1145" w14:textId="77777777" w:rsidR="00F57ECA" w:rsidRPr="00910FBA" w:rsidRDefault="00F57ECA" w:rsidP="00CE01A2">
            <w:pPr>
              <w:keepNext/>
              <w:keepLines/>
              <w:spacing w:line="276" w:lineRule="auto"/>
              <w:jc w:val="left"/>
              <w:outlineLvl w:val="0"/>
              <w:rPr>
                <w:rFonts w:ascii="Open Sans" w:eastAsiaTheme="majorEastAsia" w:hAnsi="Open Sans" w:cs="Open Sans"/>
                <w:b/>
                <w:bCs/>
                <w:iCs/>
                <w:noProof w:val="0"/>
                <w:color w:val="000000" w:themeColor="text1"/>
                <w:sz w:val="22"/>
                <w:szCs w:val="22"/>
                <w:lang w:eastAsia="en-US"/>
              </w:rPr>
            </w:pPr>
            <w:r w:rsidRPr="00910FBA">
              <w:rPr>
                <w:rFonts w:ascii="Open Sans" w:eastAsiaTheme="majorEastAsia" w:hAnsi="Open Sans" w:cs="Open Sans"/>
                <w:b/>
                <w:bCs/>
                <w:iCs/>
                <w:noProof w:val="0"/>
                <w:color w:val="000000" w:themeColor="text1"/>
                <w:sz w:val="22"/>
                <w:szCs w:val="22"/>
                <w:lang w:eastAsia="en-US"/>
              </w:rPr>
              <w:t>Name of Organisation</w:t>
            </w:r>
          </w:p>
        </w:tc>
        <w:tc>
          <w:tcPr>
            <w:tcW w:w="561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3B5506B" w14:textId="77777777" w:rsidR="00F57ECA" w:rsidRPr="006756D3" w:rsidRDefault="00F57ECA" w:rsidP="00CE01A2">
            <w:pPr>
              <w:keepNext/>
              <w:keepLines/>
              <w:spacing w:line="276" w:lineRule="auto"/>
              <w:jc w:val="left"/>
              <w:outlineLvl w:val="0"/>
              <w:rPr>
                <w:rFonts w:ascii="Open Sans" w:eastAsiaTheme="majorEastAsia" w:hAnsi="Open Sans" w:cs="Open Sans"/>
                <w:bCs/>
                <w:iCs/>
                <w:noProof w:val="0"/>
                <w:color w:val="000000" w:themeColor="text1"/>
                <w:sz w:val="22"/>
                <w:szCs w:val="22"/>
                <w:lang w:eastAsia="en-US"/>
              </w:rPr>
            </w:pPr>
          </w:p>
        </w:tc>
      </w:tr>
      <w:tr w:rsidR="00F57ECA" w:rsidRPr="006756D3" w14:paraId="1816E2B0" w14:textId="77777777" w:rsidTr="00CE01A2">
        <w:trPr>
          <w:trHeight w:hRule="exact" w:val="425"/>
        </w:trPr>
        <w:tc>
          <w:tcPr>
            <w:tcW w:w="3118" w:type="dxa"/>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64251BB5" w14:textId="77777777" w:rsidR="00F57ECA" w:rsidRPr="00910FBA" w:rsidRDefault="00F57ECA" w:rsidP="00CE01A2">
            <w:pPr>
              <w:keepNext/>
              <w:keepLines/>
              <w:spacing w:line="276" w:lineRule="auto"/>
              <w:jc w:val="left"/>
              <w:outlineLvl w:val="0"/>
              <w:rPr>
                <w:rFonts w:ascii="Open Sans" w:eastAsiaTheme="majorEastAsia" w:hAnsi="Open Sans" w:cs="Open Sans"/>
                <w:b/>
                <w:bCs/>
                <w:iCs/>
                <w:noProof w:val="0"/>
                <w:color w:val="000000" w:themeColor="text1"/>
                <w:sz w:val="22"/>
                <w:szCs w:val="22"/>
                <w:lang w:eastAsia="en-US"/>
              </w:rPr>
            </w:pPr>
            <w:r w:rsidRPr="00910FBA">
              <w:rPr>
                <w:rFonts w:ascii="Open Sans" w:eastAsiaTheme="majorEastAsia" w:hAnsi="Open Sans" w:cs="Open Sans"/>
                <w:b/>
                <w:bCs/>
                <w:iCs/>
                <w:noProof w:val="0"/>
                <w:color w:val="000000" w:themeColor="text1"/>
                <w:sz w:val="22"/>
                <w:szCs w:val="22"/>
                <w:lang w:eastAsia="en-US"/>
              </w:rPr>
              <w:t>Name of Person Signing</w:t>
            </w:r>
          </w:p>
        </w:tc>
        <w:tc>
          <w:tcPr>
            <w:tcW w:w="5615" w:type="dxa"/>
            <w:tcBorders>
              <w:top w:val="nil"/>
              <w:left w:val="nil"/>
              <w:bottom w:val="single" w:sz="8" w:space="0" w:color="auto"/>
              <w:right w:val="single" w:sz="8" w:space="0" w:color="auto"/>
            </w:tcBorders>
            <w:tcMar>
              <w:top w:w="0" w:type="dxa"/>
              <w:left w:w="108" w:type="dxa"/>
              <w:bottom w:w="0" w:type="dxa"/>
              <w:right w:w="108" w:type="dxa"/>
            </w:tcMar>
          </w:tcPr>
          <w:p w14:paraId="7EA4ECA1" w14:textId="77777777" w:rsidR="00F57ECA" w:rsidRPr="006756D3" w:rsidRDefault="00F57ECA" w:rsidP="00CE01A2">
            <w:pPr>
              <w:keepNext/>
              <w:keepLines/>
              <w:spacing w:line="276" w:lineRule="auto"/>
              <w:jc w:val="left"/>
              <w:outlineLvl w:val="0"/>
              <w:rPr>
                <w:rFonts w:ascii="Open Sans" w:eastAsiaTheme="majorEastAsia" w:hAnsi="Open Sans" w:cs="Open Sans"/>
                <w:bCs/>
                <w:iCs/>
                <w:noProof w:val="0"/>
                <w:color w:val="000000" w:themeColor="text1"/>
                <w:sz w:val="22"/>
                <w:szCs w:val="22"/>
                <w:lang w:eastAsia="en-US"/>
              </w:rPr>
            </w:pPr>
          </w:p>
        </w:tc>
      </w:tr>
      <w:tr w:rsidR="00F57ECA" w:rsidRPr="006756D3" w14:paraId="530C4D2B" w14:textId="77777777" w:rsidTr="00CE01A2">
        <w:trPr>
          <w:trHeight w:hRule="exact" w:val="425"/>
        </w:trPr>
        <w:tc>
          <w:tcPr>
            <w:tcW w:w="3118" w:type="dxa"/>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410339B4" w14:textId="77777777" w:rsidR="00F57ECA" w:rsidRPr="00910FBA" w:rsidRDefault="00F57ECA" w:rsidP="00CE01A2">
            <w:pPr>
              <w:keepNext/>
              <w:keepLines/>
              <w:spacing w:line="276" w:lineRule="auto"/>
              <w:jc w:val="left"/>
              <w:outlineLvl w:val="0"/>
              <w:rPr>
                <w:rFonts w:ascii="Open Sans" w:eastAsiaTheme="majorEastAsia" w:hAnsi="Open Sans" w:cs="Open Sans"/>
                <w:b/>
                <w:bCs/>
                <w:iCs/>
                <w:noProof w:val="0"/>
                <w:color w:val="000000" w:themeColor="text1"/>
                <w:sz w:val="22"/>
                <w:szCs w:val="22"/>
                <w:lang w:eastAsia="en-US"/>
              </w:rPr>
            </w:pPr>
            <w:r w:rsidRPr="00910FBA">
              <w:rPr>
                <w:rFonts w:ascii="Open Sans" w:eastAsiaTheme="majorEastAsia" w:hAnsi="Open Sans" w:cs="Open Sans"/>
                <w:b/>
                <w:bCs/>
                <w:iCs/>
                <w:noProof w:val="0"/>
                <w:color w:val="000000" w:themeColor="text1"/>
                <w:sz w:val="22"/>
                <w:szCs w:val="22"/>
                <w:lang w:eastAsia="en-US"/>
              </w:rPr>
              <w:t>Capacity in which Signed</w:t>
            </w:r>
          </w:p>
        </w:tc>
        <w:tc>
          <w:tcPr>
            <w:tcW w:w="5615" w:type="dxa"/>
            <w:tcBorders>
              <w:top w:val="nil"/>
              <w:left w:val="nil"/>
              <w:bottom w:val="single" w:sz="8" w:space="0" w:color="auto"/>
              <w:right w:val="single" w:sz="8" w:space="0" w:color="auto"/>
            </w:tcBorders>
            <w:tcMar>
              <w:top w:w="0" w:type="dxa"/>
              <w:left w:w="108" w:type="dxa"/>
              <w:bottom w:w="0" w:type="dxa"/>
              <w:right w:w="108" w:type="dxa"/>
            </w:tcMar>
          </w:tcPr>
          <w:p w14:paraId="33C977F9" w14:textId="77777777" w:rsidR="00F57ECA" w:rsidRPr="006756D3" w:rsidRDefault="00F57ECA" w:rsidP="00CE01A2">
            <w:pPr>
              <w:keepNext/>
              <w:keepLines/>
              <w:spacing w:line="276" w:lineRule="auto"/>
              <w:jc w:val="left"/>
              <w:outlineLvl w:val="0"/>
              <w:rPr>
                <w:rFonts w:ascii="Open Sans" w:eastAsiaTheme="majorEastAsia" w:hAnsi="Open Sans" w:cs="Open Sans"/>
                <w:bCs/>
                <w:iCs/>
                <w:noProof w:val="0"/>
                <w:color w:val="000000" w:themeColor="text1"/>
                <w:sz w:val="22"/>
                <w:szCs w:val="22"/>
                <w:lang w:eastAsia="en-US"/>
              </w:rPr>
            </w:pPr>
          </w:p>
        </w:tc>
      </w:tr>
      <w:tr w:rsidR="00F57ECA" w:rsidRPr="006756D3" w14:paraId="0C35B4CC" w14:textId="77777777" w:rsidTr="00CE01A2">
        <w:trPr>
          <w:trHeight w:hRule="exact" w:val="425"/>
        </w:trPr>
        <w:tc>
          <w:tcPr>
            <w:tcW w:w="3118" w:type="dxa"/>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19F94FED" w14:textId="77777777" w:rsidR="00F57ECA" w:rsidRPr="00910FBA" w:rsidRDefault="00F57ECA" w:rsidP="00CE01A2">
            <w:pPr>
              <w:keepNext/>
              <w:keepLines/>
              <w:spacing w:line="276" w:lineRule="auto"/>
              <w:jc w:val="left"/>
              <w:outlineLvl w:val="0"/>
              <w:rPr>
                <w:rFonts w:ascii="Open Sans" w:eastAsiaTheme="majorEastAsia" w:hAnsi="Open Sans" w:cs="Open Sans"/>
                <w:b/>
                <w:bCs/>
                <w:iCs/>
                <w:noProof w:val="0"/>
                <w:color w:val="000000" w:themeColor="text1"/>
                <w:sz w:val="22"/>
                <w:szCs w:val="22"/>
                <w:lang w:eastAsia="en-US"/>
              </w:rPr>
            </w:pPr>
            <w:r w:rsidRPr="00910FBA">
              <w:rPr>
                <w:rFonts w:ascii="Open Sans" w:eastAsiaTheme="majorEastAsia" w:hAnsi="Open Sans" w:cs="Open Sans"/>
                <w:b/>
                <w:bCs/>
                <w:iCs/>
                <w:noProof w:val="0"/>
                <w:color w:val="000000" w:themeColor="text1"/>
                <w:sz w:val="22"/>
                <w:szCs w:val="22"/>
                <w:lang w:eastAsia="en-US"/>
              </w:rPr>
              <w:t>Signature</w:t>
            </w:r>
          </w:p>
        </w:tc>
        <w:tc>
          <w:tcPr>
            <w:tcW w:w="5615" w:type="dxa"/>
            <w:tcBorders>
              <w:top w:val="nil"/>
              <w:left w:val="nil"/>
              <w:bottom w:val="single" w:sz="8" w:space="0" w:color="auto"/>
              <w:right w:val="single" w:sz="8" w:space="0" w:color="auto"/>
            </w:tcBorders>
            <w:tcMar>
              <w:top w:w="0" w:type="dxa"/>
              <w:left w:w="108" w:type="dxa"/>
              <w:bottom w:w="0" w:type="dxa"/>
              <w:right w:w="108" w:type="dxa"/>
            </w:tcMar>
          </w:tcPr>
          <w:p w14:paraId="0C7C00C1" w14:textId="77777777" w:rsidR="00F57ECA" w:rsidRPr="006756D3" w:rsidRDefault="00F57ECA" w:rsidP="00CE01A2">
            <w:pPr>
              <w:keepNext/>
              <w:keepLines/>
              <w:spacing w:line="276" w:lineRule="auto"/>
              <w:jc w:val="left"/>
              <w:outlineLvl w:val="0"/>
              <w:rPr>
                <w:rFonts w:ascii="Open Sans" w:eastAsiaTheme="majorEastAsia" w:hAnsi="Open Sans" w:cs="Open Sans"/>
                <w:bCs/>
                <w:iCs/>
                <w:noProof w:val="0"/>
                <w:color w:val="000000" w:themeColor="text1"/>
                <w:sz w:val="22"/>
                <w:szCs w:val="22"/>
                <w:lang w:eastAsia="en-US"/>
              </w:rPr>
            </w:pPr>
          </w:p>
        </w:tc>
      </w:tr>
      <w:tr w:rsidR="00F57ECA" w:rsidRPr="006756D3" w14:paraId="3AB8FAEF" w14:textId="77777777" w:rsidTr="00CE01A2">
        <w:trPr>
          <w:trHeight w:hRule="exact" w:val="425"/>
        </w:trPr>
        <w:tc>
          <w:tcPr>
            <w:tcW w:w="3118" w:type="dxa"/>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0365B0EF" w14:textId="77777777" w:rsidR="00F57ECA" w:rsidRPr="00910FBA" w:rsidRDefault="00F57ECA" w:rsidP="00CE01A2">
            <w:pPr>
              <w:keepNext/>
              <w:keepLines/>
              <w:spacing w:line="276" w:lineRule="auto"/>
              <w:jc w:val="left"/>
              <w:outlineLvl w:val="0"/>
              <w:rPr>
                <w:rFonts w:ascii="Open Sans" w:eastAsiaTheme="majorEastAsia" w:hAnsi="Open Sans" w:cs="Open Sans"/>
                <w:b/>
                <w:bCs/>
                <w:iCs/>
                <w:noProof w:val="0"/>
                <w:color w:val="000000" w:themeColor="text1"/>
                <w:sz w:val="22"/>
                <w:szCs w:val="22"/>
                <w:lang w:eastAsia="en-US"/>
              </w:rPr>
            </w:pPr>
            <w:r w:rsidRPr="00910FBA">
              <w:rPr>
                <w:rFonts w:ascii="Open Sans" w:eastAsiaTheme="majorEastAsia" w:hAnsi="Open Sans" w:cs="Open Sans"/>
                <w:b/>
                <w:bCs/>
                <w:iCs/>
                <w:noProof w:val="0"/>
                <w:color w:val="000000" w:themeColor="text1"/>
                <w:sz w:val="22"/>
                <w:szCs w:val="22"/>
                <w:lang w:eastAsia="en-US"/>
              </w:rPr>
              <w:t>Date</w:t>
            </w:r>
          </w:p>
        </w:tc>
        <w:tc>
          <w:tcPr>
            <w:tcW w:w="5615" w:type="dxa"/>
            <w:tcBorders>
              <w:top w:val="nil"/>
              <w:left w:val="nil"/>
              <w:bottom w:val="single" w:sz="8" w:space="0" w:color="auto"/>
              <w:right w:val="single" w:sz="8" w:space="0" w:color="auto"/>
            </w:tcBorders>
            <w:tcMar>
              <w:top w:w="0" w:type="dxa"/>
              <w:left w:w="108" w:type="dxa"/>
              <w:bottom w:w="0" w:type="dxa"/>
              <w:right w:w="108" w:type="dxa"/>
            </w:tcMar>
          </w:tcPr>
          <w:p w14:paraId="6F41647D" w14:textId="77777777" w:rsidR="00F57ECA" w:rsidRPr="006756D3" w:rsidRDefault="00F57ECA" w:rsidP="00CE01A2">
            <w:pPr>
              <w:keepNext/>
              <w:keepLines/>
              <w:spacing w:line="276" w:lineRule="auto"/>
              <w:jc w:val="left"/>
              <w:outlineLvl w:val="0"/>
              <w:rPr>
                <w:rFonts w:ascii="Open Sans" w:eastAsiaTheme="majorEastAsia" w:hAnsi="Open Sans" w:cs="Open Sans"/>
                <w:bCs/>
                <w:iCs/>
                <w:noProof w:val="0"/>
                <w:color w:val="000000" w:themeColor="text1"/>
                <w:sz w:val="22"/>
                <w:szCs w:val="22"/>
                <w:lang w:eastAsia="en-US"/>
              </w:rPr>
            </w:pPr>
          </w:p>
        </w:tc>
      </w:tr>
    </w:tbl>
    <w:p w14:paraId="20B33EFC" w14:textId="17840890" w:rsidR="00B47870" w:rsidRDefault="00B47870" w:rsidP="00D33781">
      <w:pPr>
        <w:spacing w:after="160"/>
        <w:contextualSpacing/>
        <w:jc w:val="left"/>
        <w:rPr>
          <w:rFonts w:ascii="Open Sans" w:hAnsi="Open Sans" w:cs="Open Sans"/>
          <w:sz w:val="22"/>
          <w:szCs w:val="22"/>
        </w:rPr>
      </w:pPr>
    </w:p>
    <w:p w14:paraId="52F2437B" w14:textId="77777777" w:rsidR="00016B3C" w:rsidRDefault="00016B3C">
      <w:pPr>
        <w:jc w:val="left"/>
        <w:rPr>
          <w:rFonts w:ascii="Open Sans" w:eastAsiaTheme="majorEastAsia" w:hAnsi="Open Sans" w:cs="Open Sans"/>
          <w:b/>
          <w:bCs/>
          <w:noProof w:val="0"/>
          <w:color w:val="000000" w:themeColor="text1"/>
          <w:sz w:val="28"/>
          <w:szCs w:val="28"/>
          <w:lang w:eastAsia="en-US"/>
        </w:rPr>
      </w:pPr>
    </w:p>
    <w:p w14:paraId="169BBE29" w14:textId="77777777" w:rsidR="00016B3C" w:rsidRDefault="00016B3C">
      <w:pPr>
        <w:jc w:val="left"/>
        <w:rPr>
          <w:rFonts w:ascii="Open Sans" w:eastAsiaTheme="majorEastAsia" w:hAnsi="Open Sans" w:cs="Open Sans"/>
          <w:b/>
          <w:bCs/>
          <w:noProof w:val="0"/>
          <w:color w:val="000000" w:themeColor="text1"/>
          <w:sz w:val="28"/>
          <w:szCs w:val="28"/>
          <w:lang w:eastAsia="en-US"/>
        </w:rPr>
      </w:pPr>
    </w:p>
    <w:p w14:paraId="3B32ACF1" w14:textId="77777777" w:rsidR="00016B3C" w:rsidRDefault="00016B3C">
      <w:pPr>
        <w:jc w:val="left"/>
        <w:rPr>
          <w:rFonts w:ascii="Open Sans" w:eastAsiaTheme="majorEastAsia" w:hAnsi="Open Sans" w:cs="Open Sans"/>
          <w:b/>
          <w:bCs/>
          <w:noProof w:val="0"/>
          <w:color w:val="000000" w:themeColor="text1"/>
          <w:sz w:val="28"/>
          <w:szCs w:val="28"/>
          <w:lang w:eastAsia="en-US"/>
        </w:rPr>
      </w:pPr>
    </w:p>
    <w:p w14:paraId="242FA2AB" w14:textId="77777777" w:rsidR="00016B3C" w:rsidRDefault="00016B3C">
      <w:pPr>
        <w:jc w:val="left"/>
        <w:rPr>
          <w:rFonts w:ascii="Open Sans" w:eastAsiaTheme="majorEastAsia" w:hAnsi="Open Sans" w:cs="Open Sans"/>
          <w:b/>
          <w:bCs/>
          <w:noProof w:val="0"/>
          <w:color w:val="000000" w:themeColor="text1"/>
          <w:sz w:val="28"/>
          <w:szCs w:val="28"/>
          <w:lang w:eastAsia="en-US"/>
        </w:rPr>
        <w:sectPr w:rsidR="00016B3C" w:rsidSect="00B47870">
          <w:pgSz w:w="11906" w:h="16838"/>
          <w:pgMar w:top="1304" w:right="1134" w:bottom="1140" w:left="1412" w:header="397" w:footer="510" w:gutter="0"/>
          <w:cols w:space="708"/>
          <w:docGrid w:linePitch="326"/>
        </w:sectPr>
      </w:pPr>
    </w:p>
    <w:p w14:paraId="1207A74C" w14:textId="7CC2D53D" w:rsidR="00164365" w:rsidRPr="00821580" w:rsidRDefault="00164365" w:rsidP="00164365">
      <w:pPr>
        <w:keepNext/>
        <w:keepLines/>
        <w:spacing w:line="276" w:lineRule="auto"/>
        <w:jc w:val="left"/>
        <w:outlineLvl w:val="0"/>
        <w:rPr>
          <w:rFonts w:ascii="Open Sans" w:eastAsiaTheme="majorEastAsia" w:hAnsi="Open Sans"/>
          <w:b/>
          <w:bCs/>
          <w:noProof w:val="0"/>
          <w:color w:val="000000" w:themeColor="text1"/>
          <w:sz w:val="28"/>
          <w:szCs w:val="28"/>
          <w:lang w:eastAsia="en-US"/>
        </w:rPr>
      </w:pPr>
      <w:r w:rsidRPr="00821580">
        <w:rPr>
          <w:rFonts w:ascii="Open Sans" w:eastAsiaTheme="majorEastAsia" w:hAnsi="Open Sans"/>
          <w:b/>
          <w:bCs/>
          <w:noProof w:val="0"/>
          <w:color w:val="000000" w:themeColor="text1"/>
          <w:sz w:val="28"/>
          <w:szCs w:val="28"/>
          <w:lang w:eastAsia="en-US"/>
        </w:rPr>
        <w:lastRenderedPageBreak/>
        <w:t>Schedule 4 - Commercial Submission (</w:t>
      </w:r>
      <w:r w:rsidR="0024195B">
        <w:rPr>
          <w:rFonts w:ascii="Open Sans" w:eastAsiaTheme="majorEastAsia" w:hAnsi="Open Sans"/>
          <w:b/>
          <w:bCs/>
          <w:noProof w:val="0"/>
          <w:color w:val="000000" w:themeColor="text1"/>
          <w:sz w:val="28"/>
          <w:szCs w:val="28"/>
          <w:lang w:eastAsia="en-US"/>
        </w:rPr>
        <w:t>50</w:t>
      </w:r>
      <w:r w:rsidRPr="00821580">
        <w:rPr>
          <w:rFonts w:ascii="Open Sans" w:eastAsiaTheme="majorEastAsia" w:hAnsi="Open Sans"/>
          <w:b/>
          <w:bCs/>
          <w:noProof w:val="0"/>
          <w:color w:val="000000" w:themeColor="text1"/>
          <w:sz w:val="28"/>
          <w:szCs w:val="28"/>
          <w:lang w:eastAsia="en-US"/>
        </w:rPr>
        <w:t>% of total marks)</w:t>
      </w:r>
    </w:p>
    <w:p w14:paraId="4AA9CB60" w14:textId="75DAEC48" w:rsidR="00164365" w:rsidRDefault="00164365" w:rsidP="00164365">
      <w:pPr>
        <w:keepNext/>
        <w:keepLines/>
        <w:spacing w:line="276" w:lineRule="auto"/>
        <w:jc w:val="left"/>
        <w:outlineLvl w:val="0"/>
        <w:rPr>
          <w:rFonts w:ascii="Open Sans" w:eastAsiaTheme="minorHAnsi" w:hAnsi="Open Sans"/>
          <w:i/>
          <w:noProof w:val="0"/>
          <w:sz w:val="22"/>
          <w:szCs w:val="22"/>
          <w:lang w:eastAsia="en-US"/>
        </w:rPr>
      </w:pPr>
      <w:r>
        <w:rPr>
          <w:rFonts w:ascii="Open Sans" w:eastAsiaTheme="majorEastAsia" w:hAnsi="Open Sans"/>
          <w:b/>
          <w:bCs/>
          <w:noProof w:val="0"/>
          <w:color w:val="000000" w:themeColor="text1"/>
          <w:lang w:eastAsia="en-US"/>
        </w:rPr>
        <w:t>(</w:t>
      </w:r>
      <w:r>
        <w:rPr>
          <w:rFonts w:ascii="Open Sans" w:eastAsiaTheme="minorHAnsi" w:hAnsi="Open Sans"/>
          <w:b/>
          <w:i/>
          <w:noProof w:val="0"/>
          <w:sz w:val="22"/>
          <w:szCs w:val="22"/>
          <w:lang w:eastAsia="en-US"/>
        </w:rPr>
        <w:t>Please note this Schedule is to be returned in a separate document</w:t>
      </w:r>
      <w:r>
        <w:rPr>
          <w:rFonts w:ascii="Open Sans" w:eastAsiaTheme="minorHAnsi" w:hAnsi="Open Sans"/>
          <w:b/>
          <w:noProof w:val="0"/>
          <w:sz w:val="22"/>
          <w:szCs w:val="22"/>
          <w:lang w:eastAsia="en-US"/>
        </w:rPr>
        <w:t>)</w:t>
      </w:r>
      <w:r>
        <w:rPr>
          <w:rFonts w:ascii="Open Sans" w:eastAsiaTheme="minorHAnsi" w:hAnsi="Open Sans"/>
          <w:i/>
          <w:noProof w:val="0"/>
          <w:sz w:val="22"/>
          <w:szCs w:val="22"/>
          <w:lang w:eastAsia="en-US"/>
        </w:rPr>
        <w:t>.</w:t>
      </w:r>
    </w:p>
    <w:p w14:paraId="6AA78229" w14:textId="37395069" w:rsidR="00016B3C" w:rsidRDefault="00016B3C" w:rsidP="00164365">
      <w:pPr>
        <w:keepNext/>
        <w:keepLines/>
        <w:spacing w:line="276" w:lineRule="auto"/>
        <w:jc w:val="left"/>
        <w:outlineLvl w:val="0"/>
        <w:rPr>
          <w:rFonts w:ascii="Open Sans" w:eastAsiaTheme="minorHAnsi" w:hAnsi="Open Sans"/>
          <w:i/>
          <w:noProof w:val="0"/>
          <w:sz w:val="22"/>
          <w:szCs w:val="22"/>
          <w:lang w:eastAsia="en-US"/>
        </w:rPr>
      </w:pPr>
    </w:p>
    <w:p w14:paraId="0FD399F0" w14:textId="6B7597B6" w:rsidR="00016B3C" w:rsidRDefault="00016B3C" w:rsidP="00016B3C">
      <w:pPr>
        <w:spacing w:after="200" w:line="276" w:lineRule="auto"/>
        <w:rPr>
          <w:rFonts w:ascii="Open Sans" w:hAnsi="Open Sans" w:cs="Open Sans"/>
          <w:sz w:val="22"/>
          <w:szCs w:val="22"/>
          <w:lang w:val="en-US"/>
        </w:rPr>
      </w:pPr>
      <w:r w:rsidRPr="00C1584B">
        <w:rPr>
          <w:rFonts w:ascii="Open Sans" w:eastAsiaTheme="minorHAnsi" w:hAnsi="Open Sans" w:cs="Open Sans"/>
          <w:noProof w:val="0"/>
          <w:sz w:val="22"/>
          <w:szCs w:val="22"/>
          <w:lang w:eastAsia="en-US"/>
        </w:rPr>
        <w:t xml:space="preserve">We have inspected this Tender Document and accompanying information relating to the Eden Geothermal Ltd Tender and hereby offer </w:t>
      </w:r>
      <w:r w:rsidRPr="009315AE">
        <w:rPr>
          <w:rFonts w:ascii="Open Sans" w:eastAsiaTheme="minorHAnsi" w:hAnsi="Open Sans" w:cs="Open Sans"/>
          <w:noProof w:val="0"/>
          <w:sz w:val="22"/>
          <w:szCs w:val="22"/>
          <w:lang w:eastAsia="en-US"/>
        </w:rPr>
        <w:t xml:space="preserve">to supply and deliver </w:t>
      </w:r>
      <w:r w:rsidR="00821580">
        <w:rPr>
          <w:rFonts w:ascii="Open Sans" w:eastAsiaTheme="minorHAnsi" w:hAnsi="Open Sans" w:cs="Open Sans"/>
          <w:noProof w:val="0"/>
          <w:sz w:val="22"/>
          <w:szCs w:val="22"/>
          <w:lang w:eastAsia="en-US"/>
        </w:rPr>
        <w:t xml:space="preserve">to place, all duty paid, </w:t>
      </w:r>
      <w:r>
        <w:rPr>
          <w:rFonts w:ascii="Open Sans" w:eastAsiaTheme="minorHAnsi" w:hAnsi="Open Sans" w:cs="Open Sans"/>
          <w:noProof w:val="0"/>
          <w:sz w:val="22"/>
          <w:szCs w:val="22"/>
          <w:lang w:eastAsia="en-US"/>
        </w:rPr>
        <w:t>mate</w:t>
      </w:r>
      <w:r w:rsidR="00821580">
        <w:rPr>
          <w:rFonts w:ascii="Open Sans" w:eastAsiaTheme="minorHAnsi" w:hAnsi="Open Sans" w:cs="Open Sans"/>
          <w:noProof w:val="0"/>
          <w:sz w:val="22"/>
          <w:szCs w:val="22"/>
          <w:lang w:eastAsia="en-US"/>
        </w:rPr>
        <w:t>r</w:t>
      </w:r>
      <w:r>
        <w:rPr>
          <w:rFonts w:ascii="Open Sans" w:eastAsiaTheme="minorHAnsi" w:hAnsi="Open Sans" w:cs="Open Sans"/>
          <w:noProof w:val="0"/>
          <w:sz w:val="22"/>
          <w:szCs w:val="22"/>
          <w:lang w:eastAsia="en-US"/>
        </w:rPr>
        <w:t>ials as set out in Schedule 3</w:t>
      </w:r>
      <w:r w:rsidRPr="009315AE">
        <w:rPr>
          <w:rFonts w:ascii="Open Sans" w:eastAsiaTheme="minorHAnsi" w:hAnsi="Open Sans" w:cs="Open Sans"/>
          <w:noProof w:val="0"/>
          <w:sz w:val="22"/>
          <w:szCs w:val="22"/>
          <w:lang w:eastAsia="en-US"/>
        </w:rPr>
        <w:t xml:space="preserve"> </w:t>
      </w:r>
      <w:r w:rsidRPr="004E1721">
        <w:rPr>
          <w:rFonts w:ascii="Open Sans" w:eastAsiaTheme="minorHAnsi" w:hAnsi="Open Sans" w:cs="Open Sans"/>
          <w:noProof w:val="0"/>
          <w:sz w:val="22"/>
          <w:szCs w:val="22"/>
          <w:lang w:eastAsia="en-US"/>
        </w:rPr>
        <w:t>to your entire satisfaction for the following lump sum price</w:t>
      </w:r>
      <w:r>
        <w:rPr>
          <w:rFonts w:ascii="Open Sans" w:eastAsiaTheme="minorHAnsi" w:hAnsi="Open Sans" w:cs="Open Sans"/>
          <w:noProof w:val="0"/>
          <w:sz w:val="22"/>
          <w:szCs w:val="22"/>
          <w:lang w:eastAsia="en-US"/>
        </w:rPr>
        <w:t xml:space="preserve">s set out </w:t>
      </w:r>
      <w:r w:rsidRPr="004E1721">
        <w:rPr>
          <w:rFonts w:ascii="Open Sans" w:eastAsiaTheme="minorHAnsi" w:hAnsi="Open Sans" w:cs="Open Sans"/>
          <w:noProof w:val="0"/>
          <w:sz w:val="22"/>
          <w:szCs w:val="22"/>
          <w:lang w:eastAsia="en-US"/>
        </w:rPr>
        <w:t xml:space="preserve">and by the date set out </w:t>
      </w:r>
      <w:r w:rsidR="009B0561">
        <w:rPr>
          <w:rFonts w:ascii="Open Sans" w:eastAsiaTheme="minorHAnsi" w:hAnsi="Open Sans" w:cs="Open Sans"/>
          <w:noProof w:val="0"/>
          <w:sz w:val="22"/>
          <w:szCs w:val="22"/>
          <w:lang w:eastAsia="en-US"/>
        </w:rPr>
        <w:t>in Schedule 1</w:t>
      </w:r>
      <w:r w:rsidR="0024195B">
        <w:rPr>
          <w:rFonts w:ascii="Open Sans" w:eastAsiaTheme="minorHAnsi" w:hAnsi="Open Sans" w:cs="Open Sans"/>
          <w:noProof w:val="0"/>
          <w:sz w:val="22"/>
          <w:szCs w:val="22"/>
          <w:lang w:eastAsia="en-US"/>
        </w:rPr>
        <w:t>g</w:t>
      </w:r>
      <w:r w:rsidRPr="004E1721">
        <w:rPr>
          <w:rFonts w:ascii="Open Sans" w:eastAsiaTheme="minorHAnsi" w:hAnsi="Open Sans" w:cs="Open Sans"/>
          <w:noProof w:val="0"/>
          <w:sz w:val="22"/>
          <w:szCs w:val="22"/>
          <w:lang w:eastAsia="en-US"/>
        </w:rPr>
        <w:t>.</w:t>
      </w:r>
      <w:r w:rsidRPr="00A22EFD">
        <w:rPr>
          <w:rFonts w:ascii="Open Sans" w:hAnsi="Open Sans" w:cs="Open Sans"/>
          <w:sz w:val="22"/>
          <w:szCs w:val="22"/>
          <w:lang w:val="en-US"/>
        </w:rPr>
        <w:t xml:space="preserve"> </w:t>
      </w:r>
      <w:r w:rsidR="00821580">
        <w:rPr>
          <w:rFonts w:ascii="Open Sans" w:hAnsi="Open Sans" w:cs="Open Sans"/>
          <w:sz w:val="22"/>
          <w:szCs w:val="22"/>
          <w:lang w:val="en-US"/>
        </w:rPr>
        <w:t>All prices quoted are £UK exlcusive of VAT</w:t>
      </w:r>
      <w:r w:rsidR="003B6C80">
        <w:rPr>
          <w:rFonts w:ascii="Open Sans" w:hAnsi="Open Sans" w:cs="Open Sans"/>
          <w:sz w:val="22"/>
          <w:szCs w:val="22"/>
          <w:lang w:val="en-US"/>
        </w:rPr>
        <w:t xml:space="preserve"> (</w:t>
      </w:r>
      <w:r w:rsidR="00861BEF">
        <w:rPr>
          <w:rFonts w:ascii="Open Sans" w:hAnsi="Open Sans" w:cs="Open Sans"/>
          <w:sz w:val="22"/>
          <w:szCs w:val="22"/>
          <w:lang w:val="en-US"/>
        </w:rPr>
        <w:t>p</w:t>
      </w:r>
      <w:r w:rsidR="003B6C80">
        <w:rPr>
          <w:rFonts w:ascii="Open Sans" w:hAnsi="Open Sans" w:cs="Open Sans"/>
          <w:sz w:val="22"/>
          <w:szCs w:val="22"/>
          <w:lang w:val="en-US"/>
        </w:rPr>
        <w:t>lease complete the yellow boxes</w:t>
      </w:r>
      <w:r w:rsidR="004875B4">
        <w:rPr>
          <w:rFonts w:ascii="Open Sans" w:hAnsi="Open Sans" w:cs="Open Sans"/>
          <w:sz w:val="22"/>
          <w:szCs w:val="22"/>
          <w:lang w:val="en-US"/>
        </w:rPr>
        <w:t xml:space="preserve"> in Table Sch</w:t>
      </w:r>
      <w:r w:rsidR="00861BEF">
        <w:rPr>
          <w:rFonts w:ascii="Open Sans" w:hAnsi="Open Sans" w:cs="Open Sans"/>
          <w:sz w:val="22"/>
          <w:szCs w:val="22"/>
          <w:lang w:val="en-US"/>
        </w:rPr>
        <w:t xml:space="preserve"> </w:t>
      </w:r>
      <w:r w:rsidR="004875B4">
        <w:rPr>
          <w:rFonts w:ascii="Open Sans" w:hAnsi="Open Sans" w:cs="Open Sans"/>
          <w:sz w:val="22"/>
          <w:szCs w:val="22"/>
          <w:lang w:val="en-US"/>
        </w:rPr>
        <w:t>4.1</w:t>
      </w:r>
      <w:r w:rsidR="00861BEF">
        <w:rPr>
          <w:rFonts w:ascii="Open Sans" w:hAnsi="Open Sans" w:cs="Open Sans"/>
          <w:sz w:val="22"/>
          <w:szCs w:val="22"/>
          <w:lang w:val="en-US"/>
        </w:rPr>
        <w:t xml:space="preserve"> below</w:t>
      </w:r>
      <w:r w:rsidR="004875B4">
        <w:rPr>
          <w:rFonts w:ascii="Open Sans" w:hAnsi="Open Sans" w:cs="Open Sans"/>
          <w:sz w:val="22"/>
          <w:szCs w:val="22"/>
          <w:lang w:val="en-US"/>
        </w:rPr>
        <w:t>)</w:t>
      </w:r>
      <w:r w:rsidR="00861BEF">
        <w:rPr>
          <w:rFonts w:ascii="Open Sans" w:hAnsi="Open Sans" w:cs="Open Sans"/>
          <w:sz w:val="22"/>
          <w:szCs w:val="22"/>
          <w:lang w:val="en-US"/>
        </w:rPr>
        <w:t>.</w:t>
      </w:r>
    </w:p>
    <w:p w14:paraId="189A46F4" w14:textId="668E9486" w:rsidR="00861BEF" w:rsidRPr="00861BEF" w:rsidRDefault="00861BEF" w:rsidP="00016B3C">
      <w:pPr>
        <w:spacing w:after="200" w:line="276" w:lineRule="auto"/>
        <w:rPr>
          <w:rFonts w:ascii="Open Sans" w:hAnsi="Open Sans" w:cs="Open Sans"/>
          <w:b/>
          <w:sz w:val="22"/>
          <w:szCs w:val="22"/>
          <w:lang w:val="en-US"/>
        </w:rPr>
      </w:pPr>
      <w:r w:rsidRPr="00861BEF">
        <w:rPr>
          <w:rFonts w:ascii="Open Sans" w:hAnsi="Open Sans" w:cs="Open Sans"/>
          <w:b/>
          <w:sz w:val="22"/>
          <w:szCs w:val="22"/>
          <w:lang w:val="en-US"/>
        </w:rPr>
        <w:t>Table Sch 4.1</w:t>
      </w:r>
    </w:p>
    <w:tbl>
      <w:tblPr>
        <w:tblStyle w:val="TableGrid"/>
        <w:tblW w:w="14317" w:type="dxa"/>
        <w:tblInd w:w="-5" w:type="dxa"/>
        <w:tblLook w:val="04A0" w:firstRow="1" w:lastRow="0" w:firstColumn="1" w:lastColumn="0" w:noHBand="0" w:noVBand="1"/>
      </w:tblPr>
      <w:tblGrid>
        <w:gridCol w:w="9923"/>
        <w:gridCol w:w="1559"/>
        <w:gridCol w:w="1276"/>
        <w:gridCol w:w="1559"/>
      </w:tblGrid>
      <w:tr w:rsidR="008573B7" w:rsidRPr="001B26D1" w14:paraId="2633814C" w14:textId="10DA932C" w:rsidTr="00821580">
        <w:trPr>
          <w:tblHeader/>
        </w:trPr>
        <w:tc>
          <w:tcPr>
            <w:tcW w:w="9923" w:type="dxa"/>
            <w:shd w:val="clear" w:color="auto" w:fill="D9D9D9" w:themeFill="background1" w:themeFillShade="D9"/>
          </w:tcPr>
          <w:p w14:paraId="1C0D4CDB" w14:textId="519AAD39" w:rsidR="008573B7" w:rsidRPr="00F2334E" w:rsidRDefault="008573B7" w:rsidP="00CE01A2">
            <w:pPr>
              <w:pStyle w:val="Default"/>
              <w:spacing w:after="200"/>
              <w:outlineLvl w:val="0"/>
              <w:rPr>
                <w:rFonts w:ascii="Open Sans" w:hAnsi="Open Sans" w:cs="Open Sans"/>
                <w:b/>
                <w:sz w:val="22"/>
                <w:szCs w:val="22"/>
              </w:rPr>
            </w:pPr>
            <w:r>
              <w:rPr>
                <w:rFonts w:ascii="Open Sans" w:hAnsi="Open Sans" w:cs="Open Sans"/>
                <w:b/>
                <w:sz w:val="22"/>
                <w:szCs w:val="22"/>
              </w:rPr>
              <w:t>Item as specified or equivalent as proposed by tenderer in Schedule 3</w:t>
            </w:r>
          </w:p>
        </w:tc>
        <w:tc>
          <w:tcPr>
            <w:tcW w:w="1559" w:type="dxa"/>
            <w:shd w:val="clear" w:color="auto" w:fill="D9D9D9" w:themeFill="background1" w:themeFillShade="D9"/>
          </w:tcPr>
          <w:p w14:paraId="4AD3460F" w14:textId="7EBA0D28" w:rsidR="008573B7" w:rsidRPr="00F2334E" w:rsidRDefault="008573B7" w:rsidP="00CE01A2">
            <w:pPr>
              <w:pStyle w:val="Default"/>
              <w:spacing w:after="200"/>
              <w:outlineLvl w:val="0"/>
              <w:rPr>
                <w:rFonts w:ascii="Open Sans" w:hAnsi="Open Sans" w:cs="Open Sans"/>
                <w:b/>
                <w:sz w:val="22"/>
                <w:szCs w:val="22"/>
              </w:rPr>
            </w:pPr>
            <w:r>
              <w:rPr>
                <w:rFonts w:ascii="Open Sans" w:hAnsi="Open Sans" w:cs="Open Sans"/>
                <w:b/>
                <w:sz w:val="22"/>
                <w:szCs w:val="22"/>
              </w:rPr>
              <w:t>Price per m or unit £</w:t>
            </w:r>
          </w:p>
        </w:tc>
        <w:tc>
          <w:tcPr>
            <w:tcW w:w="1276" w:type="dxa"/>
            <w:shd w:val="clear" w:color="auto" w:fill="D9D9D9" w:themeFill="background1" w:themeFillShade="D9"/>
          </w:tcPr>
          <w:p w14:paraId="5F55EF4C" w14:textId="162C389F" w:rsidR="008573B7" w:rsidRPr="00F2334E" w:rsidRDefault="008573B7" w:rsidP="00CE01A2">
            <w:pPr>
              <w:pStyle w:val="Default"/>
              <w:spacing w:after="200"/>
              <w:outlineLvl w:val="0"/>
              <w:rPr>
                <w:rFonts w:ascii="Open Sans" w:hAnsi="Open Sans" w:cs="Open Sans"/>
                <w:b/>
                <w:sz w:val="22"/>
                <w:szCs w:val="22"/>
              </w:rPr>
            </w:pPr>
            <w:r>
              <w:rPr>
                <w:rFonts w:ascii="Open Sans" w:hAnsi="Open Sans" w:cs="Open Sans"/>
                <w:b/>
                <w:sz w:val="22"/>
                <w:szCs w:val="22"/>
              </w:rPr>
              <w:t xml:space="preserve">No of </w:t>
            </w:r>
            <w:r w:rsidR="007C6610">
              <w:rPr>
                <w:rFonts w:ascii="Open Sans" w:hAnsi="Open Sans" w:cs="Open Sans"/>
                <w:b/>
                <w:sz w:val="22"/>
                <w:szCs w:val="22"/>
              </w:rPr>
              <w:t xml:space="preserve">m or </w:t>
            </w:r>
            <w:r>
              <w:rPr>
                <w:rFonts w:ascii="Open Sans" w:hAnsi="Open Sans" w:cs="Open Sans"/>
                <w:b/>
                <w:sz w:val="22"/>
                <w:szCs w:val="22"/>
              </w:rPr>
              <w:t>units</w:t>
            </w:r>
          </w:p>
        </w:tc>
        <w:tc>
          <w:tcPr>
            <w:tcW w:w="1559" w:type="dxa"/>
            <w:shd w:val="clear" w:color="auto" w:fill="D9D9D9" w:themeFill="background1" w:themeFillShade="D9"/>
          </w:tcPr>
          <w:p w14:paraId="48D07708" w14:textId="698813AE" w:rsidR="008573B7" w:rsidRPr="00F2334E" w:rsidRDefault="008573B7" w:rsidP="00CE01A2">
            <w:pPr>
              <w:pStyle w:val="Default"/>
              <w:spacing w:after="200"/>
              <w:outlineLvl w:val="0"/>
              <w:rPr>
                <w:rFonts w:ascii="Open Sans" w:hAnsi="Open Sans" w:cs="Open Sans"/>
                <w:b/>
                <w:sz w:val="22"/>
                <w:szCs w:val="22"/>
              </w:rPr>
            </w:pPr>
            <w:r>
              <w:rPr>
                <w:rFonts w:ascii="Open Sans" w:hAnsi="Open Sans" w:cs="Open Sans"/>
                <w:b/>
                <w:sz w:val="22"/>
                <w:szCs w:val="22"/>
              </w:rPr>
              <w:t>Total price £</w:t>
            </w:r>
          </w:p>
        </w:tc>
      </w:tr>
      <w:tr w:rsidR="008573B7" w14:paraId="30C1A400" w14:textId="1783923B" w:rsidTr="00821580">
        <w:tc>
          <w:tcPr>
            <w:tcW w:w="9923" w:type="dxa"/>
          </w:tcPr>
          <w:p w14:paraId="4B6050B9" w14:textId="6FE9D184" w:rsidR="008573B7" w:rsidRPr="00F2334E" w:rsidRDefault="008573B7" w:rsidP="001B3C73">
            <w:pPr>
              <w:pStyle w:val="Default"/>
              <w:spacing w:after="120"/>
              <w:outlineLvl w:val="0"/>
              <w:rPr>
                <w:rFonts w:ascii="Open Sans" w:hAnsi="Open Sans" w:cs="Open Sans"/>
                <w:sz w:val="22"/>
                <w:szCs w:val="22"/>
              </w:rPr>
            </w:pPr>
            <w:r>
              <w:rPr>
                <w:rFonts w:ascii="Open Sans" w:eastAsia="Times New Roman" w:hAnsi="Open Sans" w:cs="Open Sans"/>
                <w:sz w:val="22"/>
                <w:szCs w:val="22"/>
                <w:lang w:val="en-US" w:eastAsia="en-GB"/>
              </w:rPr>
              <w:t>330m</w:t>
            </w:r>
            <w:r w:rsidRPr="00F2334E">
              <w:rPr>
                <w:rFonts w:ascii="Open Sans" w:eastAsia="Times New Roman" w:hAnsi="Open Sans" w:cs="Open Sans"/>
                <w:sz w:val="22"/>
                <w:szCs w:val="22"/>
                <w:lang w:val="en-US" w:eastAsia="en-GB"/>
              </w:rPr>
              <w:t xml:space="preserve"> casing 7“, 26lbs/ft, R3, L80, coupling DWC/C-IS Plus or equivalent</w:t>
            </w:r>
          </w:p>
        </w:tc>
        <w:tc>
          <w:tcPr>
            <w:tcW w:w="1559" w:type="dxa"/>
            <w:shd w:val="clear" w:color="auto" w:fill="FFFF99"/>
          </w:tcPr>
          <w:p w14:paraId="77D13A97" w14:textId="77777777" w:rsidR="008573B7" w:rsidRPr="00F2334E" w:rsidRDefault="008573B7" w:rsidP="001B3C73">
            <w:pPr>
              <w:pStyle w:val="Default"/>
              <w:spacing w:after="120"/>
              <w:outlineLvl w:val="0"/>
              <w:rPr>
                <w:rFonts w:ascii="Open Sans" w:eastAsia="Times New Roman" w:hAnsi="Open Sans" w:cs="Open Sans"/>
                <w:sz w:val="22"/>
                <w:szCs w:val="22"/>
                <w:lang w:val="en-US" w:eastAsia="en-GB"/>
              </w:rPr>
            </w:pPr>
          </w:p>
        </w:tc>
        <w:tc>
          <w:tcPr>
            <w:tcW w:w="1276" w:type="dxa"/>
          </w:tcPr>
          <w:p w14:paraId="2BE27B0D" w14:textId="7963A406" w:rsidR="008573B7" w:rsidRPr="00F2334E" w:rsidRDefault="008573B7" w:rsidP="001B3C73">
            <w:pPr>
              <w:pStyle w:val="Default"/>
              <w:spacing w:after="120"/>
              <w:outlineLvl w:val="0"/>
              <w:rPr>
                <w:rFonts w:ascii="Open Sans" w:eastAsia="Times New Roman" w:hAnsi="Open Sans" w:cs="Open Sans"/>
                <w:sz w:val="22"/>
                <w:szCs w:val="22"/>
                <w:lang w:val="en-US" w:eastAsia="en-GB"/>
              </w:rPr>
            </w:pPr>
            <w:r>
              <w:rPr>
                <w:rFonts w:ascii="Open Sans" w:eastAsia="Times New Roman" w:hAnsi="Open Sans" w:cs="Open Sans"/>
                <w:sz w:val="22"/>
                <w:szCs w:val="22"/>
                <w:lang w:val="en-US" w:eastAsia="en-GB"/>
              </w:rPr>
              <w:t>330</w:t>
            </w:r>
          </w:p>
        </w:tc>
        <w:tc>
          <w:tcPr>
            <w:tcW w:w="1559" w:type="dxa"/>
            <w:shd w:val="clear" w:color="auto" w:fill="FFFF99"/>
          </w:tcPr>
          <w:p w14:paraId="61BF5A1E" w14:textId="77777777" w:rsidR="008573B7" w:rsidRPr="00821580" w:rsidRDefault="008573B7" w:rsidP="001B3C73">
            <w:pPr>
              <w:pStyle w:val="Default"/>
              <w:spacing w:after="120"/>
              <w:outlineLvl w:val="0"/>
              <w:rPr>
                <w:rFonts w:ascii="Open Sans" w:eastAsia="Times New Roman" w:hAnsi="Open Sans" w:cs="Open Sans"/>
                <w:sz w:val="22"/>
                <w:szCs w:val="22"/>
                <w:lang w:val="en-US" w:eastAsia="en-GB"/>
              </w:rPr>
            </w:pPr>
          </w:p>
        </w:tc>
      </w:tr>
      <w:tr w:rsidR="008573B7" w14:paraId="7859C44D" w14:textId="2A65CE07" w:rsidTr="00821580">
        <w:tc>
          <w:tcPr>
            <w:tcW w:w="9923" w:type="dxa"/>
          </w:tcPr>
          <w:p w14:paraId="6D09D25E" w14:textId="67113A66" w:rsidR="008573B7" w:rsidRPr="00F2334E" w:rsidRDefault="00821580" w:rsidP="001B3C73">
            <w:pPr>
              <w:pStyle w:val="Default"/>
              <w:spacing w:after="120"/>
              <w:outlineLvl w:val="0"/>
              <w:rPr>
                <w:rFonts w:ascii="Open Sans" w:hAnsi="Open Sans" w:cs="Open Sans"/>
                <w:sz w:val="22"/>
                <w:szCs w:val="22"/>
              </w:rPr>
            </w:pPr>
            <w:r>
              <w:rPr>
                <w:rFonts w:ascii="Open Sans" w:hAnsi="Open Sans" w:cs="Open Sans"/>
                <w:sz w:val="22"/>
                <w:szCs w:val="22"/>
              </w:rPr>
              <w:t>2 x joints</w:t>
            </w:r>
            <w:r w:rsidR="008573B7">
              <w:rPr>
                <w:rFonts w:ascii="Open Sans" w:hAnsi="Open Sans" w:cs="Open Sans"/>
                <w:sz w:val="22"/>
                <w:szCs w:val="22"/>
              </w:rPr>
              <w:t xml:space="preserve"> </w:t>
            </w:r>
            <w:r w:rsidR="008573B7" w:rsidRPr="00F2334E">
              <w:rPr>
                <w:rFonts w:ascii="Open Sans" w:hAnsi="Open Sans" w:cs="Open Sans"/>
                <w:sz w:val="22"/>
                <w:szCs w:val="22"/>
              </w:rPr>
              <w:t>of casing 7“, 26lbs/ft, R1, L80, coupling DWC/C-IS Plus or equivalent</w:t>
            </w:r>
          </w:p>
        </w:tc>
        <w:tc>
          <w:tcPr>
            <w:tcW w:w="1559" w:type="dxa"/>
            <w:shd w:val="clear" w:color="auto" w:fill="FFFF99"/>
          </w:tcPr>
          <w:p w14:paraId="01320E43" w14:textId="77777777" w:rsidR="008573B7" w:rsidRPr="00F2334E" w:rsidRDefault="008573B7" w:rsidP="001B3C73">
            <w:pPr>
              <w:pStyle w:val="Default"/>
              <w:spacing w:after="120"/>
              <w:outlineLvl w:val="0"/>
              <w:rPr>
                <w:rFonts w:ascii="Open Sans" w:hAnsi="Open Sans" w:cs="Open Sans"/>
                <w:sz w:val="22"/>
                <w:szCs w:val="22"/>
              </w:rPr>
            </w:pPr>
          </w:p>
        </w:tc>
        <w:tc>
          <w:tcPr>
            <w:tcW w:w="1276" w:type="dxa"/>
          </w:tcPr>
          <w:p w14:paraId="0D0DBBC9" w14:textId="2467E61C" w:rsidR="008573B7" w:rsidRPr="00F2334E" w:rsidRDefault="008573B7" w:rsidP="001B3C73">
            <w:pPr>
              <w:pStyle w:val="Default"/>
              <w:spacing w:after="120"/>
              <w:outlineLvl w:val="0"/>
              <w:rPr>
                <w:rFonts w:ascii="Open Sans" w:hAnsi="Open Sans" w:cs="Open Sans"/>
                <w:sz w:val="22"/>
                <w:szCs w:val="22"/>
              </w:rPr>
            </w:pPr>
            <w:r>
              <w:rPr>
                <w:rFonts w:ascii="Open Sans" w:hAnsi="Open Sans" w:cs="Open Sans"/>
                <w:sz w:val="22"/>
                <w:szCs w:val="22"/>
              </w:rPr>
              <w:t>2</w:t>
            </w:r>
          </w:p>
        </w:tc>
        <w:tc>
          <w:tcPr>
            <w:tcW w:w="1559" w:type="dxa"/>
            <w:shd w:val="clear" w:color="auto" w:fill="FFFF99"/>
          </w:tcPr>
          <w:p w14:paraId="306098D6" w14:textId="77777777" w:rsidR="008573B7" w:rsidRPr="00821580" w:rsidRDefault="008573B7" w:rsidP="001B3C73">
            <w:pPr>
              <w:pStyle w:val="Default"/>
              <w:spacing w:after="120"/>
              <w:outlineLvl w:val="0"/>
              <w:rPr>
                <w:rFonts w:ascii="Open Sans" w:hAnsi="Open Sans" w:cs="Open Sans"/>
                <w:sz w:val="22"/>
                <w:szCs w:val="22"/>
              </w:rPr>
            </w:pPr>
          </w:p>
        </w:tc>
      </w:tr>
      <w:tr w:rsidR="008573B7" w14:paraId="3DA4FF4A" w14:textId="20B8F6A9" w:rsidTr="00821580">
        <w:tc>
          <w:tcPr>
            <w:tcW w:w="9923" w:type="dxa"/>
          </w:tcPr>
          <w:p w14:paraId="18BC9539" w14:textId="599B4541" w:rsidR="008573B7" w:rsidRPr="00F2334E" w:rsidRDefault="00821580" w:rsidP="001B3C73">
            <w:pPr>
              <w:pStyle w:val="Default"/>
              <w:spacing w:after="120"/>
              <w:outlineLvl w:val="0"/>
              <w:rPr>
                <w:rFonts w:ascii="Open Sans" w:hAnsi="Open Sans" w:cs="Open Sans"/>
                <w:sz w:val="22"/>
                <w:szCs w:val="22"/>
              </w:rPr>
            </w:pPr>
            <w:r>
              <w:rPr>
                <w:rFonts w:ascii="Open Sans" w:hAnsi="Open Sans" w:cs="Open Sans"/>
                <w:sz w:val="22"/>
                <w:szCs w:val="22"/>
                <w:lang w:val="en-US"/>
              </w:rPr>
              <w:t xml:space="preserve">200m </w:t>
            </w:r>
            <w:r w:rsidR="008573B7" w:rsidRPr="00F2334E">
              <w:rPr>
                <w:rFonts w:ascii="Open Sans" w:hAnsi="Open Sans" w:cs="Open Sans"/>
                <w:sz w:val="22"/>
                <w:szCs w:val="22"/>
                <w:lang w:val="en-US"/>
              </w:rPr>
              <w:t>Vacuum I</w:t>
            </w:r>
            <w:r w:rsidR="00590EE1">
              <w:rPr>
                <w:rFonts w:ascii="Open Sans" w:hAnsi="Open Sans" w:cs="Open Sans"/>
                <w:sz w:val="22"/>
                <w:szCs w:val="22"/>
                <w:lang w:val="en-US"/>
              </w:rPr>
              <w:t>nsu</w:t>
            </w:r>
            <w:r w:rsidR="008573B7" w:rsidRPr="00F2334E">
              <w:rPr>
                <w:rFonts w:ascii="Open Sans" w:hAnsi="Open Sans" w:cs="Open Sans"/>
                <w:sz w:val="22"/>
                <w:szCs w:val="22"/>
                <w:lang w:val="en-US"/>
              </w:rPr>
              <w:t>lated Tubing (VIT), material L80 or higher grade, outer pipe 7” x inner pipe 5 ½”, coupling DWC/C-IS Plus or equivalent</w:t>
            </w:r>
          </w:p>
        </w:tc>
        <w:tc>
          <w:tcPr>
            <w:tcW w:w="1559" w:type="dxa"/>
            <w:shd w:val="clear" w:color="auto" w:fill="FFFF99"/>
          </w:tcPr>
          <w:p w14:paraId="69174AFF" w14:textId="77777777" w:rsidR="008573B7" w:rsidRPr="00F2334E" w:rsidRDefault="008573B7" w:rsidP="001B3C73">
            <w:pPr>
              <w:pStyle w:val="Default"/>
              <w:spacing w:after="120"/>
              <w:outlineLvl w:val="0"/>
              <w:rPr>
                <w:rFonts w:ascii="Open Sans" w:hAnsi="Open Sans" w:cs="Open Sans"/>
                <w:sz w:val="22"/>
                <w:szCs w:val="22"/>
                <w:lang w:val="en-US"/>
              </w:rPr>
            </w:pPr>
          </w:p>
        </w:tc>
        <w:tc>
          <w:tcPr>
            <w:tcW w:w="1276" w:type="dxa"/>
          </w:tcPr>
          <w:p w14:paraId="3DED2895" w14:textId="674FCD7D" w:rsidR="008573B7" w:rsidRPr="00F2334E" w:rsidRDefault="008573B7" w:rsidP="001B3C73">
            <w:pPr>
              <w:pStyle w:val="Default"/>
              <w:spacing w:after="120"/>
              <w:outlineLvl w:val="0"/>
              <w:rPr>
                <w:rFonts w:ascii="Open Sans" w:hAnsi="Open Sans" w:cs="Open Sans"/>
                <w:sz w:val="22"/>
                <w:szCs w:val="22"/>
                <w:lang w:val="en-US"/>
              </w:rPr>
            </w:pPr>
            <w:r>
              <w:rPr>
                <w:rFonts w:ascii="Open Sans" w:hAnsi="Open Sans" w:cs="Open Sans"/>
                <w:sz w:val="22"/>
                <w:szCs w:val="22"/>
                <w:lang w:val="en-US"/>
              </w:rPr>
              <w:t>200</w:t>
            </w:r>
          </w:p>
        </w:tc>
        <w:tc>
          <w:tcPr>
            <w:tcW w:w="1559" w:type="dxa"/>
            <w:shd w:val="clear" w:color="auto" w:fill="FFFF99"/>
          </w:tcPr>
          <w:p w14:paraId="59AAD9B2" w14:textId="77777777" w:rsidR="008573B7" w:rsidRPr="00821580" w:rsidRDefault="008573B7" w:rsidP="001B3C73">
            <w:pPr>
              <w:pStyle w:val="Default"/>
              <w:spacing w:after="120"/>
              <w:outlineLvl w:val="0"/>
              <w:rPr>
                <w:rFonts w:ascii="Open Sans" w:hAnsi="Open Sans" w:cs="Open Sans"/>
                <w:sz w:val="22"/>
                <w:szCs w:val="22"/>
                <w:lang w:val="en-US"/>
              </w:rPr>
            </w:pPr>
          </w:p>
        </w:tc>
      </w:tr>
      <w:tr w:rsidR="008573B7" w14:paraId="365F98D3" w14:textId="67D038A0" w:rsidTr="00821580">
        <w:tc>
          <w:tcPr>
            <w:tcW w:w="9923" w:type="dxa"/>
          </w:tcPr>
          <w:p w14:paraId="7769BBF7" w14:textId="6C16F0F1" w:rsidR="008573B7" w:rsidRPr="00F2334E" w:rsidRDefault="008573B7" w:rsidP="001B3C73">
            <w:pPr>
              <w:pStyle w:val="Default"/>
              <w:spacing w:after="120"/>
              <w:outlineLvl w:val="0"/>
              <w:rPr>
                <w:rFonts w:ascii="Open Sans" w:hAnsi="Open Sans" w:cs="Open Sans"/>
                <w:sz w:val="22"/>
                <w:szCs w:val="22"/>
              </w:rPr>
            </w:pPr>
            <w:r>
              <w:rPr>
                <w:rFonts w:ascii="Open Sans" w:hAnsi="Open Sans" w:cs="Open Sans"/>
                <w:sz w:val="22"/>
                <w:szCs w:val="22"/>
                <w:lang w:val="en-US"/>
              </w:rPr>
              <w:t>C</w:t>
            </w:r>
            <w:r w:rsidRPr="00F2334E">
              <w:rPr>
                <w:rFonts w:ascii="Open Sans" w:hAnsi="Open Sans" w:cs="Open Sans"/>
                <w:sz w:val="22"/>
                <w:szCs w:val="22"/>
                <w:lang w:val="en-US"/>
              </w:rPr>
              <w:t>ross-over from 7” to 5 ½” with matching couplings and insulator</w:t>
            </w:r>
          </w:p>
        </w:tc>
        <w:tc>
          <w:tcPr>
            <w:tcW w:w="1559" w:type="dxa"/>
            <w:shd w:val="clear" w:color="auto" w:fill="FFFF99"/>
          </w:tcPr>
          <w:p w14:paraId="3B3D3679" w14:textId="77777777" w:rsidR="008573B7" w:rsidRPr="00F2334E" w:rsidRDefault="008573B7" w:rsidP="001B3C73">
            <w:pPr>
              <w:pStyle w:val="Default"/>
              <w:spacing w:after="120"/>
              <w:outlineLvl w:val="0"/>
              <w:rPr>
                <w:rFonts w:ascii="Open Sans" w:hAnsi="Open Sans" w:cs="Open Sans"/>
                <w:sz w:val="22"/>
                <w:szCs w:val="22"/>
                <w:lang w:val="en-US"/>
              </w:rPr>
            </w:pPr>
          </w:p>
        </w:tc>
        <w:tc>
          <w:tcPr>
            <w:tcW w:w="1276" w:type="dxa"/>
          </w:tcPr>
          <w:p w14:paraId="3E60B163" w14:textId="7B8B32BC" w:rsidR="008573B7" w:rsidRPr="00F2334E" w:rsidRDefault="008573B7" w:rsidP="001B3C73">
            <w:pPr>
              <w:pStyle w:val="Default"/>
              <w:spacing w:after="120"/>
              <w:outlineLvl w:val="0"/>
              <w:rPr>
                <w:rFonts w:ascii="Open Sans" w:hAnsi="Open Sans" w:cs="Open Sans"/>
                <w:sz w:val="22"/>
                <w:szCs w:val="22"/>
                <w:lang w:val="en-US"/>
              </w:rPr>
            </w:pPr>
            <w:r>
              <w:rPr>
                <w:rFonts w:ascii="Open Sans" w:hAnsi="Open Sans" w:cs="Open Sans"/>
                <w:sz w:val="22"/>
                <w:szCs w:val="22"/>
                <w:lang w:val="en-US"/>
              </w:rPr>
              <w:t>1</w:t>
            </w:r>
          </w:p>
        </w:tc>
        <w:tc>
          <w:tcPr>
            <w:tcW w:w="1559" w:type="dxa"/>
            <w:shd w:val="clear" w:color="auto" w:fill="FFFF99"/>
          </w:tcPr>
          <w:p w14:paraId="4914DA60" w14:textId="77777777" w:rsidR="008573B7" w:rsidRPr="00821580" w:rsidRDefault="008573B7" w:rsidP="001B3C73">
            <w:pPr>
              <w:pStyle w:val="Default"/>
              <w:spacing w:after="120"/>
              <w:outlineLvl w:val="0"/>
              <w:rPr>
                <w:rFonts w:ascii="Open Sans" w:hAnsi="Open Sans" w:cs="Open Sans"/>
                <w:sz w:val="22"/>
                <w:szCs w:val="22"/>
                <w:lang w:val="en-US"/>
              </w:rPr>
            </w:pPr>
          </w:p>
        </w:tc>
      </w:tr>
      <w:tr w:rsidR="008573B7" w14:paraId="1045C115" w14:textId="7883B1AB" w:rsidTr="00821580">
        <w:tc>
          <w:tcPr>
            <w:tcW w:w="9923" w:type="dxa"/>
          </w:tcPr>
          <w:p w14:paraId="3D108978" w14:textId="742CE7D4" w:rsidR="008573B7" w:rsidRPr="00F2334E" w:rsidRDefault="00821580" w:rsidP="001B3C73">
            <w:pPr>
              <w:pStyle w:val="Default"/>
              <w:spacing w:after="120"/>
              <w:outlineLvl w:val="0"/>
              <w:rPr>
                <w:rFonts w:ascii="Open Sans" w:hAnsi="Open Sans" w:cs="Open Sans"/>
                <w:sz w:val="22"/>
                <w:szCs w:val="22"/>
                <w:lang w:val="en-US"/>
              </w:rPr>
            </w:pPr>
            <w:r>
              <w:rPr>
                <w:rFonts w:ascii="Open Sans" w:hAnsi="Open Sans" w:cs="Open Sans"/>
                <w:sz w:val="22"/>
                <w:szCs w:val="22"/>
              </w:rPr>
              <w:t>3500m</w:t>
            </w:r>
            <w:r w:rsidR="008573B7" w:rsidRPr="00016B3C">
              <w:rPr>
                <w:rFonts w:ascii="Open Sans" w:hAnsi="Open Sans" w:cs="Open Sans"/>
                <w:sz w:val="22"/>
                <w:szCs w:val="22"/>
              </w:rPr>
              <w:t xml:space="preserve"> </w:t>
            </w:r>
            <w:r w:rsidR="00EE42CD">
              <w:rPr>
                <w:rFonts w:ascii="Open Sans" w:hAnsi="Open Sans" w:cs="Open Sans"/>
                <w:sz w:val="22"/>
                <w:szCs w:val="22"/>
              </w:rPr>
              <w:t>Vacuum</w:t>
            </w:r>
            <w:r w:rsidR="008573B7" w:rsidRPr="00016B3C">
              <w:rPr>
                <w:rFonts w:ascii="Open Sans" w:hAnsi="Open Sans" w:cs="Open Sans"/>
                <w:sz w:val="22"/>
                <w:szCs w:val="22"/>
              </w:rPr>
              <w:t xml:space="preserve"> I</w:t>
            </w:r>
            <w:r w:rsidR="00590EE1">
              <w:rPr>
                <w:rFonts w:ascii="Open Sans" w:hAnsi="Open Sans" w:cs="Open Sans"/>
                <w:sz w:val="22"/>
                <w:szCs w:val="22"/>
              </w:rPr>
              <w:t>nsu</w:t>
            </w:r>
            <w:r w:rsidR="008573B7" w:rsidRPr="00016B3C">
              <w:rPr>
                <w:rFonts w:ascii="Open Sans" w:hAnsi="Open Sans" w:cs="Open Sans"/>
                <w:sz w:val="22"/>
                <w:szCs w:val="22"/>
              </w:rPr>
              <w:t>lated Tubing (VIT), material L80 or higher grade, outer pipe 5 ½” x inner pipe 4 ½”, coupling DWC/C-IS Plus or equivalent</w:t>
            </w:r>
          </w:p>
        </w:tc>
        <w:tc>
          <w:tcPr>
            <w:tcW w:w="1559" w:type="dxa"/>
            <w:shd w:val="clear" w:color="auto" w:fill="FFFF99"/>
          </w:tcPr>
          <w:p w14:paraId="64970272" w14:textId="77777777" w:rsidR="008573B7" w:rsidRPr="00F2334E" w:rsidRDefault="008573B7" w:rsidP="001B3C73">
            <w:pPr>
              <w:pStyle w:val="Default"/>
              <w:spacing w:after="120"/>
              <w:outlineLvl w:val="0"/>
              <w:rPr>
                <w:rFonts w:ascii="Open Sans" w:hAnsi="Open Sans" w:cs="Open Sans"/>
                <w:sz w:val="22"/>
                <w:szCs w:val="22"/>
                <w:lang w:val="en-US"/>
              </w:rPr>
            </w:pPr>
          </w:p>
        </w:tc>
        <w:tc>
          <w:tcPr>
            <w:tcW w:w="1276" w:type="dxa"/>
          </w:tcPr>
          <w:p w14:paraId="79201B49" w14:textId="5270BEF7" w:rsidR="008573B7" w:rsidRPr="00F2334E" w:rsidRDefault="008573B7" w:rsidP="001B3C73">
            <w:pPr>
              <w:pStyle w:val="Default"/>
              <w:spacing w:after="120"/>
              <w:outlineLvl w:val="0"/>
              <w:rPr>
                <w:rFonts w:ascii="Open Sans" w:hAnsi="Open Sans" w:cs="Open Sans"/>
                <w:sz w:val="22"/>
                <w:szCs w:val="22"/>
                <w:lang w:val="en-US"/>
              </w:rPr>
            </w:pPr>
            <w:r>
              <w:rPr>
                <w:rFonts w:ascii="Open Sans" w:hAnsi="Open Sans" w:cs="Open Sans"/>
                <w:sz w:val="22"/>
                <w:szCs w:val="22"/>
                <w:lang w:val="en-US"/>
              </w:rPr>
              <w:t>3500</w:t>
            </w:r>
          </w:p>
        </w:tc>
        <w:tc>
          <w:tcPr>
            <w:tcW w:w="1559" w:type="dxa"/>
            <w:shd w:val="clear" w:color="auto" w:fill="FFFF99"/>
          </w:tcPr>
          <w:p w14:paraId="6DBE97B3" w14:textId="77777777" w:rsidR="008573B7" w:rsidRPr="00821580" w:rsidRDefault="008573B7" w:rsidP="001B3C73">
            <w:pPr>
              <w:pStyle w:val="Default"/>
              <w:spacing w:after="120"/>
              <w:outlineLvl w:val="0"/>
              <w:rPr>
                <w:rFonts w:ascii="Open Sans" w:hAnsi="Open Sans" w:cs="Open Sans"/>
                <w:sz w:val="22"/>
                <w:szCs w:val="22"/>
                <w:lang w:val="en-US"/>
              </w:rPr>
            </w:pPr>
          </w:p>
        </w:tc>
      </w:tr>
      <w:tr w:rsidR="008573B7" w14:paraId="105A7E6F" w14:textId="196AB821" w:rsidTr="003B6C80">
        <w:tc>
          <w:tcPr>
            <w:tcW w:w="9923" w:type="dxa"/>
          </w:tcPr>
          <w:p w14:paraId="1271F725" w14:textId="3DEC5E12" w:rsidR="008573B7" w:rsidRPr="00F2334E" w:rsidRDefault="008573B7" w:rsidP="001B3C73">
            <w:pPr>
              <w:pStyle w:val="Default"/>
              <w:spacing w:after="120"/>
              <w:outlineLvl w:val="0"/>
              <w:rPr>
                <w:rFonts w:ascii="Open Sans" w:hAnsi="Open Sans" w:cs="Open Sans"/>
                <w:sz w:val="22"/>
                <w:szCs w:val="22"/>
              </w:rPr>
            </w:pPr>
            <w:proofErr w:type="spellStart"/>
            <w:r w:rsidRPr="00F2334E">
              <w:rPr>
                <w:rFonts w:ascii="Open Sans" w:hAnsi="Open Sans" w:cs="Open Sans"/>
                <w:sz w:val="22"/>
                <w:szCs w:val="22"/>
                <w:lang w:val="en-US"/>
              </w:rPr>
              <w:t>Centrali</w:t>
            </w:r>
            <w:r w:rsidR="003B6C80">
              <w:rPr>
                <w:rFonts w:ascii="Open Sans" w:hAnsi="Open Sans" w:cs="Open Sans"/>
                <w:sz w:val="22"/>
                <w:szCs w:val="22"/>
                <w:lang w:val="en-US"/>
              </w:rPr>
              <w:t>s</w:t>
            </w:r>
            <w:r w:rsidRPr="00F2334E">
              <w:rPr>
                <w:rFonts w:ascii="Open Sans" w:hAnsi="Open Sans" w:cs="Open Sans"/>
                <w:sz w:val="22"/>
                <w:szCs w:val="22"/>
                <w:lang w:val="en-US"/>
              </w:rPr>
              <w:t>er</w:t>
            </w:r>
            <w:r w:rsidR="003B6C80">
              <w:rPr>
                <w:rFonts w:ascii="Open Sans" w:hAnsi="Open Sans" w:cs="Open Sans"/>
                <w:sz w:val="22"/>
                <w:szCs w:val="22"/>
                <w:lang w:val="en-US"/>
              </w:rPr>
              <w:t>s</w:t>
            </w:r>
            <w:proofErr w:type="spellEnd"/>
            <w:r w:rsidRPr="00F2334E">
              <w:rPr>
                <w:rFonts w:ascii="Open Sans" w:hAnsi="Open Sans" w:cs="Open Sans"/>
                <w:sz w:val="22"/>
                <w:szCs w:val="22"/>
                <w:lang w:val="en-US"/>
              </w:rPr>
              <w:t xml:space="preserve"> (flexible)</w:t>
            </w:r>
            <w:r w:rsidR="003B6C80">
              <w:rPr>
                <w:rFonts w:ascii="Open Sans" w:hAnsi="Open Sans" w:cs="Open Sans"/>
                <w:sz w:val="22"/>
                <w:szCs w:val="22"/>
                <w:lang w:val="en-US"/>
              </w:rPr>
              <w:t xml:space="preserve"> as set out in your </w:t>
            </w:r>
            <w:proofErr w:type="spellStart"/>
            <w:r w:rsidR="003B6C80">
              <w:rPr>
                <w:rFonts w:ascii="Open Sans" w:hAnsi="Open Sans" w:cs="Open Sans"/>
                <w:sz w:val="22"/>
                <w:szCs w:val="22"/>
                <w:lang w:val="en-US"/>
              </w:rPr>
              <w:t>centralising</w:t>
            </w:r>
            <w:proofErr w:type="spellEnd"/>
            <w:r w:rsidR="003B6C80">
              <w:rPr>
                <w:rFonts w:ascii="Open Sans" w:hAnsi="Open Sans" w:cs="Open Sans"/>
                <w:sz w:val="22"/>
                <w:szCs w:val="22"/>
                <w:lang w:val="en-US"/>
              </w:rPr>
              <w:t xml:space="preserve"> </w:t>
            </w:r>
            <w:proofErr w:type="spellStart"/>
            <w:r w:rsidR="003B6C80">
              <w:rPr>
                <w:rFonts w:ascii="Open Sans" w:hAnsi="Open Sans" w:cs="Open Sans"/>
                <w:sz w:val="22"/>
                <w:szCs w:val="22"/>
                <w:lang w:val="en-US"/>
              </w:rPr>
              <w:t>programme</w:t>
            </w:r>
            <w:proofErr w:type="spellEnd"/>
          </w:p>
        </w:tc>
        <w:tc>
          <w:tcPr>
            <w:tcW w:w="1559" w:type="dxa"/>
            <w:shd w:val="clear" w:color="auto" w:fill="FFFF99"/>
          </w:tcPr>
          <w:p w14:paraId="3922F25A" w14:textId="77777777" w:rsidR="008573B7" w:rsidRPr="00F2334E" w:rsidRDefault="008573B7" w:rsidP="001B3C73">
            <w:pPr>
              <w:pStyle w:val="Default"/>
              <w:spacing w:after="120"/>
              <w:outlineLvl w:val="0"/>
              <w:rPr>
                <w:rFonts w:ascii="Open Sans" w:hAnsi="Open Sans" w:cs="Open Sans"/>
                <w:sz w:val="22"/>
                <w:szCs w:val="22"/>
                <w:lang w:val="en-US"/>
              </w:rPr>
            </w:pPr>
          </w:p>
        </w:tc>
        <w:tc>
          <w:tcPr>
            <w:tcW w:w="1276" w:type="dxa"/>
            <w:shd w:val="clear" w:color="auto" w:fill="FFFF99"/>
          </w:tcPr>
          <w:p w14:paraId="710F8B70" w14:textId="27348F57" w:rsidR="008573B7" w:rsidRPr="00F2334E" w:rsidRDefault="008573B7" w:rsidP="001B3C73">
            <w:pPr>
              <w:pStyle w:val="Default"/>
              <w:spacing w:after="120"/>
              <w:outlineLvl w:val="0"/>
              <w:rPr>
                <w:rFonts w:ascii="Open Sans" w:hAnsi="Open Sans" w:cs="Open Sans"/>
                <w:sz w:val="22"/>
                <w:szCs w:val="22"/>
                <w:lang w:val="en-US"/>
              </w:rPr>
            </w:pPr>
          </w:p>
        </w:tc>
        <w:tc>
          <w:tcPr>
            <w:tcW w:w="1559" w:type="dxa"/>
            <w:shd w:val="clear" w:color="auto" w:fill="FFFF99"/>
          </w:tcPr>
          <w:p w14:paraId="674A49DB" w14:textId="77777777" w:rsidR="008573B7" w:rsidRPr="00821580" w:rsidRDefault="008573B7" w:rsidP="001B3C73">
            <w:pPr>
              <w:pStyle w:val="Default"/>
              <w:spacing w:after="120"/>
              <w:outlineLvl w:val="0"/>
              <w:rPr>
                <w:rFonts w:ascii="Open Sans" w:hAnsi="Open Sans" w:cs="Open Sans"/>
                <w:sz w:val="22"/>
                <w:szCs w:val="22"/>
                <w:lang w:val="en-US"/>
              </w:rPr>
            </w:pPr>
          </w:p>
        </w:tc>
      </w:tr>
      <w:tr w:rsidR="008573B7" w14:paraId="236E3AF6" w14:textId="77777777" w:rsidTr="00821580">
        <w:tc>
          <w:tcPr>
            <w:tcW w:w="9923" w:type="dxa"/>
          </w:tcPr>
          <w:p w14:paraId="299AF31B" w14:textId="5F61AE3D" w:rsidR="008573B7" w:rsidRDefault="008573B7" w:rsidP="001B3C73">
            <w:pPr>
              <w:pStyle w:val="Default"/>
              <w:spacing w:after="120"/>
              <w:outlineLvl w:val="0"/>
              <w:rPr>
                <w:rFonts w:ascii="Open Sans" w:hAnsi="Open Sans" w:cs="Open Sans"/>
                <w:sz w:val="22"/>
                <w:szCs w:val="22"/>
                <w:lang w:val="en-US"/>
              </w:rPr>
            </w:pPr>
            <w:r>
              <w:rPr>
                <w:rFonts w:ascii="Open Sans" w:hAnsi="Open Sans" w:cs="Open Sans"/>
                <w:sz w:val="22"/>
                <w:szCs w:val="22"/>
                <w:lang w:val="en-US"/>
              </w:rPr>
              <w:t xml:space="preserve">Other charges </w:t>
            </w:r>
            <w:r w:rsidR="001B3C73">
              <w:rPr>
                <w:rFonts w:ascii="Open Sans" w:hAnsi="Open Sans" w:cs="Open Sans"/>
                <w:sz w:val="22"/>
                <w:szCs w:val="22"/>
                <w:lang w:val="en-US"/>
              </w:rPr>
              <w:t xml:space="preserve">: </w:t>
            </w:r>
            <w:r>
              <w:rPr>
                <w:rFonts w:ascii="Open Sans" w:hAnsi="Open Sans" w:cs="Open Sans"/>
                <w:sz w:val="22"/>
                <w:szCs w:val="22"/>
                <w:lang w:val="en-US"/>
              </w:rPr>
              <w:t>DDP Eden Geothermal, PL24 2SX, UK</w:t>
            </w:r>
            <w:r w:rsidR="00C12A7D">
              <w:rPr>
                <w:rFonts w:ascii="Open Sans" w:hAnsi="Open Sans" w:cs="Open Sans"/>
                <w:sz w:val="22"/>
                <w:szCs w:val="22"/>
                <w:lang w:val="en-US"/>
              </w:rPr>
              <w:t xml:space="preserve"> within the timeframe stated in Schedule 1f</w:t>
            </w:r>
          </w:p>
        </w:tc>
        <w:tc>
          <w:tcPr>
            <w:tcW w:w="1559" w:type="dxa"/>
            <w:shd w:val="clear" w:color="auto" w:fill="D9D9D9" w:themeFill="background1" w:themeFillShade="D9"/>
          </w:tcPr>
          <w:p w14:paraId="386D2CCC" w14:textId="77777777" w:rsidR="008573B7" w:rsidRPr="00F2334E" w:rsidRDefault="008573B7" w:rsidP="001B3C73">
            <w:pPr>
              <w:pStyle w:val="Default"/>
              <w:spacing w:after="120"/>
              <w:outlineLvl w:val="0"/>
              <w:rPr>
                <w:rFonts w:ascii="Open Sans" w:hAnsi="Open Sans" w:cs="Open Sans"/>
                <w:sz w:val="22"/>
                <w:szCs w:val="22"/>
                <w:lang w:val="en-US"/>
              </w:rPr>
            </w:pPr>
          </w:p>
        </w:tc>
        <w:tc>
          <w:tcPr>
            <w:tcW w:w="1276" w:type="dxa"/>
            <w:shd w:val="clear" w:color="auto" w:fill="D9D9D9" w:themeFill="background1" w:themeFillShade="D9"/>
          </w:tcPr>
          <w:p w14:paraId="4F5C6DB8" w14:textId="77777777" w:rsidR="008573B7" w:rsidRDefault="008573B7" w:rsidP="001B3C73">
            <w:pPr>
              <w:pStyle w:val="Default"/>
              <w:spacing w:after="120"/>
              <w:outlineLvl w:val="0"/>
              <w:rPr>
                <w:rFonts w:ascii="Open Sans" w:hAnsi="Open Sans" w:cs="Open Sans"/>
                <w:sz w:val="22"/>
                <w:szCs w:val="22"/>
                <w:lang w:val="en-US"/>
              </w:rPr>
            </w:pPr>
          </w:p>
        </w:tc>
        <w:tc>
          <w:tcPr>
            <w:tcW w:w="1559" w:type="dxa"/>
            <w:shd w:val="clear" w:color="auto" w:fill="FFFF99"/>
          </w:tcPr>
          <w:p w14:paraId="27E9FCFE" w14:textId="77777777" w:rsidR="008573B7" w:rsidRPr="00821580" w:rsidRDefault="008573B7" w:rsidP="001B3C73">
            <w:pPr>
              <w:pStyle w:val="Default"/>
              <w:spacing w:after="120"/>
              <w:outlineLvl w:val="0"/>
              <w:rPr>
                <w:rFonts w:ascii="Open Sans" w:hAnsi="Open Sans" w:cs="Open Sans"/>
                <w:sz w:val="22"/>
                <w:szCs w:val="22"/>
                <w:lang w:val="en-US"/>
              </w:rPr>
            </w:pPr>
          </w:p>
        </w:tc>
      </w:tr>
      <w:tr w:rsidR="001B3C73" w14:paraId="76E7C178" w14:textId="77777777" w:rsidTr="00821580">
        <w:tc>
          <w:tcPr>
            <w:tcW w:w="9923" w:type="dxa"/>
          </w:tcPr>
          <w:p w14:paraId="579A6D01" w14:textId="0DF60BDB" w:rsidR="001B3C73" w:rsidRDefault="001B3C73" w:rsidP="001B3C73">
            <w:pPr>
              <w:pStyle w:val="Default"/>
              <w:spacing w:after="120"/>
              <w:outlineLvl w:val="0"/>
              <w:rPr>
                <w:rFonts w:ascii="Open Sans" w:hAnsi="Open Sans" w:cs="Open Sans"/>
                <w:sz w:val="22"/>
                <w:szCs w:val="22"/>
                <w:lang w:val="en-US"/>
              </w:rPr>
            </w:pPr>
            <w:r>
              <w:rPr>
                <w:rFonts w:ascii="Open Sans" w:hAnsi="Open Sans" w:cs="Open Sans"/>
                <w:sz w:val="22"/>
                <w:szCs w:val="22"/>
                <w:lang w:val="en-US"/>
              </w:rPr>
              <w:t>Other charges (please specify / explain)</w:t>
            </w:r>
          </w:p>
        </w:tc>
        <w:tc>
          <w:tcPr>
            <w:tcW w:w="1559" w:type="dxa"/>
            <w:shd w:val="clear" w:color="auto" w:fill="D9D9D9" w:themeFill="background1" w:themeFillShade="D9"/>
          </w:tcPr>
          <w:p w14:paraId="5A54B3BA" w14:textId="77777777" w:rsidR="001B3C73" w:rsidRPr="00F2334E" w:rsidRDefault="001B3C73" w:rsidP="001B3C73">
            <w:pPr>
              <w:pStyle w:val="Default"/>
              <w:spacing w:after="120"/>
              <w:outlineLvl w:val="0"/>
              <w:rPr>
                <w:rFonts w:ascii="Open Sans" w:hAnsi="Open Sans" w:cs="Open Sans"/>
                <w:sz w:val="22"/>
                <w:szCs w:val="22"/>
                <w:lang w:val="en-US"/>
              </w:rPr>
            </w:pPr>
          </w:p>
        </w:tc>
        <w:tc>
          <w:tcPr>
            <w:tcW w:w="1276" w:type="dxa"/>
            <w:shd w:val="clear" w:color="auto" w:fill="D9D9D9" w:themeFill="background1" w:themeFillShade="D9"/>
          </w:tcPr>
          <w:p w14:paraId="7E7FC3C7" w14:textId="77777777" w:rsidR="001B3C73" w:rsidRDefault="001B3C73" w:rsidP="001B3C73">
            <w:pPr>
              <w:pStyle w:val="Default"/>
              <w:spacing w:after="120"/>
              <w:outlineLvl w:val="0"/>
              <w:rPr>
                <w:rFonts w:ascii="Open Sans" w:hAnsi="Open Sans" w:cs="Open Sans"/>
                <w:sz w:val="22"/>
                <w:szCs w:val="22"/>
                <w:lang w:val="en-US"/>
              </w:rPr>
            </w:pPr>
          </w:p>
        </w:tc>
        <w:tc>
          <w:tcPr>
            <w:tcW w:w="1559" w:type="dxa"/>
            <w:shd w:val="clear" w:color="auto" w:fill="FFFF99"/>
          </w:tcPr>
          <w:p w14:paraId="0686A800" w14:textId="77777777" w:rsidR="001B3C73" w:rsidRPr="00821580" w:rsidRDefault="001B3C73" w:rsidP="001B3C73">
            <w:pPr>
              <w:pStyle w:val="Default"/>
              <w:spacing w:after="120"/>
              <w:outlineLvl w:val="0"/>
              <w:rPr>
                <w:rFonts w:ascii="Open Sans" w:hAnsi="Open Sans" w:cs="Open Sans"/>
                <w:sz w:val="22"/>
                <w:szCs w:val="22"/>
                <w:lang w:val="en-US"/>
              </w:rPr>
            </w:pPr>
          </w:p>
        </w:tc>
      </w:tr>
      <w:tr w:rsidR="008573B7" w14:paraId="12169788" w14:textId="77777777" w:rsidTr="00821580">
        <w:tc>
          <w:tcPr>
            <w:tcW w:w="9923" w:type="dxa"/>
          </w:tcPr>
          <w:p w14:paraId="18AD75A9" w14:textId="3F76A4AA" w:rsidR="008573B7" w:rsidRPr="00821580" w:rsidRDefault="008573B7" w:rsidP="001B3C73">
            <w:pPr>
              <w:pStyle w:val="Default"/>
              <w:spacing w:after="120"/>
              <w:outlineLvl w:val="0"/>
              <w:rPr>
                <w:rFonts w:ascii="Open Sans" w:hAnsi="Open Sans" w:cs="Open Sans"/>
                <w:b/>
                <w:sz w:val="22"/>
                <w:szCs w:val="22"/>
                <w:lang w:val="en-US"/>
              </w:rPr>
            </w:pPr>
            <w:r w:rsidRPr="00821580">
              <w:rPr>
                <w:rFonts w:ascii="Open Sans" w:hAnsi="Open Sans" w:cs="Open Sans"/>
                <w:b/>
                <w:sz w:val="22"/>
                <w:szCs w:val="22"/>
                <w:lang w:val="en-US"/>
              </w:rPr>
              <w:t xml:space="preserve">Total </w:t>
            </w:r>
            <w:r w:rsidR="00821580">
              <w:rPr>
                <w:rFonts w:ascii="Open Sans" w:hAnsi="Open Sans" w:cs="Open Sans"/>
                <w:b/>
                <w:sz w:val="22"/>
                <w:szCs w:val="22"/>
                <w:lang w:val="en-US"/>
              </w:rPr>
              <w:t>of all prices above, £UK ex. VAT</w:t>
            </w:r>
          </w:p>
        </w:tc>
        <w:tc>
          <w:tcPr>
            <w:tcW w:w="1559" w:type="dxa"/>
            <w:shd w:val="clear" w:color="auto" w:fill="D9D9D9" w:themeFill="background1" w:themeFillShade="D9"/>
          </w:tcPr>
          <w:p w14:paraId="51878C4A" w14:textId="77777777" w:rsidR="008573B7" w:rsidRPr="00F2334E" w:rsidRDefault="008573B7" w:rsidP="001B3C73">
            <w:pPr>
              <w:pStyle w:val="Default"/>
              <w:spacing w:after="120"/>
              <w:outlineLvl w:val="0"/>
              <w:rPr>
                <w:rFonts w:ascii="Open Sans" w:hAnsi="Open Sans" w:cs="Open Sans"/>
                <w:sz w:val="22"/>
                <w:szCs w:val="22"/>
                <w:lang w:val="en-US"/>
              </w:rPr>
            </w:pPr>
          </w:p>
        </w:tc>
        <w:tc>
          <w:tcPr>
            <w:tcW w:w="1276" w:type="dxa"/>
            <w:shd w:val="clear" w:color="auto" w:fill="D9D9D9" w:themeFill="background1" w:themeFillShade="D9"/>
          </w:tcPr>
          <w:p w14:paraId="581DE00D" w14:textId="77777777" w:rsidR="008573B7" w:rsidRDefault="008573B7" w:rsidP="001B3C73">
            <w:pPr>
              <w:pStyle w:val="Default"/>
              <w:spacing w:after="120"/>
              <w:outlineLvl w:val="0"/>
              <w:rPr>
                <w:rFonts w:ascii="Open Sans" w:hAnsi="Open Sans" w:cs="Open Sans"/>
                <w:sz w:val="22"/>
                <w:szCs w:val="22"/>
                <w:lang w:val="en-US"/>
              </w:rPr>
            </w:pPr>
          </w:p>
        </w:tc>
        <w:tc>
          <w:tcPr>
            <w:tcW w:w="1559" w:type="dxa"/>
            <w:shd w:val="clear" w:color="auto" w:fill="FFFF99"/>
          </w:tcPr>
          <w:p w14:paraId="0D294584" w14:textId="77777777" w:rsidR="008573B7" w:rsidRPr="00821580" w:rsidRDefault="008573B7" w:rsidP="001B3C73">
            <w:pPr>
              <w:pStyle w:val="Default"/>
              <w:spacing w:after="120"/>
              <w:outlineLvl w:val="0"/>
              <w:rPr>
                <w:rFonts w:ascii="Open Sans" w:hAnsi="Open Sans" w:cs="Open Sans"/>
                <w:sz w:val="22"/>
                <w:szCs w:val="22"/>
                <w:lang w:val="en-US"/>
              </w:rPr>
            </w:pPr>
          </w:p>
        </w:tc>
      </w:tr>
    </w:tbl>
    <w:p w14:paraId="4704CA0F" w14:textId="77777777" w:rsidR="00821580" w:rsidRDefault="00821580" w:rsidP="00164365">
      <w:pPr>
        <w:spacing w:after="120"/>
        <w:jc w:val="left"/>
        <w:rPr>
          <w:rFonts w:ascii="Open Sans" w:eastAsiaTheme="minorHAnsi" w:hAnsi="Open Sans"/>
          <w:b/>
          <w:noProof w:val="0"/>
          <w:lang w:eastAsia="en-US"/>
        </w:rPr>
        <w:sectPr w:rsidR="00821580" w:rsidSect="00016B3C">
          <w:pgSz w:w="16838" w:h="11906" w:orient="landscape"/>
          <w:pgMar w:top="1134" w:right="1140" w:bottom="1412" w:left="1304" w:header="397" w:footer="510" w:gutter="0"/>
          <w:cols w:space="708"/>
          <w:docGrid w:linePitch="326"/>
        </w:sectPr>
      </w:pPr>
    </w:p>
    <w:p w14:paraId="09782CAB" w14:textId="017E2BA7" w:rsidR="00E80763" w:rsidRPr="00E80763" w:rsidRDefault="00861BEF" w:rsidP="00E80763">
      <w:pPr>
        <w:spacing w:after="240"/>
        <w:jc w:val="left"/>
        <w:rPr>
          <w:rFonts w:ascii="Open Sans" w:eastAsiaTheme="minorHAnsi" w:hAnsi="Open Sans"/>
          <w:noProof w:val="0"/>
          <w:lang w:eastAsia="en-US"/>
        </w:rPr>
      </w:pPr>
      <w:r w:rsidRPr="00861BEF">
        <w:rPr>
          <w:rFonts w:ascii="Open Sans" w:eastAsiaTheme="minorHAnsi" w:hAnsi="Open Sans"/>
          <w:noProof w:val="0"/>
          <w:lang w:eastAsia="en-US"/>
        </w:rPr>
        <w:lastRenderedPageBreak/>
        <w:t xml:space="preserve">EGL </w:t>
      </w:r>
      <w:r>
        <w:rPr>
          <w:rFonts w:ascii="Open Sans" w:eastAsiaTheme="minorHAnsi" w:hAnsi="Open Sans"/>
          <w:noProof w:val="0"/>
          <w:lang w:eastAsia="en-US"/>
        </w:rPr>
        <w:t xml:space="preserve">may </w:t>
      </w:r>
      <w:r w:rsidRPr="00861BEF">
        <w:rPr>
          <w:rFonts w:ascii="Open Sans" w:eastAsiaTheme="minorHAnsi" w:hAnsi="Open Sans"/>
          <w:noProof w:val="0"/>
          <w:lang w:eastAsia="en-US"/>
        </w:rPr>
        <w:t xml:space="preserve">require additional lengths of VIT to extend the bottom of the tubing below the casing shoe. Please complete the yellow box in Table </w:t>
      </w:r>
      <w:proofErr w:type="spellStart"/>
      <w:r w:rsidRPr="00861BEF">
        <w:rPr>
          <w:rFonts w:ascii="Open Sans" w:eastAsiaTheme="minorHAnsi" w:hAnsi="Open Sans"/>
          <w:noProof w:val="0"/>
          <w:lang w:eastAsia="en-US"/>
        </w:rPr>
        <w:t>Sch</w:t>
      </w:r>
      <w:proofErr w:type="spellEnd"/>
      <w:r>
        <w:rPr>
          <w:rFonts w:ascii="Open Sans" w:eastAsiaTheme="minorHAnsi" w:hAnsi="Open Sans"/>
          <w:noProof w:val="0"/>
          <w:lang w:eastAsia="en-US"/>
        </w:rPr>
        <w:t xml:space="preserve"> </w:t>
      </w:r>
      <w:r w:rsidRPr="00861BEF">
        <w:rPr>
          <w:rFonts w:ascii="Open Sans" w:eastAsiaTheme="minorHAnsi" w:hAnsi="Open Sans"/>
          <w:noProof w:val="0"/>
          <w:lang w:eastAsia="en-US"/>
        </w:rPr>
        <w:t>4.</w:t>
      </w:r>
      <w:r>
        <w:rPr>
          <w:rFonts w:ascii="Open Sans" w:eastAsiaTheme="minorHAnsi" w:hAnsi="Open Sans"/>
          <w:noProof w:val="0"/>
          <w:lang w:eastAsia="en-US"/>
        </w:rPr>
        <w:t>2</w:t>
      </w:r>
      <w:r w:rsidRPr="00861BEF">
        <w:rPr>
          <w:rFonts w:ascii="Open Sans" w:eastAsiaTheme="minorHAnsi" w:hAnsi="Open Sans"/>
          <w:noProof w:val="0"/>
          <w:lang w:eastAsia="en-US"/>
        </w:rPr>
        <w:t xml:space="preserve"> </w:t>
      </w:r>
      <w:r>
        <w:rPr>
          <w:rFonts w:ascii="Open Sans" w:eastAsiaTheme="minorHAnsi" w:hAnsi="Open Sans"/>
          <w:noProof w:val="0"/>
          <w:lang w:eastAsia="en-US"/>
        </w:rPr>
        <w:t>(</w:t>
      </w:r>
      <w:r w:rsidRPr="00861BEF">
        <w:rPr>
          <w:rFonts w:ascii="Open Sans" w:eastAsiaTheme="minorHAnsi" w:hAnsi="Open Sans"/>
          <w:noProof w:val="0"/>
          <w:lang w:eastAsia="en-US"/>
        </w:rPr>
        <w:t>below)</w:t>
      </w:r>
      <w:r>
        <w:rPr>
          <w:rFonts w:ascii="Open Sans" w:eastAsiaTheme="minorHAnsi" w:hAnsi="Open Sans"/>
          <w:noProof w:val="0"/>
          <w:lang w:eastAsia="en-US"/>
        </w:rPr>
        <w:t xml:space="preserve"> to </w:t>
      </w:r>
      <w:r w:rsidRPr="00861BEF">
        <w:rPr>
          <w:rFonts w:ascii="Open Sans" w:eastAsiaTheme="minorHAnsi" w:hAnsi="Open Sans"/>
          <w:noProof w:val="0"/>
          <w:lang w:eastAsia="en-US"/>
        </w:rPr>
        <w:t>provide a cost per 100 metres of VIT and couplings in excess of 3,500 m.</w:t>
      </w:r>
      <w:r w:rsidR="00E80763">
        <w:rPr>
          <w:rFonts w:ascii="Open Sans" w:eastAsiaTheme="minorHAnsi" w:hAnsi="Open Sans"/>
          <w:noProof w:val="0"/>
          <w:lang w:eastAsia="en-US"/>
        </w:rPr>
        <w:t xml:space="preserve"> </w:t>
      </w:r>
      <w:r w:rsidR="00E80763" w:rsidRPr="00E80763">
        <w:rPr>
          <w:rFonts w:ascii="Open Sans" w:eastAsiaTheme="minorHAnsi" w:hAnsi="Open Sans"/>
          <w:noProof w:val="0"/>
          <w:lang w:eastAsia="en-US"/>
        </w:rPr>
        <w:t xml:space="preserve">Also, please include any additional </w:t>
      </w:r>
      <w:r w:rsidR="00CB23D0">
        <w:rPr>
          <w:rFonts w:ascii="Open Sans" w:eastAsiaTheme="minorHAnsi" w:hAnsi="Open Sans"/>
          <w:noProof w:val="0"/>
          <w:lang w:eastAsia="en-US"/>
        </w:rPr>
        <w:t>charges that may be related to the deployment of</w:t>
      </w:r>
      <w:r w:rsidR="00E80763" w:rsidRPr="00E80763">
        <w:rPr>
          <w:rFonts w:ascii="Open Sans" w:eastAsiaTheme="minorHAnsi" w:hAnsi="Open Sans"/>
          <w:noProof w:val="0"/>
          <w:lang w:eastAsia="en-US"/>
        </w:rPr>
        <w:t xml:space="preserve"> additio</w:t>
      </w:r>
      <w:r w:rsidR="00E80763">
        <w:rPr>
          <w:rFonts w:ascii="Open Sans" w:eastAsiaTheme="minorHAnsi" w:hAnsi="Open Sans"/>
          <w:noProof w:val="0"/>
          <w:lang w:eastAsia="en-US"/>
        </w:rPr>
        <w:t>na</w:t>
      </w:r>
      <w:r w:rsidR="00E80763" w:rsidRPr="00E80763">
        <w:rPr>
          <w:rFonts w:ascii="Open Sans" w:eastAsiaTheme="minorHAnsi" w:hAnsi="Open Sans"/>
          <w:noProof w:val="0"/>
          <w:lang w:eastAsia="en-US"/>
        </w:rPr>
        <w:t>l VIT.</w:t>
      </w:r>
      <w:r w:rsidR="00CB23D0">
        <w:rPr>
          <w:rFonts w:ascii="Open Sans" w:eastAsiaTheme="minorHAnsi" w:hAnsi="Open Sans"/>
          <w:noProof w:val="0"/>
          <w:lang w:eastAsia="en-US"/>
        </w:rPr>
        <w:t xml:space="preserve"> </w:t>
      </w:r>
    </w:p>
    <w:p w14:paraId="2E9945E3" w14:textId="04AD5A91" w:rsidR="004875B4" w:rsidRDefault="00483A4D" w:rsidP="00877BB3">
      <w:pPr>
        <w:spacing w:after="240"/>
        <w:jc w:val="left"/>
        <w:rPr>
          <w:rFonts w:ascii="Open Sans" w:eastAsiaTheme="minorHAnsi" w:hAnsi="Open Sans"/>
          <w:noProof w:val="0"/>
          <w:lang w:eastAsia="en-US"/>
        </w:rPr>
      </w:pPr>
      <w:r>
        <w:rPr>
          <w:rFonts w:ascii="Open Sans" w:eastAsiaTheme="minorHAnsi" w:hAnsi="Open Sans"/>
          <w:noProof w:val="0"/>
          <w:lang w:eastAsia="en-US"/>
        </w:rPr>
        <w:t xml:space="preserve">  </w:t>
      </w:r>
    </w:p>
    <w:p w14:paraId="7B414CC4" w14:textId="492C3746" w:rsidR="004875B4" w:rsidRDefault="00861BEF" w:rsidP="00164365">
      <w:pPr>
        <w:spacing w:after="120"/>
        <w:jc w:val="left"/>
        <w:rPr>
          <w:rFonts w:ascii="Open Sans" w:eastAsiaTheme="minorHAnsi" w:hAnsi="Open Sans"/>
          <w:b/>
          <w:noProof w:val="0"/>
          <w:lang w:eastAsia="en-US"/>
        </w:rPr>
      </w:pPr>
      <w:r>
        <w:rPr>
          <w:rFonts w:ascii="Open Sans" w:eastAsiaTheme="minorHAnsi" w:hAnsi="Open Sans"/>
          <w:b/>
          <w:noProof w:val="0"/>
          <w:lang w:eastAsia="en-US"/>
        </w:rPr>
        <w:t>Table Sch 4.2</w:t>
      </w:r>
    </w:p>
    <w:tbl>
      <w:tblPr>
        <w:tblStyle w:val="TableGrid"/>
        <w:tblW w:w="14317" w:type="dxa"/>
        <w:tblInd w:w="-5" w:type="dxa"/>
        <w:tblLook w:val="04A0" w:firstRow="1" w:lastRow="0" w:firstColumn="1" w:lastColumn="0" w:noHBand="0" w:noVBand="1"/>
      </w:tblPr>
      <w:tblGrid>
        <w:gridCol w:w="9923"/>
        <w:gridCol w:w="1559"/>
        <w:gridCol w:w="1276"/>
        <w:gridCol w:w="1559"/>
      </w:tblGrid>
      <w:tr w:rsidR="004875B4" w:rsidRPr="001B26D1" w14:paraId="7DE9E6DE" w14:textId="77777777" w:rsidTr="004875B4">
        <w:trPr>
          <w:tblHeader/>
        </w:trPr>
        <w:tc>
          <w:tcPr>
            <w:tcW w:w="9923" w:type="dxa"/>
            <w:shd w:val="clear" w:color="auto" w:fill="D9D9D9" w:themeFill="background1" w:themeFillShade="D9"/>
          </w:tcPr>
          <w:p w14:paraId="40E29E16" w14:textId="77777777" w:rsidR="004875B4" w:rsidRPr="00F2334E" w:rsidRDefault="004875B4" w:rsidP="004875B4">
            <w:pPr>
              <w:pStyle w:val="Default"/>
              <w:spacing w:after="200"/>
              <w:outlineLvl w:val="0"/>
              <w:rPr>
                <w:rFonts w:ascii="Open Sans" w:hAnsi="Open Sans" w:cs="Open Sans"/>
                <w:b/>
                <w:sz w:val="22"/>
                <w:szCs w:val="22"/>
              </w:rPr>
            </w:pPr>
            <w:r>
              <w:rPr>
                <w:rFonts w:ascii="Open Sans" w:hAnsi="Open Sans" w:cs="Open Sans"/>
                <w:b/>
                <w:sz w:val="22"/>
                <w:szCs w:val="22"/>
              </w:rPr>
              <w:t>Item as specified or equivalent as proposed by tenderer in Schedule 3</w:t>
            </w:r>
          </w:p>
        </w:tc>
        <w:tc>
          <w:tcPr>
            <w:tcW w:w="1559" w:type="dxa"/>
            <w:shd w:val="clear" w:color="auto" w:fill="D9D9D9" w:themeFill="background1" w:themeFillShade="D9"/>
          </w:tcPr>
          <w:p w14:paraId="50D77726" w14:textId="77777777" w:rsidR="004875B4" w:rsidRPr="00F2334E" w:rsidRDefault="004875B4" w:rsidP="004875B4">
            <w:pPr>
              <w:pStyle w:val="Default"/>
              <w:spacing w:after="200"/>
              <w:jc w:val="center"/>
              <w:outlineLvl w:val="0"/>
              <w:rPr>
                <w:rFonts w:ascii="Open Sans" w:hAnsi="Open Sans" w:cs="Open Sans"/>
                <w:b/>
                <w:sz w:val="22"/>
                <w:szCs w:val="22"/>
              </w:rPr>
            </w:pPr>
            <w:r>
              <w:rPr>
                <w:rFonts w:ascii="Open Sans" w:hAnsi="Open Sans" w:cs="Open Sans"/>
                <w:b/>
                <w:sz w:val="22"/>
                <w:szCs w:val="22"/>
              </w:rPr>
              <w:t>Price per 100m £</w:t>
            </w:r>
          </w:p>
        </w:tc>
        <w:tc>
          <w:tcPr>
            <w:tcW w:w="1276" w:type="dxa"/>
            <w:shd w:val="clear" w:color="auto" w:fill="D9D9D9" w:themeFill="background1" w:themeFillShade="D9"/>
          </w:tcPr>
          <w:p w14:paraId="7502DFBE" w14:textId="77777777" w:rsidR="004875B4" w:rsidRPr="00F2334E" w:rsidRDefault="004875B4" w:rsidP="004875B4">
            <w:pPr>
              <w:pStyle w:val="Default"/>
              <w:spacing w:after="200"/>
              <w:jc w:val="center"/>
              <w:outlineLvl w:val="0"/>
              <w:rPr>
                <w:rFonts w:ascii="Open Sans" w:hAnsi="Open Sans" w:cs="Open Sans"/>
                <w:b/>
                <w:sz w:val="22"/>
                <w:szCs w:val="22"/>
              </w:rPr>
            </w:pPr>
            <w:r>
              <w:rPr>
                <w:rFonts w:ascii="Open Sans" w:hAnsi="Open Sans" w:cs="Open Sans"/>
                <w:b/>
                <w:sz w:val="22"/>
                <w:szCs w:val="22"/>
              </w:rPr>
              <w:t>No of m or units</w:t>
            </w:r>
          </w:p>
        </w:tc>
        <w:tc>
          <w:tcPr>
            <w:tcW w:w="1559" w:type="dxa"/>
            <w:shd w:val="clear" w:color="auto" w:fill="D9D9D9" w:themeFill="background1" w:themeFillShade="D9"/>
          </w:tcPr>
          <w:p w14:paraId="0A4E6E4B" w14:textId="77777777" w:rsidR="004875B4" w:rsidRPr="00F2334E" w:rsidRDefault="004875B4" w:rsidP="004875B4">
            <w:pPr>
              <w:pStyle w:val="Default"/>
              <w:spacing w:after="200"/>
              <w:jc w:val="center"/>
              <w:outlineLvl w:val="0"/>
              <w:rPr>
                <w:rFonts w:ascii="Open Sans" w:hAnsi="Open Sans" w:cs="Open Sans"/>
                <w:b/>
                <w:sz w:val="22"/>
                <w:szCs w:val="22"/>
              </w:rPr>
            </w:pPr>
            <w:r>
              <w:rPr>
                <w:rFonts w:ascii="Open Sans" w:hAnsi="Open Sans" w:cs="Open Sans"/>
                <w:b/>
                <w:sz w:val="22"/>
                <w:szCs w:val="22"/>
              </w:rPr>
              <w:t>Total price £</w:t>
            </w:r>
          </w:p>
        </w:tc>
      </w:tr>
      <w:tr w:rsidR="004875B4" w14:paraId="0FE6AFD5" w14:textId="77777777" w:rsidTr="004875B4">
        <w:tc>
          <w:tcPr>
            <w:tcW w:w="9923" w:type="dxa"/>
          </w:tcPr>
          <w:p w14:paraId="114AD8A0" w14:textId="77777777" w:rsidR="004875B4" w:rsidRPr="00F2334E" w:rsidRDefault="004875B4" w:rsidP="004875B4">
            <w:pPr>
              <w:pStyle w:val="Default"/>
              <w:spacing w:after="120"/>
              <w:outlineLvl w:val="0"/>
              <w:rPr>
                <w:rFonts w:ascii="Open Sans" w:hAnsi="Open Sans" w:cs="Open Sans"/>
                <w:sz w:val="22"/>
                <w:szCs w:val="22"/>
                <w:lang w:val="en-US"/>
              </w:rPr>
            </w:pPr>
            <w:r>
              <w:rPr>
                <w:rFonts w:ascii="Open Sans" w:hAnsi="Open Sans" w:cs="Open Sans"/>
                <w:sz w:val="22"/>
                <w:szCs w:val="22"/>
              </w:rPr>
              <w:t>Price per 100 m of Vacuum</w:t>
            </w:r>
            <w:r w:rsidRPr="00016B3C">
              <w:rPr>
                <w:rFonts w:ascii="Open Sans" w:hAnsi="Open Sans" w:cs="Open Sans"/>
                <w:sz w:val="22"/>
                <w:szCs w:val="22"/>
              </w:rPr>
              <w:t xml:space="preserve"> I</w:t>
            </w:r>
            <w:r>
              <w:rPr>
                <w:rFonts w:ascii="Open Sans" w:hAnsi="Open Sans" w:cs="Open Sans"/>
                <w:sz w:val="22"/>
                <w:szCs w:val="22"/>
              </w:rPr>
              <w:t>nsu</w:t>
            </w:r>
            <w:r w:rsidRPr="00016B3C">
              <w:rPr>
                <w:rFonts w:ascii="Open Sans" w:hAnsi="Open Sans" w:cs="Open Sans"/>
                <w:sz w:val="22"/>
                <w:szCs w:val="22"/>
              </w:rPr>
              <w:t xml:space="preserve">lated Tubing (VIT), material </w:t>
            </w:r>
            <w:r>
              <w:rPr>
                <w:rFonts w:ascii="Open Sans" w:hAnsi="Open Sans" w:cs="Open Sans"/>
                <w:sz w:val="22"/>
                <w:szCs w:val="22"/>
              </w:rPr>
              <w:t xml:space="preserve">- </w:t>
            </w:r>
            <w:r w:rsidRPr="00016B3C">
              <w:rPr>
                <w:rFonts w:ascii="Open Sans" w:hAnsi="Open Sans" w:cs="Open Sans"/>
                <w:sz w:val="22"/>
                <w:szCs w:val="22"/>
              </w:rPr>
              <w:t>L80 or higher grade, outer pipe 5 ½” x inner pipe 4 ½”, coupling DWC/C-IS Plus or equivalent</w:t>
            </w:r>
            <w:r>
              <w:rPr>
                <w:rFonts w:ascii="Open Sans" w:hAnsi="Open Sans" w:cs="Open Sans"/>
                <w:sz w:val="22"/>
                <w:szCs w:val="22"/>
              </w:rPr>
              <w:t xml:space="preserve"> – in excess of 3,500 metres</w:t>
            </w:r>
          </w:p>
        </w:tc>
        <w:tc>
          <w:tcPr>
            <w:tcW w:w="1559" w:type="dxa"/>
            <w:shd w:val="clear" w:color="auto" w:fill="FFFF99"/>
          </w:tcPr>
          <w:p w14:paraId="7F651CE8" w14:textId="77777777" w:rsidR="004875B4" w:rsidRPr="00F2334E" w:rsidRDefault="004875B4" w:rsidP="004875B4">
            <w:pPr>
              <w:pStyle w:val="Default"/>
              <w:spacing w:after="120"/>
              <w:outlineLvl w:val="0"/>
              <w:rPr>
                <w:rFonts w:ascii="Open Sans" w:hAnsi="Open Sans" w:cs="Open Sans"/>
                <w:sz w:val="22"/>
                <w:szCs w:val="22"/>
                <w:lang w:val="en-US"/>
              </w:rPr>
            </w:pPr>
          </w:p>
        </w:tc>
        <w:tc>
          <w:tcPr>
            <w:tcW w:w="1276" w:type="dxa"/>
            <w:shd w:val="clear" w:color="auto" w:fill="auto"/>
          </w:tcPr>
          <w:p w14:paraId="6512E59E" w14:textId="77777777" w:rsidR="004875B4" w:rsidRPr="00F2334E" w:rsidRDefault="004875B4" w:rsidP="004875B4">
            <w:pPr>
              <w:pStyle w:val="Default"/>
              <w:spacing w:after="120"/>
              <w:outlineLvl w:val="0"/>
              <w:rPr>
                <w:rFonts w:ascii="Open Sans" w:hAnsi="Open Sans" w:cs="Open Sans"/>
                <w:sz w:val="22"/>
                <w:szCs w:val="22"/>
                <w:lang w:val="en-US"/>
              </w:rPr>
            </w:pPr>
          </w:p>
        </w:tc>
        <w:tc>
          <w:tcPr>
            <w:tcW w:w="1559" w:type="dxa"/>
            <w:shd w:val="clear" w:color="auto" w:fill="auto"/>
          </w:tcPr>
          <w:p w14:paraId="20FFC99F" w14:textId="77777777" w:rsidR="004875B4" w:rsidRPr="00821580" w:rsidRDefault="004875B4" w:rsidP="004875B4">
            <w:pPr>
              <w:pStyle w:val="Default"/>
              <w:spacing w:after="120"/>
              <w:outlineLvl w:val="0"/>
              <w:rPr>
                <w:rFonts w:ascii="Open Sans" w:hAnsi="Open Sans" w:cs="Open Sans"/>
                <w:sz w:val="22"/>
                <w:szCs w:val="22"/>
                <w:lang w:val="en-US"/>
              </w:rPr>
            </w:pPr>
          </w:p>
        </w:tc>
      </w:tr>
      <w:tr w:rsidR="00E80763" w14:paraId="42BB90BF" w14:textId="77777777" w:rsidTr="004875B4">
        <w:tc>
          <w:tcPr>
            <w:tcW w:w="9923" w:type="dxa"/>
          </w:tcPr>
          <w:p w14:paraId="274CEEA4" w14:textId="6E1B557D" w:rsidR="00E80763" w:rsidRDefault="00E80763" w:rsidP="004875B4">
            <w:pPr>
              <w:pStyle w:val="Default"/>
              <w:spacing w:after="120"/>
              <w:outlineLvl w:val="0"/>
              <w:rPr>
                <w:rFonts w:ascii="Open Sans" w:hAnsi="Open Sans" w:cs="Open Sans"/>
                <w:sz w:val="22"/>
                <w:szCs w:val="22"/>
              </w:rPr>
            </w:pPr>
            <w:r>
              <w:rPr>
                <w:rFonts w:ascii="Open Sans" w:hAnsi="Open Sans" w:cs="Open Sans"/>
                <w:sz w:val="22"/>
                <w:szCs w:val="22"/>
              </w:rPr>
              <w:t>Other charges</w:t>
            </w:r>
          </w:p>
        </w:tc>
        <w:tc>
          <w:tcPr>
            <w:tcW w:w="1559" w:type="dxa"/>
            <w:shd w:val="clear" w:color="auto" w:fill="FFFF99"/>
          </w:tcPr>
          <w:p w14:paraId="4D6BC465" w14:textId="77777777" w:rsidR="00E80763" w:rsidRPr="00F2334E" w:rsidRDefault="00E80763" w:rsidP="004875B4">
            <w:pPr>
              <w:pStyle w:val="Default"/>
              <w:spacing w:after="120"/>
              <w:outlineLvl w:val="0"/>
              <w:rPr>
                <w:rFonts w:ascii="Open Sans" w:hAnsi="Open Sans" w:cs="Open Sans"/>
                <w:sz w:val="22"/>
                <w:szCs w:val="22"/>
                <w:lang w:val="en-US"/>
              </w:rPr>
            </w:pPr>
          </w:p>
        </w:tc>
        <w:tc>
          <w:tcPr>
            <w:tcW w:w="1276" w:type="dxa"/>
            <w:shd w:val="clear" w:color="auto" w:fill="auto"/>
          </w:tcPr>
          <w:p w14:paraId="3A5A4716" w14:textId="77777777" w:rsidR="00E80763" w:rsidRPr="00F2334E" w:rsidRDefault="00E80763" w:rsidP="004875B4">
            <w:pPr>
              <w:pStyle w:val="Default"/>
              <w:spacing w:after="120"/>
              <w:outlineLvl w:val="0"/>
              <w:rPr>
                <w:rFonts w:ascii="Open Sans" w:hAnsi="Open Sans" w:cs="Open Sans"/>
                <w:sz w:val="22"/>
                <w:szCs w:val="22"/>
                <w:lang w:val="en-US"/>
              </w:rPr>
            </w:pPr>
          </w:p>
        </w:tc>
        <w:tc>
          <w:tcPr>
            <w:tcW w:w="1559" w:type="dxa"/>
            <w:shd w:val="clear" w:color="auto" w:fill="auto"/>
          </w:tcPr>
          <w:p w14:paraId="3465DC27" w14:textId="77777777" w:rsidR="00E80763" w:rsidRPr="00821580" w:rsidRDefault="00E80763" w:rsidP="004875B4">
            <w:pPr>
              <w:pStyle w:val="Default"/>
              <w:spacing w:after="120"/>
              <w:outlineLvl w:val="0"/>
              <w:rPr>
                <w:rFonts w:ascii="Open Sans" w:hAnsi="Open Sans" w:cs="Open Sans"/>
                <w:sz w:val="22"/>
                <w:szCs w:val="22"/>
                <w:lang w:val="en-US"/>
              </w:rPr>
            </w:pPr>
          </w:p>
        </w:tc>
      </w:tr>
    </w:tbl>
    <w:p w14:paraId="3B5B491A" w14:textId="1071DD3E" w:rsidR="004875B4" w:rsidRDefault="004875B4" w:rsidP="00164365">
      <w:pPr>
        <w:spacing w:after="120"/>
        <w:jc w:val="left"/>
        <w:rPr>
          <w:rFonts w:ascii="Open Sans" w:eastAsiaTheme="minorHAnsi" w:hAnsi="Open Sans"/>
          <w:b/>
          <w:noProof w:val="0"/>
          <w:lang w:eastAsia="en-US"/>
        </w:rPr>
        <w:sectPr w:rsidR="004875B4" w:rsidSect="004875B4">
          <w:pgSz w:w="16838" w:h="11906" w:orient="landscape"/>
          <w:pgMar w:top="1134" w:right="1140" w:bottom="1412" w:left="1304" w:header="397" w:footer="510" w:gutter="0"/>
          <w:cols w:space="708"/>
          <w:docGrid w:linePitch="326"/>
        </w:sectPr>
      </w:pPr>
    </w:p>
    <w:p w14:paraId="3DFB0A2B" w14:textId="733F2292" w:rsidR="00164365" w:rsidRDefault="00821580" w:rsidP="00164365">
      <w:pPr>
        <w:spacing w:after="120"/>
        <w:jc w:val="left"/>
        <w:rPr>
          <w:rFonts w:ascii="Open Sans" w:eastAsiaTheme="minorHAnsi" w:hAnsi="Open Sans"/>
          <w:noProof w:val="0"/>
          <w:sz w:val="22"/>
          <w:szCs w:val="22"/>
          <w:lang w:eastAsia="en-US"/>
        </w:rPr>
      </w:pPr>
      <w:r>
        <w:rPr>
          <w:rFonts w:ascii="Open Sans" w:eastAsiaTheme="minorHAnsi" w:hAnsi="Open Sans"/>
          <w:b/>
          <w:noProof w:val="0"/>
          <w:lang w:eastAsia="en-US"/>
        </w:rPr>
        <w:lastRenderedPageBreak/>
        <w:t xml:space="preserve">Schedule 4 </w:t>
      </w:r>
      <w:r w:rsidR="00164365">
        <w:rPr>
          <w:rFonts w:ascii="Open Sans" w:eastAsiaTheme="minorHAnsi" w:hAnsi="Open Sans"/>
          <w:b/>
          <w:noProof w:val="0"/>
          <w:lang w:eastAsia="en-US"/>
        </w:rPr>
        <w:t>Declaration</w:t>
      </w:r>
    </w:p>
    <w:p w14:paraId="62C1F759" w14:textId="77777777" w:rsidR="00164365" w:rsidRDefault="00164365" w:rsidP="00164365">
      <w:pPr>
        <w:ind w:left="720"/>
        <w:rPr>
          <w:rFonts w:ascii="Open Sans" w:eastAsiaTheme="minorHAnsi" w:hAnsi="Open Sans"/>
          <w:noProof w:val="0"/>
          <w:sz w:val="22"/>
          <w:szCs w:val="22"/>
          <w:lang w:eastAsia="en-US"/>
        </w:rPr>
      </w:pPr>
      <w:r>
        <w:rPr>
          <w:rFonts w:ascii="Open Sans" w:eastAsiaTheme="minorHAnsi" w:hAnsi="Open Sans"/>
          <w:noProof w:val="0"/>
          <w:sz w:val="22"/>
          <w:szCs w:val="22"/>
          <w:lang w:eastAsia="en-US"/>
        </w:rPr>
        <w:t>We confirm that:</w:t>
      </w:r>
    </w:p>
    <w:p w14:paraId="463B0878" w14:textId="77777777" w:rsidR="00164365" w:rsidRPr="006C2565" w:rsidRDefault="00164365" w:rsidP="003A0662">
      <w:pPr>
        <w:pStyle w:val="ListParagraph"/>
        <w:numPr>
          <w:ilvl w:val="0"/>
          <w:numId w:val="11"/>
        </w:numPr>
        <w:rPr>
          <w:rFonts w:ascii="Open Sans" w:eastAsiaTheme="minorHAnsi" w:hAnsi="Open Sans"/>
          <w:noProof w:val="0"/>
          <w:sz w:val="22"/>
          <w:szCs w:val="22"/>
          <w:lang w:eastAsia="en-US"/>
        </w:rPr>
      </w:pPr>
      <w:r w:rsidRPr="006C2565">
        <w:rPr>
          <w:rFonts w:ascii="Open Sans" w:hAnsi="Open Sans"/>
          <w:sz w:val="22"/>
          <w:szCs w:val="22"/>
          <w:lang w:val="en-US"/>
        </w:rPr>
        <w:t xml:space="preserve">The Commercial Submission is accurate to the best of our knowledge. </w:t>
      </w:r>
    </w:p>
    <w:p w14:paraId="61C0B617" w14:textId="77777777" w:rsidR="00164365" w:rsidRPr="006C2565" w:rsidRDefault="00164365" w:rsidP="003A0662">
      <w:pPr>
        <w:pStyle w:val="ListParagraph"/>
        <w:numPr>
          <w:ilvl w:val="0"/>
          <w:numId w:val="11"/>
        </w:numPr>
        <w:rPr>
          <w:rFonts w:ascii="Open Sans" w:hAnsi="Open Sans"/>
          <w:sz w:val="22"/>
          <w:szCs w:val="22"/>
          <w:lang w:val="en-US"/>
        </w:rPr>
      </w:pPr>
      <w:r w:rsidRPr="006C2565">
        <w:rPr>
          <w:rFonts w:ascii="Open Sans" w:hAnsi="Open Sans"/>
          <w:sz w:val="22"/>
          <w:szCs w:val="22"/>
          <w:lang w:val="en-US"/>
        </w:rPr>
        <w:t xml:space="preserve">We understand that you do not bind yourselves to accept the lowest or any tender.  </w:t>
      </w:r>
    </w:p>
    <w:p w14:paraId="391669AC" w14:textId="77777777" w:rsidR="00164365" w:rsidRPr="006C2565" w:rsidRDefault="00164365" w:rsidP="003A0662">
      <w:pPr>
        <w:pStyle w:val="ListParagraph"/>
        <w:numPr>
          <w:ilvl w:val="0"/>
          <w:numId w:val="11"/>
        </w:numPr>
        <w:rPr>
          <w:rFonts w:ascii="Open Sans" w:hAnsi="Open Sans"/>
          <w:sz w:val="22"/>
          <w:szCs w:val="22"/>
          <w:lang w:val="en-US"/>
        </w:rPr>
      </w:pPr>
      <w:r w:rsidRPr="006C2565">
        <w:rPr>
          <w:rFonts w:ascii="Open Sans" w:hAnsi="Open Sans"/>
          <w:sz w:val="22"/>
          <w:szCs w:val="22"/>
          <w:lang w:val="en-US"/>
        </w:rPr>
        <w:t>We accept the contract conditions for this contract and this tender remains open for acceptance for 90 days.</w:t>
      </w:r>
    </w:p>
    <w:p w14:paraId="3EB42D28" w14:textId="77777777" w:rsidR="00164365" w:rsidRDefault="00164365" w:rsidP="00164365">
      <w:pPr>
        <w:rPr>
          <w:rFonts w:ascii="Open Sans" w:hAnsi="Open Sans"/>
          <w:sz w:val="22"/>
          <w:szCs w:val="22"/>
          <w:lang w:val="en-US"/>
        </w:rPr>
      </w:pPr>
    </w:p>
    <w:tbl>
      <w:tblPr>
        <w:tblStyle w:val="TableGrid"/>
        <w:tblW w:w="0" w:type="auto"/>
        <w:tblInd w:w="988" w:type="dxa"/>
        <w:tblLook w:val="04A0" w:firstRow="1" w:lastRow="0" w:firstColumn="1" w:lastColumn="0" w:noHBand="0" w:noVBand="1"/>
      </w:tblPr>
      <w:tblGrid>
        <w:gridCol w:w="3118"/>
        <w:gridCol w:w="4910"/>
      </w:tblGrid>
      <w:tr w:rsidR="00164365" w14:paraId="1BB4C60D" w14:textId="77777777" w:rsidTr="00164365">
        <w:trPr>
          <w:trHeight w:hRule="exact" w:val="525"/>
        </w:trPr>
        <w:tc>
          <w:tcPr>
            <w:tcW w:w="31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1353BF0" w14:textId="77777777" w:rsidR="00164365" w:rsidRDefault="00164365" w:rsidP="00164365">
            <w:pPr>
              <w:spacing w:before="120" w:after="120" w:line="276" w:lineRule="auto"/>
              <w:rPr>
                <w:rFonts w:ascii="Open Sans" w:eastAsiaTheme="minorHAnsi" w:hAnsi="Open Sans"/>
                <w:b/>
                <w:noProof w:val="0"/>
                <w:sz w:val="22"/>
                <w:szCs w:val="22"/>
                <w:lang w:eastAsia="en-US"/>
              </w:rPr>
            </w:pPr>
            <w:r>
              <w:rPr>
                <w:rFonts w:ascii="Open Sans" w:eastAsiaTheme="minorHAnsi" w:hAnsi="Open Sans"/>
                <w:b/>
                <w:noProof w:val="0"/>
                <w:sz w:val="22"/>
                <w:szCs w:val="22"/>
                <w:lang w:eastAsia="en-US"/>
              </w:rPr>
              <w:t>Name of Organisation</w:t>
            </w:r>
          </w:p>
        </w:tc>
        <w:tc>
          <w:tcPr>
            <w:tcW w:w="4910" w:type="dxa"/>
            <w:tcBorders>
              <w:top w:val="single" w:sz="4" w:space="0" w:color="auto"/>
              <w:left w:val="single" w:sz="4" w:space="0" w:color="auto"/>
              <w:bottom w:val="single" w:sz="4" w:space="0" w:color="auto"/>
              <w:right w:val="single" w:sz="4" w:space="0" w:color="auto"/>
            </w:tcBorders>
          </w:tcPr>
          <w:p w14:paraId="124928F4" w14:textId="77777777" w:rsidR="00164365" w:rsidRDefault="00164365" w:rsidP="00164365">
            <w:pPr>
              <w:spacing w:before="120" w:after="120" w:line="276" w:lineRule="auto"/>
              <w:rPr>
                <w:rFonts w:ascii="Open Sans" w:eastAsiaTheme="minorHAnsi" w:hAnsi="Open Sans"/>
                <w:noProof w:val="0"/>
                <w:sz w:val="22"/>
                <w:szCs w:val="22"/>
                <w:lang w:eastAsia="en-US"/>
              </w:rPr>
            </w:pPr>
          </w:p>
        </w:tc>
      </w:tr>
      <w:tr w:rsidR="00164365" w14:paraId="46EAEBCE" w14:textId="77777777" w:rsidTr="00164365">
        <w:trPr>
          <w:trHeight w:hRule="exact" w:val="575"/>
        </w:trPr>
        <w:tc>
          <w:tcPr>
            <w:tcW w:w="31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11E970D" w14:textId="77777777" w:rsidR="00164365" w:rsidRDefault="00164365" w:rsidP="00164365">
            <w:pPr>
              <w:spacing w:before="120" w:after="120" w:line="276" w:lineRule="auto"/>
              <w:rPr>
                <w:rFonts w:ascii="Open Sans" w:eastAsiaTheme="minorHAnsi" w:hAnsi="Open Sans"/>
                <w:b/>
                <w:noProof w:val="0"/>
                <w:sz w:val="22"/>
                <w:szCs w:val="22"/>
                <w:lang w:eastAsia="en-US"/>
              </w:rPr>
            </w:pPr>
            <w:r>
              <w:rPr>
                <w:rFonts w:ascii="Open Sans" w:eastAsiaTheme="minorHAnsi" w:hAnsi="Open Sans"/>
                <w:b/>
                <w:noProof w:val="0"/>
                <w:sz w:val="22"/>
                <w:szCs w:val="22"/>
                <w:lang w:eastAsia="en-US"/>
              </w:rPr>
              <w:t xml:space="preserve">Name of Person </w:t>
            </w:r>
          </w:p>
          <w:p w14:paraId="0D95754A" w14:textId="77777777" w:rsidR="00164365" w:rsidRDefault="00164365" w:rsidP="00164365">
            <w:pPr>
              <w:spacing w:before="120" w:after="120" w:line="276" w:lineRule="auto"/>
              <w:rPr>
                <w:rFonts w:ascii="Open Sans" w:eastAsiaTheme="minorHAnsi" w:hAnsi="Open Sans"/>
                <w:b/>
                <w:noProof w:val="0"/>
                <w:sz w:val="22"/>
                <w:szCs w:val="22"/>
                <w:lang w:eastAsia="en-US"/>
              </w:rPr>
            </w:pPr>
            <w:r>
              <w:rPr>
                <w:rFonts w:ascii="Open Sans" w:eastAsiaTheme="minorHAnsi" w:hAnsi="Open Sans"/>
                <w:b/>
                <w:noProof w:val="0"/>
                <w:sz w:val="22"/>
                <w:szCs w:val="22"/>
                <w:lang w:eastAsia="en-US"/>
              </w:rPr>
              <w:t>Signing</w:t>
            </w:r>
          </w:p>
        </w:tc>
        <w:tc>
          <w:tcPr>
            <w:tcW w:w="4910" w:type="dxa"/>
            <w:tcBorders>
              <w:top w:val="single" w:sz="4" w:space="0" w:color="auto"/>
              <w:left w:val="single" w:sz="4" w:space="0" w:color="auto"/>
              <w:bottom w:val="single" w:sz="4" w:space="0" w:color="auto"/>
              <w:right w:val="single" w:sz="4" w:space="0" w:color="auto"/>
            </w:tcBorders>
          </w:tcPr>
          <w:p w14:paraId="39C147C4" w14:textId="77777777" w:rsidR="00164365" w:rsidRDefault="00164365" w:rsidP="00164365">
            <w:pPr>
              <w:spacing w:before="120" w:after="120" w:line="276" w:lineRule="auto"/>
              <w:rPr>
                <w:rFonts w:ascii="Open Sans" w:eastAsiaTheme="minorHAnsi" w:hAnsi="Open Sans"/>
                <w:noProof w:val="0"/>
                <w:sz w:val="22"/>
                <w:szCs w:val="22"/>
                <w:lang w:eastAsia="en-US"/>
              </w:rPr>
            </w:pPr>
          </w:p>
        </w:tc>
      </w:tr>
      <w:tr w:rsidR="00164365" w14:paraId="0AEB5947" w14:textId="77777777" w:rsidTr="00164365">
        <w:trPr>
          <w:trHeight w:hRule="exact" w:val="569"/>
        </w:trPr>
        <w:tc>
          <w:tcPr>
            <w:tcW w:w="31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D650578" w14:textId="77777777" w:rsidR="00164365" w:rsidRDefault="00164365" w:rsidP="00164365">
            <w:pPr>
              <w:spacing w:before="120" w:after="120" w:line="276" w:lineRule="auto"/>
              <w:rPr>
                <w:rFonts w:ascii="Open Sans" w:eastAsiaTheme="minorHAnsi" w:hAnsi="Open Sans"/>
                <w:b/>
                <w:noProof w:val="0"/>
                <w:sz w:val="22"/>
                <w:szCs w:val="22"/>
                <w:lang w:eastAsia="en-US"/>
              </w:rPr>
            </w:pPr>
            <w:r>
              <w:rPr>
                <w:rFonts w:ascii="Open Sans" w:eastAsiaTheme="minorHAnsi" w:hAnsi="Open Sans"/>
                <w:b/>
                <w:noProof w:val="0"/>
                <w:sz w:val="22"/>
                <w:szCs w:val="22"/>
                <w:lang w:eastAsia="en-US"/>
              </w:rPr>
              <w:t>Capacity in which signed</w:t>
            </w:r>
          </w:p>
        </w:tc>
        <w:tc>
          <w:tcPr>
            <w:tcW w:w="4910" w:type="dxa"/>
            <w:tcBorders>
              <w:top w:val="single" w:sz="4" w:space="0" w:color="auto"/>
              <w:left w:val="single" w:sz="4" w:space="0" w:color="auto"/>
              <w:bottom w:val="single" w:sz="4" w:space="0" w:color="auto"/>
              <w:right w:val="single" w:sz="4" w:space="0" w:color="auto"/>
            </w:tcBorders>
          </w:tcPr>
          <w:p w14:paraId="678F98F2" w14:textId="77777777" w:rsidR="00164365" w:rsidRDefault="00164365" w:rsidP="00164365">
            <w:pPr>
              <w:spacing w:before="120" w:after="120" w:line="276" w:lineRule="auto"/>
              <w:rPr>
                <w:rFonts w:ascii="Open Sans" w:eastAsiaTheme="minorHAnsi" w:hAnsi="Open Sans"/>
                <w:noProof w:val="0"/>
                <w:sz w:val="22"/>
                <w:szCs w:val="22"/>
                <w:lang w:eastAsia="en-US"/>
              </w:rPr>
            </w:pPr>
          </w:p>
        </w:tc>
      </w:tr>
      <w:tr w:rsidR="00164365" w14:paraId="649AD594" w14:textId="77777777" w:rsidTr="00164365">
        <w:trPr>
          <w:trHeight w:hRule="exact" w:val="1130"/>
        </w:trPr>
        <w:tc>
          <w:tcPr>
            <w:tcW w:w="31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1CCB8B6" w14:textId="77777777" w:rsidR="00164365" w:rsidRDefault="00164365" w:rsidP="00164365">
            <w:pPr>
              <w:spacing w:before="120" w:after="120" w:line="276" w:lineRule="auto"/>
              <w:rPr>
                <w:rFonts w:ascii="Open Sans" w:eastAsiaTheme="minorHAnsi" w:hAnsi="Open Sans"/>
                <w:b/>
                <w:noProof w:val="0"/>
                <w:sz w:val="22"/>
                <w:szCs w:val="22"/>
                <w:lang w:eastAsia="en-US"/>
              </w:rPr>
            </w:pPr>
            <w:r>
              <w:rPr>
                <w:rFonts w:ascii="Open Sans" w:eastAsiaTheme="minorHAnsi" w:hAnsi="Open Sans"/>
                <w:b/>
                <w:noProof w:val="0"/>
                <w:sz w:val="22"/>
                <w:szCs w:val="22"/>
                <w:lang w:eastAsia="en-US"/>
              </w:rPr>
              <w:t>Signature</w:t>
            </w:r>
          </w:p>
        </w:tc>
        <w:tc>
          <w:tcPr>
            <w:tcW w:w="4910" w:type="dxa"/>
            <w:tcBorders>
              <w:top w:val="single" w:sz="4" w:space="0" w:color="auto"/>
              <w:left w:val="single" w:sz="4" w:space="0" w:color="auto"/>
              <w:bottom w:val="single" w:sz="4" w:space="0" w:color="auto"/>
              <w:right w:val="single" w:sz="4" w:space="0" w:color="auto"/>
            </w:tcBorders>
          </w:tcPr>
          <w:p w14:paraId="25D6CF46" w14:textId="77777777" w:rsidR="00164365" w:rsidRDefault="00164365" w:rsidP="00164365">
            <w:pPr>
              <w:spacing w:before="120" w:after="120" w:line="276" w:lineRule="auto"/>
              <w:rPr>
                <w:rFonts w:ascii="Open Sans" w:eastAsiaTheme="minorHAnsi" w:hAnsi="Open Sans"/>
                <w:noProof w:val="0"/>
                <w:sz w:val="22"/>
                <w:szCs w:val="22"/>
                <w:lang w:eastAsia="en-US"/>
              </w:rPr>
            </w:pPr>
          </w:p>
          <w:p w14:paraId="3CDA69E7" w14:textId="77777777" w:rsidR="00164365" w:rsidRDefault="00164365" w:rsidP="00164365">
            <w:pPr>
              <w:spacing w:before="120" w:after="120" w:line="276" w:lineRule="auto"/>
              <w:rPr>
                <w:rFonts w:ascii="Open Sans" w:eastAsiaTheme="minorHAnsi" w:hAnsi="Open Sans"/>
                <w:noProof w:val="0"/>
                <w:sz w:val="22"/>
                <w:szCs w:val="22"/>
                <w:lang w:eastAsia="en-US"/>
              </w:rPr>
            </w:pPr>
          </w:p>
          <w:p w14:paraId="221D999D" w14:textId="77777777" w:rsidR="00164365" w:rsidRDefault="00164365" w:rsidP="00164365">
            <w:pPr>
              <w:spacing w:before="120" w:after="120" w:line="276" w:lineRule="auto"/>
              <w:rPr>
                <w:rFonts w:ascii="Open Sans" w:eastAsiaTheme="minorHAnsi" w:hAnsi="Open Sans"/>
                <w:noProof w:val="0"/>
                <w:sz w:val="22"/>
                <w:szCs w:val="22"/>
                <w:lang w:eastAsia="en-US"/>
              </w:rPr>
            </w:pPr>
          </w:p>
        </w:tc>
      </w:tr>
      <w:tr w:rsidR="00164365" w14:paraId="77700194" w14:textId="77777777" w:rsidTr="00164365">
        <w:trPr>
          <w:trHeight w:hRule="exact" w:val="571"/>
        </w:trPr>
        <w:tc>
          <w:tcPr>
            <w:tcW w:w="31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3007BCA" w14:textId="77777777" w:rsidR="00164365" w:rsidRDefault="00164365" w:rsidP="00164365">
            <w:pPr>
              <w:spacing w:before="120" w:after="120" w:line="276" w:lineRule="auto"/>
              <w:rPr>
                <w:rFonts w:ascii="Open Sans" w:eastAsiaTheme="minorHAnsi" w:hAnsi="Open Sans"/>
                <w:b/>
                <w:noProof w:val="0"/>
                <w:sz w:val="22"/>
                <w:szCs w:val="22"/>
                <w:lang w:eastAsia="en-US"/>
              </w:rPr>
            </w:pPr>
            <w:r>
              <w:rPr>
                <w:rFonts w:ascii="Open Sans" w:eastAsiaTheme="minorHAnsi" w:hAnsi="Open Sans"/>
                <w:b/>
                <w:noProof w:val="0"/>
                <w:sz w:val="22"/>
                <w:szCs w:val="22"/>
                <w:lang w:eastAsia="en-US"/>
              </w:rPr>
              <w:t>Date</w:t>
            </w:r>
          </w:p>
        </w:tc>
        <w:tc>
          <w:tcPr>
            <w:tcW w:w="4910" w:type="dxa"/>
            <w:tcBorders>
              <w:top w:val="single" w:sz="4" w:space="0" w:color="auto"/>
              <w:left w:val="single" w:sz="4" w:space="0" w:color="auto"/>
              <w:bottom w:val="single" w:sz="4" w:space="0" w:color="auto"/>
              <w:right w:val="single" w:sz="4" w:space="0" w:color="auto"/>
            </w:tcBorders>
          </w:tcPr>
          <w:p w14:paraId="6499B2DF" w14:textId="77777777" w:rsidR="00164365" w:rsidRDefault="00164365" w:rsidP="00164365">
            <w:pPr>
              <w:spacing w:before="120" w:after="120" w:line="276" w:lineRule="auto"/>
              <w:rPr>
                <w:rFonts w:ascii="Open Sans" w:eastAsiaTheme="minorHAnsi" w:hAnsi="Open Sans"/>
                <w:noProof w:val="0"/>
                <w:sz w:val="22"/>
                <w:szCs w:val="22"/>
                <w:lang w:eastAsia="en-US"/>
              </w:rPr>
            </w:pPr>
          </w:p>
        </w:tc>
      </w:tr>
    </w:tbl>
    <w:p w14:paraId="1EF9928A" w14:textId="77777777" w:rsidR="00164365" w:rsidRPr="00A56B75" w:rsidRDefault="00164365" w:rsidP="00164365">
      <w:pPr>
        <w:pStyle w:val="Heading1"/>
        <w:rPr>
          <w:rFonts w:ascii="Open Sans" w:hAnsi="Open Sans" w:cs="Open Sans"/>
          <w:b w:val="0"/>
          <w:sz w:val="20"/>
          <w:szCs w:val="20"/>
          <w:lang w:val="en-US"/>
        </w:rPr>
      </w:pPr>
    </w:p>
    <w:p w14:paraId="6D88C9EF" w14:textId="77777777" w:rsidR="00320A46" w:rsidRDefault="00320A46" w:rsidP="003E01FE">
      <w:pPr>
        <w:pStyle w:val="Heading1"/>
        <w:rPr>
          <w:rFonts w:ascii="Open Sans" w:hAnsi="Open Sans" w:cs="Open Sans"/>
          <w:color w:val="000000" w:themeColor="text1"/>
          <w:szCs w:val="22"/>
        </w:rPr>
        <w:sectPr w:rsidR="00320A46" w:rsidSect="00821580">
          <w:pgSz w:w="11906" w:h="16838"/>
          <w:pgMar w:top="1304" w:right="1134" w:bottom="1140" w:left="1412" w:header="397" w:footer="510" w:gutter="0"/>
          <w:cols w:space="708"/>
          <w:docGrid w:linePitch="326"/>
        </w:sectPr>
      </w:pPr>
    </w:p>
    <w:p w14:paraId="721508E4" w14:textId="53793F93" w:rsidR="003E01FE" w:rsidRPr="003B40A7" w:rsidRDefault="003E01FE" w:rsidP="003E01FE">
      <w:pPr>
        <w:pStyle w:val="Heading1"/>
        <w:rPr>
          <w:rFonts w:ascii="Open Sans" w:hAnsi="Open Sans" w:cs="Open Sans"/>
          <w:color w:val="365F91" w:themeColor="accent1" w:themeShade="BF"/>
          <w:szCs w:val="22"/>
        </w:rPr>
      </w:pPr>
      <w:r w:rsidRPr="003B40A7">
        <w:rPr>
          <w:rFonts w:ascii="Open Sans" w:hAnsi="Open Sans" w:cs="Open Sans"/>
          <w:color w:val="000000" w:themeColor="text1"/>
          <w:szCs w:val="22"/>
        </w:rPr>
        <w:lastRenderedPageBreak/>
        <w:t xml:space="preserve">Schedule </w:t>
      </w:r>
      <w:r w:rsidR="00C1584B">
        <w:rPr>
          <w:rFonts w:ascii="Open Sans" w:hAnsi="Open Sans" w:cs="Open Sans"/>
          <w:color w:val="000000" w:themeColor="text1"/>
          <w:szCs w:val="22"/>
        </w:rPr>
        <w:t>5</w:t>
      </w:r>
      <w:r w:rsidRPr="003B40A7">
        <w:rPr>
          <w:rFonts w:ascii="Open Sans" w:hAnsi="Open Sans" w:cs="Open Sans"/>
          <w:color w:val="000000" w:themeColor="text1"/>
          <w:szCs w:val="22"/>
        </w:rPr>
        <w:t xml:space="preserve"> -</w:t>
      </w:r>
      <w:r w:rsidRPr="003B40A7">
        <w:rPr>
          <w:rFonts w:ascii="Open Sans" w:hAnsi="Open Sans" w:cs="Open Sans"/>
          <w:color w:val="000000" w:themeColor="text1"/>
          <w:szCs w:val="22"/>
        </w:rPr>
        <w:tab/>
        <w:t>Commercially Sensitive Information</w:t>
      </w:r>
    </w:p>
    <w:p w14:paraId="2C030326" w14:textId="77777777" w:rsidR="003E01FE" w:rsidRDefault="003E01FE" w:rsidP="003E01FE">
      <w:pPr>
        <w:rPr>
          <w:rFonts w:ascii="Open Sans" w:hAnsi="Open Sans" w:cs="Open Sans"/>
          <w:sz w:val="20"/>
          <w:szCs w:val="20"/>
        </w:rPr>
      </w:pPr>
    </w:p>
    <w:p w14:paraId="0A9C8713" w14:textId="77777777" w:rsidR="003E01FE" w:rsidRPr="00AC277E" w:rsidRDefault="003E01FE" w:rsidP="003E01FE">
      <w:pPr>
        <w:rPr>
          <w:rFonts w:ascii="Open Sans" w:hAnsi="Open Sans" w:cs="Open Sans"/>
          <w:sz w:val="22"/>
          <w:szCs w:val="22"/>
        </w:rPr>
      </w:pPr>
      <w:r w:rsidRPr="00AC277E">
        <w:rPr>
          <w:rFonts w:ascii="Open Sans" w:hAnsi="Open Sans" w:cs="Open Sans"/>
          <w:sz w:val="22"/>
          <w:szCs w:val="22"/>
        </w:rPr>
        <w:t xml:space="preserve">Eden Geothermal Limited may be obliged to disclose information in or relating to this Tender following a request for information under the FOIA or EIR.  Please outline in the table below items that you consider to be genuinely Confidential and/or Commercially Sensitive which should not be disclosed in respect of your Tender </w:t>
      </w:r>
      <w:r w:rsidR="00734DC6" w:rsidRPr="00734DC6">
        <w:rPr>
          <w:rFonts w:ascii="Open Sans" w:hAnsi="Open Sans" w:cs="Open Sans"/>
          <w:sz w:val="22"/>
          <w:szCs w:val="22"/>
        </w:rPr>
        <w:t>(see Section 7</w:t>
      </w:r>
      <w:r w:rsidRPr="00734DC6">
        <w:rPr>
          <w:rFonts w:ascii="Open Sans" w:hAnsi="Open Sans" w:cs="Open Sans"/>
          <w:sz w:val="22"/>
          <w:szCs w:val="22"/>
        </w:rPr>
        <w:t>.1)</w:t>
      </w:r>
    </w:p>
    <w:p w14:paraId="31F69535" w14:textId="77777777" w:rsidR="003E01FE" w:rsidRPr="00AC277E" w:rsidRDefault="003E01FE" w:rsidP="003E01FE">
      <w:pPr>
        <w:rPr>
          <w:rFonts w:ascii="Open Sans" w:hAnsi="Open Sans" w:cs="Open Sans"/>
          <w:sz w:val="22"/>
          <w:szCs w:val="22"/>
        </w:rPr>
      </w:pPr>
    </w:p>
    <w:tbl>
      <w:tblPr>
        <w:tblStyle w:val="TableGrid"/>
        <w:tblW w:w="0" w:type="auto"/>
        <w:tblInd w:w="108" w:type="dxa"/>
        <w:tblLook w:val="04A0" w:firstRow="1" w:lastRow="0" w:firstColumn="1" w:lastColumn="0" w:noHBand="0" w:noVBand="1"/>
      </w:tblPr>
      <w:tblGrid>
        <w:gridCol w:w="2310"/>
        <w:gridCol w:w="1518"/>
        <w:gridCol w:w="2693"/>
        <w:gridCol w:w="2268"/>
      </w:tblGrid>
      <w:tr w:rsidR="003E01FE" w:rsidRPr="00AB3D25" w14:paraId="56384621" w14:textId="77777777" w:rsidTr="003E01FE">
        <w:trPr>
          <w:trHeight w:val="397"/>
        </w:trPr>
        <w:tc>
          <w:tcPr>
            <w:tcW w:w="23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BC6D9A9" w14:textId="77777777" w:rsidR="003E01FE" w:rsidRPr="00AC277E" w:rsidRDefault="003E01FE">
            <w:pPr>
              <w:jc w:val="center"/>
              <w:rPr>
                <w:rFonts w:ascii="Open Sans" w:hAnsi="Open Sans" w:cs="Open Sans"/>
                <w:b/>
                <w:sz w:val="22"/>
                <w:szCs w:val="22"/>
              </w:rPr>
            </w:pPr>
            <w:r w:rsidRPr="00AC277E">
              <w:rPr>
                <w:rFonts w:ascii="Open Sans" w:hAnsi="Open Sans" w:cs="Open Sans"/>
                <w:b/>
                <w:sz w:val="22"/>
                <w:szCs w:val="22"/>
              </w:rPr>
              <w:t>Information</w:t>
            </w:r>
          </w:p>
        </w:tc>
        <w:tc>
          <w:tcPr>
            <w:tcW w:w="15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6990634" w14:textId="77777777" w:rsidR="003E01FE" w:rsidRPr="00AC277E" w:rsidRDefault="003E01FE">
            <w:pPr>
              <w:jc w:val="center"/>
              <w:rPr>
                <w:rFonts w:ascii="Open Sans" w:hAnsi="Open Sans" w:cs="Open Sans"/>
                <w:b/>
                <w:sz w:val="22"/>
                <w:szCs w:val="22"/>
              </w:rPr>
            </w:pPr>
            <w:r w:rsidRPr="00AC277E">
              <w:rPr>
                <w:rFonts w:ascii="Open Sans" w:hAnsi="Open Sans" w:cs="Open Sans"/>
                <w:b/>
                <w:sz w:val="22"/>
                <w:szCs w:val="22"/>
              </w:rPr>
              <w:t>Reference / page</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78FE29D" w14:textId="77777777" w:rsidR="003E01FE" w:rsidRPr="00AC277E" w:rsidRDefault="003E01FE">
            <w:pPr>
              <w:jc w:val="center"/>
              <w:rPr>
                <w:rFonts w:ascii="Open Sans" w:hAnsi="Open Sans" w:cs="Open Sans"/>
                <w:b/>
                <w:sz w:val="22"/>
                <w:szCs w:val="22"/>
              </w:rPr>
            </w:pPr>
            <w:r w:rsidRPr="00AC277E">
              <w:rPr>
                <w:rFonts w:ascii="Open Sans" w:hAnsi="Open Sans" w:cs="Open Sans"/>
                <w:b/>
                <w:sz w:val="22"/>
                <w:szCs w:val="22"/>
              </w:rPr>
              <w:t>Reason for non-</w:t>
            </w:r>
          </w:p>
          <w:p w14:paraId="15F58644" w14:textId="77777777" w:rsidR="003E01FE" w:rsidRPr="00AC277E" w:rsidRDefault="003E01FE">
            <w:pPr>
              <w:jc w:val="center"/>
              <w:rPr>
                <w:rFonts w:ascii="Open Sans" w:hAnsi="Open Sans" w:cs="Open Sans"/>
                <w:b/>
                <w:sz w:val="22"/>
                <w:szCs w:val="22"/>
              </w:rPr>
            </w:pPr>
            <w:r w:rsidRPr="00AC277E">
              <w:rPr>
                <w:rFonts w:ascii="Open Sans" w:hAnsi="Open Sans" w:cs="Open Sans"/>
                <w:b/>
                <w:sz w:val="22"/>
                <w:szCs w:val="22"/>
              </w:rPr>
              <w:t>disclosure</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72CA165" w14:textId="77777777" w:rsidR="003E01FE" w:rsidRPr="00AC277E" w:rsidRDefault="003E01FE">
            <w:pPr>
              <w:jc w:val="center"/>
              <w:rPr>
                <w:rFonts w:ascii="Open Sans" w:hAnsi="Open Sans" w:cs="Open Sans"/>
                <w:b/>
                <w:sz w:val="22"/>
                <w:szCs w:val="22"/>
              </w:rPr>
            </w:pPr>
            <w:r w:rsidRPr="00AC277E">
              <w:rPr>
                <w:rFonts w:ascii="Open Sans" w:hAnsi="Open Sans" w:cs="Open Sans"/>
                <w:b/>
                <w:sz w:val="22"/>
                <w:szCs w:val="22"/>
              </w:rPr>
              <w:t>Duration of confidentiality</w:t>
            </w:r>
          </w:p>
        </w:tc>
      </w:tr>
      <w:tr w:rsidR="003E01FE" w:rsidRPr="00AB3D25" w14:paraId="494D0E18" w14:textId="77777777" w:rsidTr="003E01FE">
        <w:trPr>
          <w:trHeight w:val="1701"/>
        </w:trPr>
        <w:tc>
          <w:tcPr>
            <w:tcW w:w="2310" w:type="dxa"/>
            <w:tcBorders>
              <w:top w:val="single" w:sz="4" w:space="0" w:color="auto"/>
              <w:left w:val="single" w:sz="4" w:space="0" w:color="auto"/>
              <w:bottom w:val="single" w:sz="4" w:space="0" w:color="auto"/>
              <w:right w:val="single" w:sz="4" w:space="0" w:color="auto"/>
            </w:tcBorders>
            <w:vAlign w:val="center"/>
          </w:tcPr>
          <w:p w14:paraId="47E740CC" w14:textId="77777777" w:rsidR="003E01FE" w:rsidRPr="00AC277E" w:rsidRDefault="003E01FE">
            <w:pPr>
              <w:rPr>
                <w:rFonts w:ascii="Open Sans" w:hAnsi="Open Sans" w:cs="Open Sans"/>
                <w:sz w:val="22"/>
                <w:szCs w:val="22"/>
              </w:rPr>
            </w:pPr>
          </w:p>
        </w:tc>
        <w:tc>
          <w:tcPr>
            <w:tcW w:w="1518" w:type="dxa"/>
            <w:tcBorders>
              <w:top w:val="single" w:sz="4" w:space="0" w:color="auto"/>
              <w:left w:val="single" w:sz="4" w:space="0" w:color="auto"/>
              <w:bottom w:val="single" w:sz="4" w:space="0" w:color="auto"/>
              <w:right w:val="single" w:sz="4" w:space="0" w:color="auto"/>
            </w:tcBorders>
            <w:vAlign w:val="center"/>
          </w:tcPr>
          <w:p w14:paraId="0DAD9FAA" w14:textId="77777777" w:rsidR="003E01FE" w:rsidRPr="00AC277E" w:rsidRDefault="003E01FE">
            <w:pPr>
              <w:rPr>
                <w:rFonts w:ascii="Open Sans" w:hAnsi="Open Sans" w:cs="Open Sans"/>
                <w:sz w:val="22"/>
                <w:szCs w:val="22"/>
              </w:rPr>
            </w:pPr>
          </w:p>
        </w:tc>
        <w:tc>
          <w:tcPr>
            <w:tcW w:w="2693" w:type="dxa"/>
            <w:tcBorders>
              <w:top w:val="single" w:sz="4" w:space="0" w:color="auto"/>
              <w:left w:val="single" w:sz="4" w:space="0" w:color="auto"/>
              <w:bottom w:val="single" w:sz="4" w:space="0" w:color="auto"/>
              <w:right w:val="single" w:sz="4" w:space="0" w:color="auto"/>
            </w:tcBorders>
            <w:vAlign w:val="center"/>
          </w:tcPr>
          <w:p w14:paraId="58D2F028" w14:textId="77777777" w:rsidR="003E01FE" w:rsidRPr="00AC277E" w:rsidRDefault="003E01FE">
            <w:pPr>
              <w:rPr>
                <w:rFonts w:ascii="Open Sans" w:hAnsi="Open Sans" w:cs="Open Sans"/>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14:paraId="2F541F99" w14:textId="77777777" w:rsidR="003E01FE" w:rsidRPr="00AC277E" w:rsidRDefault="003E01FE">
            <w:pPr>
              <w:rPr>
                <w:rFonts w:ascii="Open Sans" w:hAnsi="Open Sans" w:cs="Open Sans"/>
                <w:sz w:val="22"/>
                <w:szCs w:val="22"/>
              </w:rPr>
            </w:pPr>
          </w:p>
        </w:tc>
      </w:tr>
      <w:tr w:rsidR="003E01FE" w:rsidRPr="00AB3D25" w14:paraId="2A50B968" w14:textId="77777777" w:rsidTr="003E01FE">
        <w:trPr>
          <w:trHeight w:val="1701"/>
        </w:trPr>
        <w:tc>
          <w:tcPr>
            <w:tcW w:w="2310" w:type="dxa"/>
            <w:tcBorders>
              <w:top w:val="single" w:sz="4" w:space="0" w:color="auto"/>
              <w:left w:val="single" w:sz="4" w:space="0" w:color="auto"/>
              <w:bottom w:val="single" w:sz="4" w:space="0" w:color="auto"/>
              <w:right w:val="single" w:sz="4" w:space="0" w:color="auto"/>
            </w:tcBorders>
            <w:vAlign w:val="center"/>
          </w:tcPr>
          <w:p w14:paraId="2C227C92" w14:textId="77777777" w:rsidR="003E01FE" w:rsidRPr="00AC277E" w:rsidRDefault="003E01FE">
            <w:pPr>
              <w:rPr>
                <w:rFonts w:ascii="Open Sans" w:hAnsi="Open Sans" w:cs="Open Sans"/>
                <w:sz w:val="22"/>
                <w:szCs w:val="22"/>
              </w:rPr>
            </w:pPr>
          </w:p>
        </w:tc>
        <w:tc>
          <w:tcPr>
            <w:tcW w:w="1518" w:type="dxa"/>
            <w:tcBorders>
              <w:top w:val="single" w:sz="4" w:space="0" w:color="auto"/>
              <w:left w:val="single" w:sz="4" w:space="0" w:color="auto"/>
              <w:bottom w:val="single" w:sz="4" w:space="0" w:color="auto"/>
              <w:right w:val="single" w:sz="4" w:space="0" w:color="auto"/>
            </w:tcBorders>
            <w:vAlign w:val="center"/>
          </w:tcPr>
          <w:p w14:paraId="4211BC50" w14:textId="77777777" w:rsidR="003E01FE" w:rsidRPr="00AC277E" w:rsidRDefault="003E01FE">
            <w:pPr>
              <w:rPr>
                <w:rFonts w:ascii="Open Sans" w:hAnsi="Open Sans" w:cs="Open Sans"/>
                <w:sz w:val="22"/>
                <w:szCs w:val="22"/>
              </w:rPr>
            </w:pPr>
          </w:p>
        </w:tc>
        <w:tc>
          <w:tcPr>
            <w:tcW w:w="2693" w:type="dxa"/>
            <w:tcBorders>
              <w:top w:val="single" w:sz="4" w:space="0" w:color="auto"/>
              <w:left w:val="single" w:sz="4" w:space="0" w:color="auto"/>
              <w:bottom w:val="single" w:sz="4" w:space="0" w:color="auto"/>
              <w:right w:val="single" w:sz="4" w:space="0" w:color="auto"/>
            </w:tcBorders>
            <w:vAlign w:val="center"/>
          </w:tcPr>
          <w:p w14:paraId="3D7229A5" w14:textId="77777777" w:rsidR="003E01FE" w:rsidRPr="00AC277E" w:rsidRDefault="003E01FE">
            <w:pPr>
              <w:rPr>
                <w:rFonts w:ascii="Open Sans" w:hAnsi="Open Sans" w:cs="Open Sans"/>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14:paraId="5FB47DF3" w14:textId="77777777" w:rsidR="003E01FE" w:rsidRPr="00AC277E" w:rsidRDefault="003E01FE">
            <w:pPr>
              <w:rPr>
                <w:rFonts w:ascii="Open Sans" w:hAnsi="Open Sans" w:cs="Open Sans"/>
                <w:sz w:val="22"/>
                <w:szCs w:val="22"/>
              </w:rPr>
            </w:pPr>
          </w:p>
        </w:tc>
      </w:tr>
      <w:tr w:rsidR="003E01FE" w:rsidRPr="00AB3D25" w14:paraId="615B8853" w14:textId="77777777" w:rsidTr="003E01FE">
        <w:trPr>
          <w:trHeight w:val="1701"/>
        </w:trPr>
        <w:tc>
          <w:tcPr>
            <w:tcW w:w="2310" w:type="dxa"/>
            <w:tcBorders>
              <w:top w:val="single" w:sz="4" w:space="0" w:color="auto"/>
              <w:left w:val="single" w:sz="4" w:space="0" w:color="auto"/>
              <w:bottom w:val="single" w:sz="4" w:space="0" w:color="auto"/>
              <w:right w:val="single" w:sz="4" w:space="0" w:color="auto"/>
            </w:tcBorders>
            <w:vAlign w:val="center"/>
          </w:tcPr>
          <w:p w14:paraId="75E5945C" w14:textId="77777777" w:rsidR="003E01FE" w:rsidRPr="00AC277E" w:rsidRDefault="003E01FE">
            <w:pPr>
              <w:rPr>
                <w:rFonts w:ascii="Open Sans" w:hAnsi="Open Sans" w:cs="Open Sans"/>
                <w:sz w:val="22"/>
                <w:szCs w:val="22"/>
              </w:rPr>
            </w:pPr>
          </w:p>
        </w:tc>
        <w:tc>
          <w:tcPr>
            <w:tcW w:w="1518" w:type="dxa"/>
            <w:tcBorders>
              <w:top w:val="single" w:sz="4" w:space="0" w:color="auto"/>
              <w:left w:val="single" w:sz="4" w:space="0" w:color="auto"/>
              <w:bottom w:val="single" w:sz="4" w:space="0" w:color="auto"/>
              <w:right w:val="single" w:sz="4" w:space="0" w:color="auto"/>
            </w:tcBorders>
            <w:vAlign w:val="center"/>
          </w:tcPr>
          <w:p w14:paraId="03797580" w14:textId="77777777" w:rsidR="003E01FE" w:rsidRPr="00AC277E" w:rsidRDefault="003E01FE">
            <w:pPr>
              <w:rPr>
                <w:rFonts w:ascii="Open Sans" w:hAnsi="Open Sans" w:cs="Open Sans"/>
                <w:sz w:val="22"/>
                <w:szCs w:val="22"/>
              </w:rPr>
            </w:pPr>
          </w:p>
        </w:tc>
        <w:tc>
          <w:tcPr>
            <w:tcW w:w="2693" w:type="dxa"/>
            <w:tcBorders>
              <w:top w:val="single" w:sz="4" w:space="0" w:color="auto"/>
              <w:left w:val="single" w:sz="4" w:space="0" w:color="auto"/>
              <w:bottom w:val="single" w:sz="4" w:space="0" w:color="auto"/>
              <w:right w:val="single" w:sz="4" w:space="0" w:color="auto"/>
            </w:tcBorders>
            <w:vAlign w:val="center"/>
          </w:tcPr>
          <w:p w14:paraId="659D6E83" w14:textId="77777777" w:rsidR="003E01FE" w:rsidRPr="00AC277E" w:rsidRDefault="003E01FE">
            <w:pPr>
              <w:rPr>
                <w:rFonts w:ascii="Open Sans" w:hAnsi="Open Sans" w:cs="Open Sans"/>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14:paraId="63A58E93" w14:textId="77777777" w:rsidR="003E01FE" w:rsidRPr="00AC277E" w:rsidRDefault="003E01FE">
            <w:pPr>
              <w:rPr>
                <w:rFonts w:ascii="Open Sans" w:hAnsi="Open Sans" w:cs="Open Sans"/>
                <w:sz w:val="22"/>
                <w:szCs w:val="22"/>
              </w:rPr>
            </w:pPr>
          </w:p>
        </w:tc>
      </w:tr>
      <w:tr w:rsidR="003E01FE" w:rsidRPr="00AB3D25" w14:paraId="6FD27812" w14:textId="77777777" w:rsidTr="003E01FE">
        <w:trPr>
          <w:trHeight w:val="1701"/>
        </w:trPr>
        <w:tc>
          <w:tcPr>
            <w:tcW w:w="2310" w:type="dxa"/>
            <w:tcBorders>
              <w:top w:val="single" w:sz="4" w:space="0" w:color="auto"/>
              <w:left w:val="single" w:sz="4" w:space="0" w:color="auto"/>
              <w:bottom w:val="single" w:sz="4" w:space="0" w:color="auto"/>
              <w:right w:val="single" w:sz="4" w:space="0" w:color="auto"/>
            </w:tcBorders>
            <w:vAlign w:val="center"/>
          </w:tcPr>
          <w:p w14:paraId="0F89B9B6" w14:textId="77777777" w:rsidR="003E01FE" w:rsidRPr="00AC277E" w:rsidRDefault="003E01FE">
            <w:pPr>
              <w:rPr>
                <w:rFonts w:ascii="Open Sans" w:hAnsi="Open Sans" w:cs="Open Sans"/>
                <w:sz w:val="22"/>
                <w:szCs w:val="22"/>
              </w:rPr>
            </w:pPr>
          </w:p>
        </w:tc>
        <w:tc>
          <w:tcPr>
            <w:tcW w:w="1518" w:type="dxa"/>
            <w:tcBorders>
              <w:top w:val="single" w:sz="4" w:space="0" w:color="auto"/>
              <w:left w:val="single" w:sz="4" w:space="0" w:color="auto"/>
              <w:bottom w:val="single" w:sz="4" w:space="0" w:color="auto"/>
              <w:right w:val="single" w:sz="4" w:space="0" w:color="auto"/>
            </w:tcBorders>
            <w:vAlign w:val="center"/>
          </w:tcPr>
          <w:p w14:paraId="31A641A0" w14:textId="77777777" w:rsidR="003E01FE" w:rsidRPr="00AC277E" w:rsidRDefault="003E01FE">
            <w:pPr>
              <w:rPr>
                <w:rFonts w:ascii="Open Sans" w:hAnsi="Open Sans" w:cs="Open Sans"/>
                <w:sz w:val="22"/>
                <w:szCs w:val="22"/>
              </w:rPr>
            </w:pPr>
          </w:p>
        </w:tc>
        <w:tc>
          <w:tcPr>
            <w:tcW w:w="2693" w:type="dxa"/>
            <w:tcBorders>
              <w:top w:val="single" w:sz="4" w:space="0" w:color="auto"/>
              <w:left w:val="single" w:sz="4" w:space="0" w:color="auto"/>
              <w:bottom w:val="single" w:sz="4" w:space="0" w:color="auto"/>
              <w:right w:val="single" w:sz="4" w:space="0" w:color="auto"/>
            </w:tcBorders>
            <w:vAlign w:val="center"/>
          </w:tcPr>
          <w:p w14:paraId="52306E0B" w14:textId="77777777" w:rsidR="003E01FE" w:rsidRPr="00AC277E" w:rsidRDefault="003E01FE">
            <w:pPr>
              <w:rPr>
                <w:rFonts w:ascii="Open Sans" w:hAnsi="Open Sans" w:cs="Open Sans"/>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14:paraId="26FA6A73" w14:textId="77777777" w:rsidR="003E01FE" w:rsidRPr="00AC277E" w:rsidRDefault="003E01FE">
            <w:pPr>
              <w:rPr>
                <w:rFonts w:ascii="Open Sans" w:hAnsi="Open Sans" w:cs="Open Sans"/>
                <w:sz w:val="22"/>
                <w:szCs w:val="22"/>
              </w:rPr>
            </w:pPr>
          </w:p>
        </w:tc>
      </w:tr>
      <w:tr w:rsidR="003E01FE" w:rsidRPr="00AB3D25" w14:paraId="1777ECB5" w14:textId="77777777" w:rsidTr="003E01FE">
        <w:trPr>
          <w:trHeight w:val="1701"/>
        </w:trPr>
        <w:tc>
          <w:tcPr>
            <w:tcW w:w="2310" w:type="dxa"/>
            <w:tcBorders>
              <w:top w:val="single" w:sz="4" w:space="0" w:color="auto"/>
              <w:left w:val="single" w:sz="4" w:space="0" w:color="auto"/>
              <w:bottom w:val="single" w:sz="4" w:space="0" w:color="auto"/>
              <w:right w:val="single" w:sz="4" w:space="0" w:color="auto"/>
            </w:tcBorders>
            <w:vAlign w:val="center"/>
          </w:tcPr>
          <w:p w14:paraId="78553083" w14:textId="77777777" w:rsidR="003E01FE" w:rsidRPr="00AC277E" w:rsidRDefault="003E01FE">
            <w:pPr>
              <w:rPr>
                <w:rFonts w:ascii="Open Sans" w:hAnsi="Open Sans" w:cs="Open Sans"/>
                <w:sz w:val="22"/>
                <w:szCs w:val="22"/>
              </w:rPr>
            </w:pPr>
          </w:p>
        </w:tc>
        <w:tc>
          <w:tcPr>
            <w:tcW w:w="1518" w:type="dxa"/>
            <w:tcBorders>
              <w:top w:val="single" w:sz="4" w:space="0" w:color="auto"/>
              <w:left w:val="single" w:sz="4" w:space="0" w:color="auto"/>
              <w:bottom w:val="single" w:sz="4" w:space="0" w:color="auto"/>
              <w:right w:val="single" w:sz="4" w:space="0" w:color="auto"/>
            </w:tcBorders>
            <w:vAlign w:val="center"/>
          </w:tcPr>
          <w:p w14:paraId="77331A08" w14:textId="77777777" w:rsidR="003E01FE" w:rsidRPr="00AC277E" w:rsidRDefault="003E01FE">
            <w:pPr>
              <w:rPr>
                <w:rFonts w:ascii="Open Sans" w:hAnsi="Open Sans" w:cs="Open Sans"/>
                <w:sz w:val="22"/>
                <w:szCs w:val="22"/>
              </w:rPr>
            </w:pPr>
          </w:p>
        </w:tc>
        <w:tc>
          <w:tcPr>
            <w:tcW w:w="2693" w:type="dxa"/>
            <w:tcBorders>
              <w:top w:val="single" w:sz="4" w:space="0" w:color="auto"/>
              <w:left w:val="single" w:sz="4" w:space="0" w:color="auto"/>
              <w:bottom w:val="single" w:sz="4" w:space="0" w:color="auto"/>
              <w:right w:val="single" w:sz="4" w:space="0" w:color="auto"/>
            </w:tcBorders>
            <w:vAlign w:val="center"/>
          </w:tcPr>
          <w:p w14:paraId="7E7A9C43" w14:textId="77777777" w:rsidR="003E01FE" w:rsidRPr="00AC277E" w:rsidRDefault="003E01FE">
            <w:pPr>
              <w:rPr>
                <w:rFonts w:ascii="Open Sans" w:hAnsi="Open Sans" w:cs="Open Sans"/>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14:paraId="40C9C42E" w14:textId="77777777" w:rsidR="003E01FE" w:rsidRPr="00AC277E" w:rsidRDefault="003E01FE">
            <w:pPr>
              <w:rPr>
                <w:rFonts w:ascii="Open Sans" w:hAnsi="Open Sans" w:cs="Open Sans"/>
                <w:sz w:val="22"/>
                <w:szCs w:val="22"/>
              </w:rPr>
            </w:pPr>
          </w:p>
        </w:tc>
      </w:tr>
    </w:tbl>
    <w:p w14:paraId="6EC0A6FB" w14:textId="77777777" w:rsidR="003E01FE" w:rsidRDefault="003E01FE" w:rsidP="003E01FE">
      <w:pPr>
        <w:rPr>
          <w:rFonts w:ascii="Open Sans" w:hAnsi="Open Sans" w:cs="Open Sans"/>
          <w:sz w:val="20"/>
          <w:szCs w:val="20"/>
          <w:lang w:eastAsia="en-US"/>
        </w:rPr>
      </w:pPr>
    </w:p>
    <w:p w14:paraId="1173C8B0" w14:textId="040D51EA" w:rsidR="000C2263" w:rsidRDefault="003E01FE" w:rsidP="00821580">
      <w:pPr>
        <w:rPr>
          <w:rFonts w:ascii="Open Sans" w:hAnsi="Open Sans" w:cs="Open Sans"/>
          <w:b/>
          <w:lang w:val="en-US"/>
        </w:rPr>
      </w:pPr>
      <w:r w:rsidRPr="00AC277E">
        <w:rPr>
          <w:rFonts w:ascii="Open Sans" w:hAnsi="Open Sans" w:cs="Open Sans"/>
          <w:sz w:val="22"/>
          <w:szCs w:val="22"/>
        </w:rPr>
        <w:t>This schedule will be kept with the Tender documents for consideration should a request for information under the Freedom of Information Act 2000 or Environmental Information Regulations 2004 be received. This document will be destroyed in line with the retention and destruction policy of Eden Geothermal Limited.</w:t>
      </w:r>
      <w:r w:rsidR="000C2263">
        <w:rPr>
          <w:rFonts w:ascii="Open Sans" w:hAnsi="Open Sans" w:cs="Open Sans"/>
          <w:b/>
          <w:lang w:val="en-US"/>
        </w:rPr>
        <w:br w:type="page"/>
      </w:r>
    </w:p>
    <w:tbl>
      <w:tblPr>
        <w:tblStyle w:val="TableGrid"/>
        <w:tblW w:w="0" w:type="auto"/>
        <w:shd w:val="clear" w:color="auto" w:fill="B6DDE8" w:themeFill="accent5" w:themeFillTint="66"/>
        <w:tblLook w:val="04A0" w:firstRow="1" w:lastRow="0" w:firstColumn="1" w:lastColumn="0" w:noHBand="0" w:noVBand="1"/>
      </w:tblPr>
      <w:tblGrid>
        <w:gridCol w:w="9242"/>
      </w:tblGrid>
      <w:tr w:rsidR="00F17920" w:rsidRPr="00AB3D25" w14:paraId="3DC3B8F5" w14:textId="77777777" w:rsidTr="0022032B">
        <w:tc>
          <w:tcPr>
            <w:tcW w:w="9242"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669002AE" w14:textId="6B72C75A" w:rsidR="00F17920" w:rsidRPr="0022032B" w:rsidRDefault="00F17920" w:rsidP="00553001">
            <w:pPr>
              <w:pStyle w:val="Default"/>
              <w:spacing w:before="240" w:after="240"/>
              <w:outlineLvl w:val="0"/>
              <w:rPr>
                <w:rFonts w:ascii="Open Sans" w:hAnsi="Open Sans" w:cs="Open Sans"/>
                <w:sz w:val="32"/>
                <w:szCs w:val="32"/>
              </w:rPr>
            </w:pPr>
            <w:r w:rsidRPr="0022032B">
              <w:rPr>
                <w:rFonts w:ascii="Open Sans" w:hAnsi="Open Sans" w:cs="Open Sans"/>
                <w:b/>
                <w:bCs/>
                <w:sz w:val="32"/>
                <w:szCs w:val="32"/>
              </w:rPr>
              <w:lastRenderedPageBreak/>
              <w:t>APPENDICES</w:t>
            </w:r>
          </w:p>
        </w:tc>
      </w:tr>
    </w:tbl>
    <w:p w14:paraId="2A77F7BF" w14:textId="77777777" w:rsidR="00DB0C01" w:rsidRDefault="00DB0C01" w:rsidP="00DB0C01">
      <w:pPr>
        <w:pStyle w:val="Heading1"/>
        <w:spacing w:before="240" w:after="120"/>
        <w:jc w:val="center"/>
        <w:rPr>
          <w:rFonts w:ascii="Open Sans" w:hAnsi="Open Sans" w:cs="Open Sans"/>
          <w:sz w:val="28"/>
          <w:szCs w:val="28"/>
          <w:lang w:val="en-US"/>
        </w:rPr>
      </w:pPr>
      <w:bookmarkStart w:id="12" w:name="_Hlk45289036"/>
      <w:r w:rsidRPr="00F17920">
        <w:rPr>
          <w:rFonts w:ascii="Open Sans" w:hAnsi="Open Sans" w:cs="Open Sans"/>
          <w:sz w:val="28"/>
          <w:szCs w:val="28"/>
          <w:lang w:val="en-US"/>
        </w:rPr>
        <w:t xml:space="preserve">APPENDIX </w:t>
      </w:r>
      <w:r>
        <w:rPr>
          <w:rFonts w:ascii="Open Sans" w:hAnsi="Open Sans" w:cs="Open Sans"/>
          <w:sz w:val="28"/>
          <w:szCs w:val="28"/>
          <w:lang w:val="en-US"/>
        </w:rPr>
        <w:t>A</w:t>
      </w:r>
      <w:r w:rsidRPr="00F17920">
        <w:rPr>
          <w:rFonts w:ascii="Open Sans" w:hAnsi="Open Sans" w:cs="Open Sans"/>
          <w:sz w:val="28"/>
          <w:szCs w:val="28"/>
          <w:lang w:val="en-US"/>
        </w:rPr>
        <w:t xml:space="preserve"> –</w:t>
      </w:r>
      <w:bookmarkEnd w:id="12"/>
      <w:r>
        <w:rPr>
          <w:rFonts w:ascii="Open Sans" w:hAnsi="Open Sans" w:cs="Open Sans"/>
          <w:sz w:val="28"/>
          <w:szCs w:val="28"/>
          <w:lang w:val="en-US"/>
        </w:rPr>
        <w:t xml:space="preserve"> Summary of Well EG-1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520"/>
      </w:tblGrid>
      <w:tr w:rsidR="00DB0C01" w:rsidRPr="005120B6" w14:paraId="30940941" w14:textId="77777777" w:rsidTr="00697E6B">
        <w:trPr>
          <w:trHeight w:val="477"/>
          <w:jc w:val="center"/>
        </w:trPr>
        <w:tc>
          <w:tcPr>
            <w:tcW w:w="283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7681162" w14:textId="77777777" w:rsidR="00DB0C01" w:rsidRPr="005120B6" w:rsidRDefault="00DB0C01" w:rsidP="00697E6B">
            <w:pPr>
              <w:overflowPunct w:val="0"/>
              <w:autoSpaceDE w:val="0"/>
              <w:autoSpaceDN w:val="0"/>
              <w:adjustRightInd w:val="0"/>
              <w:spacing w:before="60" w:after="60"/>
              <w:jc w:val="center"/>
              <w:textAlignment w:val="baseline"/>
              <w:rPr>
                <w:rFonts w:ascii="Open Sans" w:eastAsia="Times New Roman" w:hAnsi="Open Sans" w:cs="Open Sans"/>
                <w:b/>
                <w:noProof w:val="0"/>
                <w:sz w:val="22"/>
                <w:szCs w:val="22"/>
                <w:lang w:val="en-US" w:eastAsia="en-US"/>
              </w:rPr>
            </w:pPr>
            <w:r w:rsidRPr="005120B6">
              <w:rPr>
                <w:rFonts w:ascii="Open Sans" w:eastAsia="Times New Roman" w:hAnsi="Open Sans" w:cs="Open Sans"/>
                <w:b/>
                <w:noProof w:val="0"/>
                <w:sz w:val="22"/>
                <w:szCs w:val="22"/>
                <w:lang w:val="en-US" w:eastAsia="en-US"/>
              </w:rPr>
              <w:t>Item</w:t>
            </w:r>
          </w:p>
        </w:tc>
        <w:tc>
          <w:tcPr>
            <w:tcW w:w="6520" w:type="dxa"/>
            <w:tcBorders>
              <w:top w:val="single" w:sz="4" w:space="0" w:color="auto"/>
              <w:left w:val="single" w:sz="4" w:space="0" w:color="auto"/>
              <w:bottom w:val="single" w:sz="4" w:space="0" w:color="auto"/>
              <w:right w:val="single" w:sz="4" w:space="0" w:color="auto"/>
            </w:tcBorders>
            <w:shd w:val="clear" w:color="auto" w:fill="D9D9D9"/>
            <w:vAlign w:val="center"/>
          </w:tcPr>
          <w:p w14:paraId="4E6FC2E1" w14:textId="77777777" w:rsidR="00DB0C01" w:rsidRPr="005120B6" w:rsidRDefault="00DB0C01" w:rsidP="00697E6B">
            <w:pPr>
              <w:overflowPunct w:val="0"/>
              <w:autoSpaceDE w:val="0"/>
              <w:autoSpaceDN w:val="0"/>
              <w:adjustRightInd w:val="0"/>
              <w:spacing w:before="60" w:after="60"/>
              <w:jc w:val="center"/>
              <w:textAlignment w:val="baseline"/>
              <w:rPr>
                <w:rFonts w:ascii="Open Sans" w:eastAsia="Times New Roman" w:hAnsi="Open Sans" w:cs="Open Sans"/>
                <w:b/>
                <w:noProof w:val="0"/>
                <w:sz w:val="22"/>
                <w:szCs w:val="22"/>
                <w:lang w:val="en-US" w:eastAsia="en-US"/>
              </w:rPr>
            </w:pPr>
            <w:r w:rsidRPr="005120B6">
              <w:rPr>
                <w:rFonts w:ascii="Open Sans" w:eastAsia="Times New Roman" w:hAnsi="Open Sans" w:cs="Open Sans"/>
                <w:b/>
                <w:noProof w:val="0"/>
                <w:sz w:val="22"/>
                <w:szCs w:val="22"/>
                <w:lang w:val="en-US" w:eastAsia="en-US"/>
              </w:rPr>
              <w:t>Description</w:t>
            </w:r>
          </w:p>
        </w:tc>
      </w:tr>
      <w:tr w:rsidR="00DB0C01" w:rsidRPr="005120B6" w14:paraId="06DB5F35" w14:textId="77777777" w:rsidTr="00697E6B">
        <w:trPr>
          <w:trHeight w:val="374"/>
          <w:jc w:val="center"/>
        </w:trPr>
        <w:tc>
          <w:tcPr>
            <w:tcW w:w="2830" w:type="dxa"/>
            <w:tcBorders>
              <w:top w:val="single" w:sz="4" w:space="0" w:color="auto"/>
              <w:left w:val="single" w:sz="4" w:space="0" w:color="auto"/>
              <w:bottom w:val="single" w:sz="4" w:space="0" w:color="auto"/>
              <w:right w:val="single" w:sz="4" w:space="0" w:color="auto"/>
            </w:tcBorders>
            <w:vAlign w:val="center"/>
            <w:hideMark/>
          </w:tcPr>
          <w:p w14:paraId="3A33E272" w14:textId="77777777" w:rsidR="00DB0C01" w:rsidRPr="005120B6" w:rsidRDefault="00DB0C01" w:rsidP="00697E6B">
            <w:pPr>
              <w:overflowPunct w:val="0"/>
              <w:autoSpaceDE w:val="0"/>
              <w:autoSpaceDN w:val="0"/>
              <w:adjustRightInd w:val="0"/>
              <w:spacing w:before="60" w:after="60"/>
              <w:textAlignment w:val="baseline"/>
              <w:rPr>
                <w:rFonts w:ascii="Open Sans" w:eastAsia="Times New Roman" w:hAnsi="Open Sans" w:cs="Open Sans"/>
                <w:noProof w:val="0"/>
                <w:sz w:val="22"/>
                <w:szCs w:val="22"/>
                <w:lang w:val="en-US" w:eastAsia="en-US"/>
              </w:rPr>
            </w:pPr>
            <w:r w:rsidRPr="005120B6">
              <w:rPr>
                <w:rFonts w:ascii="Open Sans" w:eastAsia="Times New Roman" w:hAnsi="Open Sans" w:cs="Open Sans"/>
                <w:noProof w:val="0"/>
                <w:sz w:val="22"/>
                <w:szCs w:val="22"/>
                <w:lang w:val="en-US" w:eastAsia="en-US"/>
              </w:rPr>
              <w:t>Well location</w:t>
            </w:r>
          </w:p>
        </w:tc>
        <w:tc>
          <w:tcPr>
            <w:tcW w:w="6520" w:type="dxa"/>
            <w:tcBorders>
              <w:top w:val="single" w:sz="4" w:space="0" w:color="auto"/>
              <w:left w:val="single" w:sz="4" w:space="0" w:color="auto"/>
              <w:bottom w:val="single" w:sz="4" w:space="0" w:color="auto"/>
              <w:right w:val="single" w:sz="4" w:space="0" w:color="auto"/>
            </w:tcBorders>
            <w:vAlign w:val="center"/>
            <w:hideMark/>
          </w:tcPr>
          <w:p w14:paraId="73831577" w14:textId="77777777" w:rsidR="00DB0C01" w:rsidRPr="005120B6" w:rsidRDefault="00DB0C01" w:rsidP="00697E6B">
            <w:pPr>
              <w:overflowPunct w:val="0"/>
              <w:autoSpaceDE w:val="0"/>
              <w:autoSpaceDN w:val="0"/>
              <w:adjustRightInd w:val="0"/>
              <w:spacing w:before="60" w:after="60"/>
              <w:jc w:val="left"/>
              <w:textAlignment w:val="baseline"/>
              <w:rPr>
                <w:rFonts w:ascii="Open Sans" w:eastAsia="Times New Roman" w:hAnsi="Open Sans" w:cs="Open Sans"/>
                <w:noProof w:val="0"/>
                <w:sz w:val="22"/>
                <w:szCs w:val="22"/>
                <w:lang w:val="en-US" w:eastAsia="en-US"/>
              </w:rPr>
            </w:pPr>
            <w:r w:rsidRPr="005120B6">
              <w:rPr>
                <w:rFonts w:ascii="Open Sans" w:eastAsia="Times New Roman" w:hAnsi="Open Sans" w:cs="Open Sans"/>
                <w:noProof w:val="0"/>
                <w:sz w:val="22"/>
                <w:szCs w:val="22"/>
                <w:lang w:val="en-US" w:eastAsia="en-US"/>
              </w:rPr>
              <w:t xml:space="preserve">Eden Project, </w:t>
            </w:r>
            <w:proofErr w:type="spellStart"/>
            <w:r w:rsidRPr="005120B6">
              <w:rPr>
                <w:rFonts w:ascii="Open Sans" w:eastAsia="Times New Roman" w:hAnsi="Open Sans" w:cs="Open Sans"/>
                <w:noProof w:val="0"/>
                <w:sz w:val="22"/>
                <w:szCs w:val="22"/>
                <w:lang w:val="en-US" w:eastAsia="en-US"/>
              </w:rPr>
              <w:t>Bodelva</w:t>
            </w:r>
            <w:proofErr w:type="spellEnd"/>
            <w:r w:rsidRPr="005120B6">
              <w:rPr>
                <w:rFonts w:ascii="Open Sans" w:eastAsia="Times New Roman" w:hAnsi="Open Sans" w:cs="Open Sans"/>
                <w:noProof w:val="0"/>
                <w:sz w:val="22"/>
                <w:szCs w:val="22"/>
                <w:lang w:val="en-US" w:eastAsia="en-US"/>
              </w:rPr>
              <w:t>, Par, Cornwall UK</w:t>
            </w:r>
          </w:p>
        </w:tc>
      </w:tr>
      <w:tr w:rsidR="00DB0C01" w:rsidRPr="005120B6" w14:paraId="2E578ECD" w14:textId="77777777" w:rsidTr="00697E6B">
        <w:trPr>
          <w:trHeight w:val="340"/>
          <w:jc w:val="center"/>
        </w:trPr>
        <w:tc>
          <w:tcPr>
            <w:tcW w:w="2830" w:type="dxa"/>
            <w:tcBorders>
              <w:top w:val="single" w:sz="4" w:space="0" w:color="auto"/>
              <w:left w:val="single" w:sz="4" w:space="0" w:color="auto"/>
              <w:bottom w:val="single" w:sz="4" w:space="0" w:color="auto"/>
              <w:right w:val="single" w:sz="4" w:space="0" w:color="auto"/>
            </w:tcBorders>
            <w:vAlign w:val="center"/>
            <w:hideMark/>
          </w:tcPr>
          <w:p w14:paraId="28E03A2A" w14:textId="77777777" w:rsidR="00DB0C01" w:rsidRPr="005120B6" w:rsidRDefault="00DB0C01" w:rsidP="00697E6B">
            <w:pPr>
              <w:overflowPunct w:val="0"/>
              <w:autoSpaceDE w:val="0"/>
              <w:autoSpaceDN w:val="0"/>
              <w:adjustRightInd w:val="0"/>
              <w:spacing w:before="60" w:after="60"/>
              <w:textAlignment w:val="baseline"/>
              <w:rPr>
                <w:rFonts w:ascii="Open Sans" w:eastAsia="Times New Roman" w:hAnsi="Open Sans" w:cs="Open Sans"/>
                <w:noProof w:val="0"/>
                <w:sz w:val="22"/>
                <w:szCs w:val="22"/>
                <w:lang w:val="en-US" w:eastAsia="en-US"/>
              </w:rPr>
            </w:pPr>
            <w:r w:rsidRPr="005120B6">
              <w:rPr>
                <w:rFonts w:ascii="Open Sans" w:eastAsia="Times New Roman" w:hAnsi="Open Sans" w:cs="Open Sans"/>
                <w:noProof w:val="0"/>
                <w:sz w:val="22"/>
                <w:szCs w:val="22"/>
                <w:lang w:val="en-US" w:eastAsia="en-US"/>
              </w:rPr>
              <w:t xml:space="preserve">Well name </w:t>
            </w:r>
          </w:p>
        </w:tc>
        <w:tc>
          <w:tcPr>
            <w:tcW w:w="6520" w:type="dxa"/>
            <w:tcBorders>
              <w:top w:val="single" w:sz="4" w:space="0" w:color="auto"/>
              <w:left w:val="single" w:sz="4" w:space="0" w:color="auto"/>
              <w:bottom w:val="single" w:sz="4" w:space="0" w:color="auto"/>
              <w:right w:val="single" w:sz="4" w:space="0" w:color="auto"/>
            </w:tcBorders>
            <w:vAlign w:val="center"/>
            <w:hideMark/>
          </w:tcPr>
          <w:p w14:paraId="3D2422CB" w14:textId="77777777" w:rsidR="00DB0C01" w:rsidRPr="005120B6" w:rsidRDefault="00DB0C01" w:rsidP="00697E6B">
            <w:pPr>
              <w:overflowPunct w:val="0"/>
              <w:autoSpaceDE w:val="0"/>
              <w:autoSpaceDN w:val="0"/>
              <w:adjustRightInd w:val="0"/>
              <w:spacing w:before="60" w:after="60"/>
              <w:jc w:val="left"/>
              <w:textAlignment w:val="baseline"/>
              <w:rPr>
                <w:rFonts w:ascii="Open Sans" w:eastAsia="Times New Roman" w:hAnsi="Open Sans" w:cs="Open Sans"/>
                <w:b/>
                <w:noProof w:val="0"/>
                <w:sz w:val="22"/>
                <w:szCs w:val="22"/>
                <w:lang w:val="en-US" w:eastAsia="en-US"/>
              </w:rPr>
            </w:pPr>
            <w:r w:rsidRPr="005120B6">
              <w:rPr>
                <w:rFonts w:ascii="Open Sans" w:eastAsia="Times New Roman" w:hAnsi="Open Sans" w:cs="Open Sans"/>
                <w:b/>
                <w:noProof w:val="0"/>
                <w:sz w:val="22"/>
                <w:szCs w:val="22"/>
                <w:lang w:val="en-US" w:eastAsia="en-US"/>
              </w:rPr>
              <w:t>EG-1</w:t>
            </w:r>
          </w:p>
        </w:tc>
      </w:tr>
      <w:tr w:rsidR="00DB0C01" w:rsidRPr="005120B6" w14:paraId="38195F60" w14:textId="77777777" w:rsidTr="00697E6B">
        <w:trPr>
          <w:trHeight w:val="340"/>
          <w:jc w:val="center"/>
        </w:trPr>
        <w:tc>
          <w:tcPr>
            <w:tcW w:w="2830" w:type="dxa"/>
            <w:tcBorders>
              <w:top w:val="single" w:sz="4" w:space="0" w:color="auto"/>
              <w:left w:val="single" w:sz="4" w:space="0" w:color="auto"/>
              <w:bottom w:val="single" w:sz="4" w:space="0" w:color="auto"/>
              <w:right w:val="single" w:sz="4" w:space="0" w:color="auto"/>
            </w:tcBorders>
            <w:vAlign w:val="center"/>
            <w:hideMark/>
          </w:tcPr>
          <w:p w14:paraId="700E2C21" w14:textId="77777777" w:rsidR="00DB0C01" w:rsidRPr="005120B6" w:rsidRDefault="00DB0C01" w:rsidP="00697E6B">
            <w:pPr>
              <w:overflowPunct w:val="0"/>
              <w:autoSpaceDE w:val="0"/>
              <w:autoSpaceDN w:val="0"/>
              <w:adjustRightInd w:val="0"/>
              <w:spacing w:before="60" w:after="60"/>
              <w:textAlignment w:val="baseline"/>
              <w:rPr>
                <w:rFonts w:ascii="Open Sans" w:eastAsia="Times New Roman" w:hAnsi="Open Sans" w:cs="Open Sans"/>
                <w:noProof w:val="0"/>
                <w:sz w:val="22"/>
                <w:szCs w:val="22"/>
                <w:lang w:val="en-US" w:eastAsia="en-US"/>
              </w:rPr>
            </w:pPr>
            <w:r>
              <w:rPr>
                <w:rFonts w:ascii="Open Sans" w:eastAsia="Times New Roman" w:hAnsi="Open Sans" w:cs="Open Sans"/>
                <w:noProof w:val="0"/>
                <w:sz w:val="22"/>
                <w:szCs w:val="22"/>
                <w:lang w:val="en-US" w:eastAsia="en-US"/>
              </w:rPr>
              <w:t>T</w:t>
            </w:r>
            <w:r w:rsidRPr="005120B6">
              <w:rPr>
                <w:rFonts w:ascii="Open Sans" w:eastAsia="Times New Roman" w:hAnsi="Open Sans" w:cs="Open Sans"/>
                <w:noProof w:val="0"/>
                <w:sz w:val="22"/>
                <w:szCs w:val="22"/>
                <w:lang w:val="en-US" w:eastAsia="en-US"/>
              </w:rPr>
              <w:t>otal depth</w:t>
            </w:r>
          </w:p>
        </w:tc>
        <w:tc>
          <w:tcPr>
            <w:tcW w:w="6520" w:type="dxa"/>
            <w:tcBorders>
              <w:top w:val="single" w:sz="4" w:space="0" w:color="auto"/>
              <w:left w:val="single" w:sz="4" w:space="0" w:color="auto"/>
              <w:bottom w:val="single" w:sz="4" w:space="0" w:color="auto"/>
              <w:right w:val="single" w:sz="4" w:space="0" w:color="auto"/>
            </w:tcBorders>
            <w:vAlign w:val="center"/>
            <w:hideMark/>
          </w:tcPr>
          <w:p w14:paraId="6ABFF023" w14:textId="77777777" w:rsidR="00DB0C01" w:rsidRDefault="00DB0C01" w:rsidP="00697E6B">
            <w:pPr>
              <w:overflowPunct w:val="0"/>
              <w:autoSpaceDE w:val="0"/>
              <w:autoSpaceDN w:val="0"/>
              <w:adjustRightInd w:val="0"/>
              <w:spacing w:before="60" w:after="60"/>
              <w:jc w:val="left"/>
              <w:textAlignment w:val="baseline"/>
              <w:rPr>
                <w:rFonts w:ascii="Open Sans" w:eastAsia="Times New Roman" w:hAnsi="Open Sans" w:cs="Open Sans"/>
                <w:noProof w:val="0"/>
                <w:sz w:val="22"/>
                <w:szCs w:val="22"/>
                <w:lang w:val="en-US" w:eastAsia="en-US"/>
              </w:rPr>
            </w:pPr>
            <w:r w:rsidRPr="00BD2CD1">
              <w:rPr>
                <w:rFonts w:ascii="Open Sans" w:eastAsia="Times New Roman" w:hAnsi="Open Sans" w:cs="Open Sans"/>
                <w:noProof w:val="0"/>
                <w:sz w:val="22"/>
                <w:szCs w:val="22"/>
                <w:lang w:val="en-US" w:eastAsia="en-US"/>
              </w:rPr>
              <w:t>5</w:t>
            </w:r>
            <w:r>
              <w:rPr>
                <w:rFonts w:ascii="Open Sans" w:eastAsia="Times New Roman" w:hAnsi="Open Sans" w:cs="Open Sans"/>
                <w:noProof w:val="0"/>
                <w:sz w:val="22"/>
                <w:szCs w:val="22"/>
                <w:lang w:val="en-US" w:eastAsia="en-US"/>
              </w:rPr>
              <w:t>,</w:t>
            </w:r>
            <w:r w:rsidRPr="00BD2CD1">
              <w:rPr>
                <w:rFonts w:ascii="Open Sans" w:eastAsia="Times New Roman" w:hAnsi="Open Sans" w:cs="Open Sans"/>
                <w:noProof w:val="0"/>
                <w:sz w:val="22"/>
                <w:szCs w:val="22"/>
                <w:lang w:val="en-US" w:eastAsia="en-US"/>
              </w:rPr>
              <w:t>276.67</w:t>
            </w:r>
            <w:r>
              <w:rPr>
                <w:rFonts w:ascii="Open Sans" w:eastAsia="Times New Roman" w:hAnsi="Open Sans" w:cs="Open Sans"/>
                <w:noProof w:val="0"/>
                <w:sz w:val="22"/>
                <w:szCs w:val="22"/>
                <w:lang w:val="en-US" w:eastAsia="en-US"/>
              </w:rPr>
              <w:t xml:space="preserve"> </w:t>
            </w:r>
            <w:proofErr w:type="spellStart"/>
            <w:r w:rsidRPr="00BD2CD1">
              <w:rPr>
                <w:rFonts w:ascii="Open Sans" w:eastAsia="Times New Roman" w:hAnsi="Open Sans" w:cs="Open Sans"/>
                <w:noProof w:val="0"/>
                <w:sz w:val="22"/>
                <w:szCs w:val="22"/>
                <w:lang w:val="en-US" w:eastAsia="en-US"/>
              </w:rPr>
              <w:t>m</w:t>
            </w:r>
            <w:r>
              <w:rPr>
                <w:rFonts w:ascii="Open Sans" w:eastAsia="Times New Roman" w:hAnsi="Open Sans" w:cs="Open Sans"/>
                <w:noProof w:val="0"/>
                <w:sz w:val="22"/>
                <w:szCs w:val="22"/>
                <w:lang w:val="en-US" w:eastAsia="en-US"/>
              </w:rPr>
              <w:t>b</w:t>
            </w:r>
            <w:r w:rsidRPr="00BD2CD1">
              <w:rPr>
                <w:rFonts w:ascii="Open Sans" w:eastAsia="Times New Roman" w:hAnsi="Open Sans" w:cs="Open Sans"/>
                <w:noProof w:val="0"/>
                <w:sz w:val="22"/>
                <w:szCs w:val="22"/>
                <w:lang w:val="en-US" w:eastAsia="en-US"/>
              </w:rPr>
              <w:t>GL</w:t>
            </w:r>
            <w:proofErr w:type="spellEnd"/>
            <w:r>
              <w:rPr>
                <w:rFonts w:ascii="Open Sans" w:eastAsia="Times New Roman" w:hAnsi="Open Sans" w:cs="Open Sans"/>
                <w:noProof w:val="0"/>
                <w:sz w:val="22"/>
                <w:szCs w:val="22"/>
                <w:lang w:val="en-US" w:eastAsia="en-US"/>
              </w:rPr>
              <w:t xml:space="preserve"> (measured depth)</w:t>
            </w:r>
          </w:p>
          <w:p w14:paraId="606C5C2F" w14:textId="77777777" w:rsidR="00DB0C01" w:rsidRPr="005120B6" w:rsidRDefault="00DB0C01" w:rsidP="00697E6B">
            <w:pPr>
              <w:overflowPunct w:val="0"/>
              <w:autoSpaceDE w:val="0"/>
              <w:autoSpaceDN w:val="0"/>
              <w:adjustRightInd w:val="0"/>
              <w:spacing w:before="60" w:after="60"/>
              <w:jc w:val="left"/>
              <w:textAlignment w:val="baseline"/>
              <w:rPr>
                <w:rFonts w:ascii="Open Sans" w:eastAsia="Times New Roman" w:hAnsi="Open Sans" w:cs="Open Sans"/>
                <w:noProof w:val="0"/>
                <w:sz w:val="22"/>
                <w:szCs w:val="22"/>
                <w:lang w:val="en-US" w:eastAsia="en-US"/>
              </w:rPr>
            </w:pPr>
            <w:r w:rsidRPr="00BD2CD1">
              <w:rPr>
                <w:rFonts w:ascii="Open Sans" w:eastAsia="Times New Roman" w:hAnsi="Open Sans" w:cs="Open Sans"/>
                <w:noProof w:val="0"/>
                <w:sz w:val="22"/>
                <w:szCs w:val="22"/>
                <w:lang w:val="en-US" w:eastAsia="en-US"/>
              </w:rPr>
              <w:t>4,871</w:t>
            </w:r>
            <w:r>
              <w:rPr>
                <w:rFonts w:ascii="Open Sans" w:eastAsia="Times New Roman" w:hAnsi="Open Sans" w:cs="Open Sans"/>
                <w:noProof w:val="0"/>
                <w:sz w:val="22"/>
                <w:szCs w:val="22"/>
                <w:lang w:val="en-US" w:eastAsia="en-US"/>
              </w:rPr>
              <w:t>.0</w:t>
            </w:r>
            <w:r w:rsidRPr="00BD2CD1">
              <w:rPr>
                <w:rFonts w:ascii="Open Sans" w:eastAsia="Times New Roman" w:hAnsi="Open Sans" w:cs="Open Sans"/>
                <w:noProof w:val="0"/>
                <w:sz w:val="22"/>
                <w:szCs w:val="22"/>
                <w:lang w:val="en-US" w:eastAsia="en-US"/>
              </w:rPr>
              <w:t xml:space="preserve"> </w:t>
            </w:r>
            <w:proofErr w:type="spellStart"/>
            <w:r w:rsidRPr="00BD2CD1">
              <w:rPr>
                <w:rFonts w:ascii="Open Sans" w:eastAsia="Times New Roman" w:hAnsi="Open Sans" w:cs="Open Sans"/>
                <w:noProof w:val="0"/>
                <w:sz w:val="22"/>
                <w:szCs w:val="22"/>
                <w:lang w:val="en-US" w:eastAsia="en-US"/>
              </w:rPr>
              <w:t>mbGL</w:t>
            </w:r>
            <w:proofErr w:type="spellEnd"/>
            <w:r>
              <w:rPr>
                <w:rFonts w:ascii="Open Sans" w:eastAsia="Times New Roman" w:hAnsi="Open Sans" w:cs="Open Sans"/>
                <w:noProof w:val="0"/>
                <w:sz w:val="22"/>
                <w:szCs w:val="22"/>
                <w:lang w:val="en-US" w:eastAsia="en-US"/>
              </w:rPr>
              <w:t xml:space="preserve"> (true vertical depth)</w:t>
            </w:r>
          </w:p>
        </w:tc>
      </w:tr>
      <w:tr w:rsidR="00DB0C01" w:rsidRPr="005120B6" w14:paraId="5B49174E" w14:textId="77777777" w:rsidTr="00697E6B">
        <w:trPr>
          <w:trHeight w:val="340"/>
          <w:jc w:val="center"/>
        </w:trPr>
        <w:tc>
          <w:tcPr>
            <w:tcW w:w="2830" w:type="dxa"/>
            <w:tcBorders>
              <w:top w:val="single" w:sz="4" w:space="0" w:color="auto"/>
              <w:left w:val="single" w:sz="4" w:space="0" w:color="auto"/>
              <w:bottom w:val="single" w:sz="4" w:space="0" w:color="auto"/>
              <w:right w:val="single" w:sz="4" w:space="0" w:color="auto"/>
            </w:tcBorders>
            <w:vAlign w:val="center"/>
          </w:tcPr>
          <w:p w14:paraId="406CB9B8" w14:textId="77777777" w:rsidR="00DB0C01" w:rsidRPr="005120B6" w:rsidRDefault="00DB0C01" w:rsidP="00697E6B">
            <w:pPr>
              <w:overflowPunct w:val="0"/>
              <w:autoSpaceDE w:val="0"/>
              <w:autoSpaceDN w:val="0"/>
              <w:adjustRightInd w:val="0"/>
              <w:spacing w:before="60" w:after="60"/>
              <w:textAlignment w:val="baseline"/>
              <w:rPr>
                <w:rFonts w:ascii="Open Sans" w:eastAsia="Times New Roman" w:hAnsi="Open Sans" w:cs="Open Sans"/>
                <w:noProof w:val="0"/>
                <w:sz w:val="22"/>
                <w:szCs w:val="22"/>
                <w:lang w:val="en-US" w:eastAsia="en-US"/>
              </w:rPr>
            </w:pPr>
            <w:r>
              <w:rPr>
                <w:rFonts w:ascii="Open Sans" w:eastAsia="Times New Roman" w:hAnsi="Open Sans" w:cs="Open Sans"/>
                <w:noProof w:val="0"/>
                <w:sz w:val="22"/>
                <w:szCs w:val="22"/>
                <w:lang w:val="en-US" w:eastAsia="en-US"/>
              </w:rPr>
              <w:t>Production casing</w:t>
            </w:r>
          </w:p>
        </w:tc>
        <w:tc>
          <w:tcPr>
            <w:tcW w:w="6520" w:type="dxa"/>
            <w:tcBorders>
              <w:top w:val="single" w:sz="4" w:space="0" w:color="auto"/>
              <w:left w:val="single" w:sz="4" w:space="0" w:color="auto"/>
              <w:bottom w:val="single" w:sz="4" w:space="0" w:color="auto"/>
              <w:right w:val="single" w:sz="4" w:space="0" w:color="auto"/>
            </w:tcBorders>
            <w:vAlign w:val="center"/>
          </w:tcPr>
          <w:p w14:paraId="261DAB80" w14:textId="77777777" w:rsidR="00DB0C01" w:rsidRPr="005120B6" w:rsidRDefault="00DB0C01" w:rsidP="00697E6B">
            <w:pPr>
              <w:overflowPunct w:val="0"/>
              <w:autoSpaceDE w:val="0"/>
              <w:autoSpaceDN w:val="0"/>
              <w:adjustRightInd w:val="0"/>
              <w:spacing w:before="60" w:after="60"/>
              <w:jc w:val="left"/>
              <w:textAlignment w:val="baseline"/>
              <w:rPr>
                <w:rFonts w:ascii="Open Sans" w:eastAsia="Times New Roman" w:hAnsi="Open Sans" w:cs="Open Sans"/>
                <w:noProof w:val="0"/>
                <w:sz w:val="22"/>
                <w:szCs w:val="22"/>
                <w:lang w:val="de-DE" w:eastAsia="en-US"/>
              </w:rPr>
            </w:pPr>
            <w:r>
              <w:rPr>
                <w:rFonts w:ascii="Open Sans" w:eastAsia="Times New Roman" w:hAnsi="Open Sans" w:cs="Open Sans"/>
                <w:noProof w:val="0"/>
                <w:sz w:val="22"/>
                <w:szCs w:val="22"/>
                <w:lang w:val="de-DE" w:eastAsia="en-US"/>
              </w:rPr>
              <w:t>9</w:t>
            </w:r>
            <w:r>
              <w:rPr>
                <w:rFonts w:ascii="Segoe UI" w:eastAsia="Times New Roman" w:hAnsi="Segoe UI" w:cs="Segoe UI"/>
                <w:noProof w:val="0"/>
                <w:sz w:val="22"/>
                <w:szCs w:val="22"/>
                <w:lang w:val="de-DE" w:eastAsia="en-US"/>
              </w:rPr>
              <w:t>⅝</w:t>
            </w:r>
            <w:r>
              <w:rPr>
                <w:rFonts w:ascii="Open Sans" w:eastAsia="Times New Roman" w:hAnsi="Open Sans" w:cs="Open Sans"/>
                <w:noProof w:val="0"/>
                <w:sz w:val="22"/>
                <w:szCs w:val="22"/>
                <w:lang w:val="de-DE" w:eastAsia="en-US"/>
              </w:rPr>
              <w:t>“ from surface to 3,859.67 mbGL</w:t>
            </w:r>
          </w:p>
        </w:tc>
      </w:tr>
      <w:tr w:rsidR="00DB0C01" w:rsidRPr="005120B6" w14:paraId="0440ECE9" w14:textId="77777777" w:rsidTr="00697E6B">
        <w:trPr>
          <w:trHeight w:val="340"/>
          <w:jc w:val="center"/>
        </w:trPr>
        <w:tc>
          <w:tcPr>
            <w:tcW w:w="2830" w:type="dxa"/>
            <w:tcBorders>
              <w:top w:val="single" w:sz="4" w:space="0" w:color="auto"/>
              <w:left w:val="single" w:sz="4" w:space="0" w:color="auto"/>
              <w:bottom w:val="single" w:sz="4" w:space="0" w:color="auto"/>
              <w:right w:val="single" w:sz="4" w:space="0" w:color="auto"/>
            </w:tcBorders>
            <w:vAlign w:val="center"/>
            <w:hideMark/>
          </w:tcPr>
          <w:p w14:paraId="1E0FE1F5" w14:textId="77777777" w:rsidR="00DB0C01" w:rsidRPr="005120B6" w:rsidRDefault="00DB0C01" w:rsidP="00697E6B">
            <w:pPr>
              <w:overflowPunct w:val="0"/>
              <w:autoSpaceDE w:val="0"/>
              <w:autoSpaceDN w:val="0"/>
              <w:adjustRightInd w:val="0"/>
              <w:spacing w:before="60" w:after="60"/>
              <w:textAlignment w:val="baseline"/>
              <w:rPr>
                <w:rFonts w:ascii="Open Sans" w:eastAsia="Times New Roman" w:hAnsi="Open Sans" w:cs="Open Sans"/>
                <w:noProof w:val="0"/>
                <w:sz w:val="22"/>
                <w:szCs w:val="22"/>
                <w:lang w:val="en-US" w:eastAsia="en-US"/>
              </w:rPr>
            </w:pPr>
            <w:r w:rsidRPr="005120B6">
              <w:rPr>
                <w:rFonts w:ascii="Open Sans" w:eastAsia="Times New Roman" w:hAnsi="Open Sans" w:cs="Open Sans"/>
                <w:noProof w:val="0"/>
                <w:sz w:val="22"/>
                <w:szCs w:val="22"/>
                <w:lang w:val="en-US" w:eastAsia="en-US"/>
              </w:rPr>
              <w:t>Coordinate location</w:t>
            </w:r>
          </w:p>
        </w:tc>
        <w:tc>
          <w:tcPr>
            <w:tcW w:w="6520" w:type="dxa"/>
            <w:tcBorders>
              <w:top w:val="single" w:sz="4" w:space="0" w:color="auto"/>
              <w:left w:val="single" w:sz="4" w:space="0" w:color="auto"/>
              <w:bottom w:val="single" w:sz="4" w:space="0" w:color="auto"/>
              <w:right w:val="single" w:sz="4" w:space="0" w:color="auto"/>
            </w:tcBorders>
            <w:vAlign w:val="center"/>
            <w:hideMark/>
          </w:tcPr>
          <w:p w14:paraId="625C2694" w14:textId="77777777" w:rsidR="00DB0C01" w:rsidRPr="005120B6" w:rsidRDefault="00DB0C01" w:rsidP="00697E6B">
            <w:pPr>
              <w:overflowPunct w:val="0"/>
              <w:autoSpaceDE w:val="0"/>
              <w:autoSpaceDN w:val="0"/>
              <w:adjustRightInd w:val="0"/>
              <w:spacing w:before="60" w:after="60"/>
              <w:jc w:val="left"/>
              <w:textAlignment w:val="baseline"/>
              <w:rPr>
                <w:rFonts w:ascii="Open Sans" w:eastAsia="Times New Roman" w:hAnsi="Open Sans" w:cs="Open Sans"/>
                <w:noProof w:val="0"/>
                <w:sz w:val="22"/>
                <w:szCs w:val="22"/>
                <w:lang w:val="de-DE" w:eastAsia="en-US"/>
              </w:rPr>
            </w:pPr>
            <w:r w:rsidRPr="005120B6">
              <w:rPr>
                <w:rFonts w:ascii="Open Sans" w:eastAsia="Times New Roman" w:hAnsi="Open Sans" w:cs="Open Sans"/>
                <w:noProof w:val="0"/>
                <w:sz w:val="22"/>
                <w:szCs w:val="22"/>
                <w:lang w:val="de-DE" w:eastAsia="en-US"/>
              </w:rPr>
              <w:t>204399E 055652N (</w:t>
            </w:r>
            <w:r w:rsidRPr="005120B6">
              <w:rPr>
                <w:rFonts w:ascii="Open Sans" w:eastAsia="Times New Roman" w:hAnsi="Open Sans" w:cs="Open Sans"/>
                <w:noProof w:val="0"/>
                <w:sz w:val="22"/>
                <w:szCs w:val="22"/>
                <w:lang w:val="de-DE" w:eastAsia="en-GB"/>
              </w:rPr>
              <w:t>British National Grid)</w:t>
            </w:r>
            <w:r>
              <w:rPr>
                <w:rFonts w:ascii="Open Sans" w:eastAsia="Times New Roman" w:hAnsi="Open Sans" w:cs="Open Sans"/>
                <w:noProof w:val="0"/>
                <w:sz w:val="22"/>
                <w:szCs w:val="22"/>
                <w:lang w:val="de-DE" w:eastAsia="en-GB"/>
              </w:rPr>
              <w:t xml:space="preserve"> </w:t>
            </w:r>
            <w:r w:rsidRPr="005120B6">
              <w:rPr>
                <w:rFonts w:ascii="Open Sans" w:eastAsia="Times New Roman" w:hAnsi="Open Sans" w:cs="Open Sans"/>
                <w:noProof w:val="0"/>
                <w:sz w:val="22"/>
                <w:szCs w:val="22"/>
                <w:lang w:val="de-DE" w:eastAsia="en-US"/>
              </w:rPr>
              <w:t>(elevation: ~130 maOD)</w:t>
            </w:r>
          </w:p>
        </w:tc>
      </w:tr>
      <w:tr w:rsidR="00DB0C01" w:rsidRPr="005120B6" w14:paraId="66C8EEB0" w14:textId="77777777" w:rsidTr="00697E6B">
        <w:trPr>
          <w:trHeight w:val="340"/>
          <w:jc w:val="center"/>
        </w:trPr>
        <w:tc>
          <w:tcPr>
            <w:tcW w:w="2830" w:type="dxa"/>
            <w:tcBorders>
              <w:top w:val="single" w:sz="4" w:space="0" w:color="auto"/>
              <w:left w:val="single" w:sz="4" w:space="0" w:color="auto"/>
              <w:bottom w:val="single" w:sz="4" w:space="0" w:color="auto"/>
              <w:right w:val="single" w:sz="4" w:space="0" w:color="auto"/>
            </w:tcBorders>
            <w:vAlign w:val="center"/>
            <w:hideMark/>
          </w:tcPr>
          <w:p w14:paraId="49CD64C3" w14:textId="77777777" w:rsidR="00DB0C01" w:rsidRPr="005120B6" w:rsidRDefault="00DB0C01" w:rsidP="00697E6B">
            <w:pPr>
              <w:overflowPunct w:val="0"/>
              <w:autoSpaceDE w:val="0"/>
              <w:autoSpaceDN w:val="0"/>
              <w:adjustRightInd w:val="0"/>
              <w:spacing w:before="60" w:after="60"/>
              <w:textAlignment w:val="baseline"/>
              <w:rPr>
                <w:rFonts w:ascii="Open Sans" w:eastAsia="Times New Roman" w:hAnsi="Open Sans" w:cs="Open Sans"/>
                <w:noProof w:val="0"/>
                <w:sz w:val="22"/>
                <w:szCs w:val="22"/>
                <w:lang w:val="en-US" w:eastAsia="en-US"/>
              </w:rPr>
            </w:pPr>
            <w:r w:rsidRPr="005120B6">
              <w:rPr>
                <w:rFonts w:ascii="Open Sans" w:eastAsia="Times New Roman" w:hAnsi="Open Sans" w:cs="Open Sans"/>
                <w:noProof w:val="0"/>
                <w:sz w:val="22"/>
                <w:szCs w:val="22"/>
                <w:lang w:val="en-US" w:eastAsia="en-US"/>
              </w:rPr>
              <w:t>Well classification</w:t>
            </w:r>
          </w:p>
        </w:tc>
        <w:tc>
          <w:tcPr>
            <w:tcW w:w="6520" w:type="dxa"/>
            <w:tcBorders>
              <w:top w:val="single" w:sz="4" w:space="0" w:color="auto"/>
              <w:left w:val="single" w:sz="4" w:space="0" w:color="auto"/>
              <w:bottom w:val="single" w:sz="4" w:space="0" w:color="auto"/>
              <w:right w:val="single" w:sz="4" w:space="0" w:color="auto"/>
            </w:tcBorders>
            <w:vAlign w:val="center"/>
            <w:hideMark/>
          </w:tcPr>
          <w:p w14:paraId="679F5691" w14:textId="77777777" w:rsidR="00DB0C01" w:rsidRPr="005120B6" w:rsidRDefault="00DB0C01" w:rsidP="00697E6B">
            <w:pPr>
              <w:overflowPunct w:val="0"/>
              <w:autoSpaceDE w:val="0"/>
              <w:autoSpaceDN w:val="0"/>
              <w:adjustRightInd w:val="0"/>
              <w:spacing w:before="60" w:after="60"/>
              <w:jc w:val="left"/>
              <w:textAlignment w:val="baseline"/>
              <w:rPr>
                <w:rFonts w:ascii="Open Sans" w:eastAsia="Times New Roman" w:hAnsi="Open Sans" w:cs="Open Sans"/>
                <w:noProof w:val="0"/>
                <w:sz w:val="22"/>
                <w:szCs w:val="22"/>
                <w:lang w:val="en-US" w:eastAsia="en-US"/>
              </w:rPr>
            </w:pPr>
            <w:r w:rsidRPr="005120B6">
              <w:rPr>
                <w:rFonts w:ascii="Open Sans" w:eastAsia="Times New Roman" w:hAnsi="Open Sans" w:cs="Open Sans"/>
                <w:noProof w:val="0"/>
                <w:sz w:val="22"/>
                <w:szCs w:val="22"/>
                <w:lang w:val="en-US" w:eastAsia="en-US"/>
              </w:rPr>
              <w:t xml:space="preserve">Geothermal </w:t>
            </w:r>
          </w:p>
        </w:tc>
      </w:tr>
      <w:tr w:rsidR="00DB0C01" w:rsidRPr="005120B6" w14:paraId="35891137" w14:textId="77777777" w:rsidTr="00697E6B">
        <w:trPr>
          <w:trHeight w:val="340"/>
          <w:jc w:val="center"/>
        </w:trPr>
        <w:tc>
          <w:tcPr>
            <w:tcW w:w="2830" w:type="dxa"/>
            <w:tcBorders>
              <w:top w:val="single" w:sz="4" w:space="0" w:color="auto"/>
              <w:left w:val="single" w:sz="4" w:space="0" w:color="auto"/>
              <w:bottom w:val="single" w:sz="4" w:space="0" w:color="auto"/>
              <w:right w:val="single" w:sz="4" w:space="0" w:color="auto"/>
            </w:tcBorders>
            <w:vAlign w:val="center"/>
            <w:hideMark/>
          </w:tcPr>
          <w:p w14:paraId="4579B300" w14:textId="77777777" w:rsidR="00DB0C01" w:rsidRPr="005120B6" w:rsidRDefault="00DB0C01" w:rsidP="00697E6B">
            <w:pPr>
              <w:overflowPunct w:val="0"/>
              <w:autoSpaceDE w:val="0"/>
              <w:autoSpaceDN w:val="0"/>
              <w:adjustRightInd w:val="0"/>
              <w:spacing w:before="60" w:after="60"/>
              <w:textAlignment w:val="baseline"/>
              <w:rPr>
                <w:rFonts w:ascii="Open Sans" w:eastAsia="Times New Roman" w:hAnsi="Open Sans" w:cs="Open Sans"/>
                <w:noProof w:val="0"/>
                <w:sz w:val="22"/>
                <w:szCs w:val="22"/>
                <w:lang w:val="en-US" w:eastAsia="en-US"/>
              </w:rPr>
            </w:pPr>
            <w:r w:rsidRPr="005120B6">
              <w:rPr>
                <w:rFonts w:ascii="Open Sans" w:eastAsia="Times New Roman" w:hAnsi="Open Sans" w:cs="Open Sans"/>
                <w:noProof w:val="0"/>
                <w:sz w:val="22"/>
                <w:szCs w:val="22"/>
                <w:lang w:val="en-US" w:eastAsia="en-US"/>
              </w:rPr>
              <w:t xml:space="preserve">Borehole </w:t>
            </w:r>
            <w:r>
              <w:rPr>
                <w:rFonts w:ascii="Open Sans" w:eastAsia="Times New Roman" w:hAnsi="Open Sans" w:cs="Open Sans"/>
                <w:noProof w:val="0"/>
                <w:sz w:val="22"/>
                <w:szCs w:val="22"/>
                <w:lang w:val="en-US" w:eastAsia="en-US"/>
              </w:rPr>
              <w:t>trajectory</w:t>
            </w:r>
          </w:p>
        </w:tc>
        <w:tc>
          <w:tcPr>
            <w:tcW w:w="6520" w:type="dxa"/>
            <w:tcBorders>
              <w:top w:val="single" w:sz="4" w:space="0" w:color="auto"/>
              <w:left w:val="single" w:sz="4" w:space="0" w:color="auto"/>
              <w:bottom w:val="single" w:sz="4" w:space="0" w:color="auto"/>
              <w:right w:val="single" w:sz="4" w:space="0" w:color="auto"/>
            </w:tcBorders>
            <w:vAlign w:val="center"/>
            <w:hideMark/>
          </w:tcPr>
          <w:p w14:paraId="68D4D167" w14:textId="77777777" w:rsidR="00DB0C01" w:rsidRDefault="00DB0C01" w:rsidP="00697E6B">
            <w:pPr>
              <w:overflowPunct w:val="0"/>
              <w:autoSpaceDE w:val="0"/>
              <w:autoSpaceDN w:val="0"/>
              <w:adjustRightInd w:val="0"/>
              <w:spacing w:before="60" w:after="60"/>
              <w:jc w:val="left"/>
              <w:textAlignment w:val="baseline"/>
              <w:rPr>
                <w:rFonts w:ascii="Open Sans" w:eastAsia="Times New Roman" w:hAnsi="Open Sans" w:cs="Open Sans"/>
                <w:noProof w:val="0"/>
                <w:sz w:val="22"/>
                <w:szCs w:val="22"/>
                <w:lang w:val="en-US" w:eastAsia="en-US"/>
              </w:rPr>
            </w:pPr>
            <w:r>
              <w:rPr>
                <w:rFonts w:ascii="Open Sans" w:eastAsia="Times New Roman" w:hAnsi="Open Sans" w:cs="Open Sans"/>
                <w:noProof w:val="0"/>
                <w:sz w:val="22"/>
                <w:szCs w:val="22"/>
                <w:lang w:val="en-US" w:eastAsia="en-US"/>
              </w:rPr>
              <w:t xml:space="preserve">Vertical: surface to 1,700 </w:t>
            </w:r>
            <w:proofErr w:type="spellStart"/>
            <w:r>
              <w:rPr>
                <w:rFonts w:ascii="Open Sans" w:eastAsia="Times New Roman" w:hAnsi="Open Sans" w:cs="Open Sans"/>
                <w:noProof w:val="0"/>
                <w:sz w:val="22"/>
                <w:szCs w:val="22"/>
                <w:lang w:val="en-US" w:eastAsia="en-US"/>
              </w:rPr>
              <w:t>mbGL</w:t>
            </w:r>
            <w:proofErr w:type="spellEnd"/>
          </w:p>
          <w:p w14:paraId="4772446B" w14:textId="77777777" w:rsidR="00DB0C01" w:rsidRDefault="00DB0C01" w:rsidP="00697E6B">
            <w:pPr>
              <w:overflowPunct w:val="0"/>
              <w:autoSpaceDE w:val="0"/>
              <w:autoSpaceDN w:val="0"/>
              <w:adjustRightInd w:val="0"/>
              <w:spacing w:before="60" w:after="60"/>
              <w:jc w:val="left"/>
              <w:textAlignment w:val="baseline"/>
              <w:rPr>
                <w:rFonts w:ascii="Open Sans" w:eastAsia="Times New Roman" w:hAnsi="Open Sans" w:cs="Open Sans"/>
                <w:noProof w:val="0"/>
                <w:sz w:val="22"/>
                <w:szCs w:val="22"/>
                <w:lang w:val="en-US" w:eastAsia="en-US"/>
              </w:rPr>
            </w:pPr>
            <w:r w:rsidRPr="005120B6">
              <w:rPr>
                <w:rFonts w:ascii="Open Sans" w:eastAsia="Times New Roman" w:hAnsi="Open Sans" w:cs="Open Sans"/>
                <w:noProof w:val="0"/>
                <w:sz w:val="22"/>
                <w:szCs w:val="22"/>
                <w:lang w:val="en-US" w:eastAsia="en-US"/>
              </w:rPr>
              <w:t>Directional: KOP at 1,700 m, azimuth 0</w:t>
            </w:r>
            <w:r>
              <w:rPr>
                <w:rFonts w:ascii="Open Sans" w:eastAsia="Times New Roman" w:hAnsi="Open Sans" w:cs="Open Sans"/>
                <w:noProof w:val="0"/>
                <w:sz w:val="22"/>
                <w:szCs w:val="22"/>
                <w:lang w:val="en-US" w:eastAsia="en-US"/>
              </w:rPr>
              <w:t>6</w:t>
            </w:r>
            <w:r w:rsidRPr="005120B6">
              <w:rPr>
                <w:rFonts w:ascii="Open Sans" w:eastAsia="Times New Roman" w:hAnsi="Open Sans" w:cs="Open Sans"/>
                <w:noProof w:val="0"/>
                <w:sz w:val="22"/>
                <w:szCs w:val="22"/>
                <w:lang w:val="en-US" w:eastAsia="en-US"/>
              </w:rPr>
              <w:t xml:space="preserve">4° </w:t>
            </w:r>
          </w:p>
          <w:p w14:paraId="05B79B36" w14:textId="77777777" w:rsidR="00DB0C01" w:rsidRDefault="00DB0C01" w:rsidP="00697E6B">
            <w:pPr>
              <w:overflowPunct w:val="0"/>
              <w:autoSpaceDE w:val="0"/>
              <w:autoSpaceDN w:val="0"/>
              <w:adjustRightInd w:val="0"/>
              <w:spacing w:before="60" w:after="60"/>
              <w:jc w:val="left"/>
              <w:textAlignment w:val="baseline"/>
              <w:rPr>
                <w:rFonts w:ascii="Open Sans" w:eastAsia="Times New Roman" w:hAnsi="Open Sans" w:cs="Open Sans"/>
                <w:noProof w:val="0"/>
                <w:sz w:val="22"/>
                <w:szCs w:val="22"/>
                <w:lang w:val="en-US" w:eastAsia="en-US"/>
              </w:rPr>
            </w:pPr>
            <w:r>
              <w:rPr>
                <w:rFonts w:ascii="Open Sans" w:eastAsia="Times New Roman" w:hAnsi="Open Sans" w:cs="Open Sans"/>
                <w:noProof w:val="0"/>
                <w:sz w:val="22"/>
                <w:szCs w:val="22"/>
                <w:lang w:val="en-US" w:eastAsia="en-US"/>
              </w:rPr>
              <w:t>I</w:t>
            </w:r>
            <w:r w:rsidRPr="005120B6">
              <w:rPr>
                <w:rFonts w:ascii="Open Sans" w:eastAsia="Times New Roman" w:hAnsi="Open Sans" w:cs="Open Sans"/>
                <w:noProof w:val="0"/>
                <w:sz w:val="22"/>
                <w:szCs w:val="22"/>
                <w:lang w:val="en-US" w:eastAsia="en-US"/>
              </w:rPr>
              <w:t xml:space="preserve">nclination </w:t>
            </w:r>
            <w:r>
              <w:rPr>
                <w:rFonts w:ascii="Open Sans" w:eastAsia="Times New Roman" w:hAnsi="Open Sans" w:cs="Open Sans"/>
                <w:noProof w:val="0"/>
                <w:sz w:val="22"/>
                <w:szCs w:val="22"/>
                <w:lang w:val="en-US" w:eastAsia="en-US"/>
              </w:rPr>
              <w:t>at casing shoe (</w:t>
            </w:r>
            <w:r w:rsidRPr="00BD2CD1">
              <w:rPr>
                <w:rFonts w:ascii="Open Sans" w:eastAsia="Times New Roman" w:hAnsi="Open Sans" w:cs="Open Sans"/>
                <w:noProof w:val="0"/>
                <w:sz w:val="22"/>
                <w:szCs w:val="22"/>
                <w:lang w:val="en-US" w:eastAsia="en-US"/>
              </w:rPr>
              <w:t>3</w:t>
            </w:r>
            <w:r>
              <w:rPr>
                <w:rFonts w:ascii="Open Sans" w:eastAsia="Times New Roman" w:hAnsi="Open Sans" w:cs="Open Sans"/>
                <w:noProof w:val="0"/>
                <w:sz w:val="22"/>
                <w:szCs w:val="22"/>
                <w:lang w:val="en-US" w:eastAsia="en-US"/>
              </w:rPr>
              <w:t>,</w:t>
            </w:r>
            <w:r w:rsidRPr="00BD2CD1">
              <w:rPr>
                <w:rFonts w:ascii="Open Sans" w:eastAsia="Times New Roman" w:hAnsi="Open Sans" w:cs="Open Sans"/>
                <w:noProof w:val="0"/>
                <w:sz w:val="22"/>
                <w:szCs w:val="22"/>
                <w:lang w:val="en-US" w:eastAsia="en-US"/>
              </w:rPr>
              <w:t xml:space="preserve">859.67 </w:t>
            </w:r>
            <w:proofErr w:type="spellStart"/>
            <w:r w:rsidRPr="00BD2CD1">
              <w:rPr>
                <w:rFonts w:ascii="Open Sans" w:eastAsia="Times New Roman" w:hAnsi="Open Sans" w:cs="Open Sans"/>
                <w:noProof w:val="0"/>
                <w:sz w:val="22"/>
                <w:szCs w:val="22"/>
                <w:lang w:val="en-US" w:eastAsia="en-US"/>
              </w:rPr>
              <w:t>m</w:t>
            </w:r>
            <w:r>
              <w:rPr>
                <w:rFonts w:ascii="Open Sans" w:eastAsia="Times New Roman" w:hAnsi="Open Sans" w:cs="Open Sans"/>
                <w:noProof w:val="0"/>
                <w:sz w:val="22"/>
                <w:szCs w:val="22"/>
                <w:lang w:val="en-US" w:eastAsia="en-US"/>
              </w:rPr>
              <w:t>bGL</w:t>
            </w:r>
            <w:proofErr w:type="spellEnd"/>
            <w:r>
              <w:rPr>
                <w:rFonts w:ascii="Open Sans" w:eastAsia="Times New Roman" w:hAnsi="Open Sans" w:cs="Open Sans"/>
                <w:noProof w:val="0"/>
                <w:sz w:val="22"/>
                <w:szCs w:val="22"/>
                <w:lang w:val="en-US" w:eastAsia="en-US"/>
              </w:rPr>
              <w:t xml:space="preserve"> MD) = 32</w:t>
            </w:r>
            <w:r>
              <w:rPr>
                <w:rFonts w:ascii="Segoe UI" w:eastAsia="Times New Roman" w:hAnsi="Segoe UI" w:cs="Segoe UI"/>
                <w:noProof w:val="0"/>
                <w:sz w:val="22"/>
                <w:szCs w:val="22"/>
                <w:lang w:val="en-US" w:eastAsia="en-US"/>
              </w:rPr>
              <w:t>°</w:t>
            </w:r>
          </w:p>
          <w:p w14:paraId="6FCA0E07" w14:textId="77777777" w:rsidR="00DB0C01" w:rsidRPr="005120B6" w:rsidRDefault="00DB0C01" w:rsidP="00697E6B">
            <w:pPr>
              <w:overflowPunct w:val="0"/>
              <w:autoSpaceDE w:val="0"/>
              <w:autoSpaceDN w:val="0"/>
              <w:adjustRightInd w:val="0"/>
              <w:spacing w:before="60" w:after="60"/>
              <w:jc w:val="left"/>
              <w:textAlignment w:val="baseline"/>
              <w:rPr>
                <w:rFonts w:ascii="Open Sans" w:eastAsia="Times New Roman" w:hAnsi="Open Sans" w:cs="Open Sans"/>
                <w:noProof w:val="0"/>
                <w:sz w:val="22"/>
                <w:szCs w:val="22"/>
                <w:lang w:val="en-US" w:eastAsia="en-US"/>
              </w:rPr>
            </w:pPr>
            <w:r>
              <w:rPr>
                <w:rFonts w:ascii="Open Sans" w:eastAsia="Times New Roman" w:hAnsi="Open Sans" w:cs="Open Sans"/>
                <w:noProof w:val="0"/>
                <w:sz w:val="22"/>
                <w:szCs w:val="22"/>
                <w:lang w:val="en-US" w:eastAsia="en-US"/>
              </w:rPr>
              <w:t>Inclination at total depth (</w:t>
            </w:r>
            <w:r w:rsidRPr="00161F19">
              <w:rPr>
                <w:rFonts w:ascii="Open Sans" w:eastAsia="Times New Roman" w:hAnsi="Open Sans" w:cs="Open Sans"/>
                <w:noProof w:val="0"/>
                <w:sz w:val="22"/>
                <w:szCs w:val="22"/>
                <w:lang w:val="en-US" w:eastAsia="en-US"/>
              </w:rPr>
              <w:t xml:space="preserve">5,276.67 </w:t>
            </w:r>
            <w:proofErr w:type="spellStart"/>
            <w:r w:rsidRPr="00161F19">
              <w:rPr>
                <w:rFonts w:ascii="Open Sans" w:eastAsia="Times New Roman" w:hAnsi="Open Sans" w:cs="Open Sans"/>
                <w:noProof w:val="0"/>
                <w:sz w:val="22"/>
                <w:szCs w:val="22"/>
                <w:lang w:val="en-US" w:eastAsia="en-US"/>
              </w:rPr>
              <w:t>mbGL</w:t>
            </w:r>
            <w:proofErr w:type="spellEnd"/>
            <w:r w:rsidRPr="00BD2CD1">
              <w:rPr>
                <w:rFonts w:ascii="Open Sans" w:eastAsia="Times New Roman" w:hAnsi="Open Sans" w:cs="Open Sans"/>
                <w:noProof w:val="0"/>
                <w:sz w:val="22"/>
                <w:szCs w:val="22"/>
                <w:lang w:val="en-US" w:eastAsia="en-US"/>
              </w:rPr>
              <w:t xml:space="preserve"> </w:t>
            </w:r>
            <w:r>
              <w:rPr>
                <w:rFonts w:ascii="Open Sans" w:eastAsia="Times New Roman" w:hAnsi="Open Sans" w:cs="Open Sans"/>
                <w:noProof w:val="0"/>
                <w:sz w:val="22"/>
                <w:szCs w:val="22"/>
                <w:lang w:val="en-US" w:eastAsia="en-US"/>
              </w:rPr>
              <w:t>MD) =</w:t>
            </w:r>
            <w:r w:rsidRPr="005120B6">
              <w:rPr>
                <w:rFonts w:ascii="Open Sans" w:eastAsia="Times New Roman" w:hAnsi="Open Sans" w:cs="Open Sans"/>
                <w:noProof w:val="0"/>
                <w:sz w:val="22"/>
                <w:szCs w:val="22"/>
                <w:lang w:val="en-US" w:eastAsia="en-US"/>
              </w:rPr>
              <w:t xml:space="preserve"> 40°</w:t>
            </w:r>
            <w:r>
              <w:rPr>
                <w:rFonts w:ascii="Open Sans" w:eastAsia="Times New Roman" w:hAnsi="Open Sans" w:cs="Open Sans"/>
                <w:noProof w:val="0"/>
                <w:sz w:val="22"/>
                <w:szCs w:val="22"/>
                <w:lang w:val="en-US" w:eastAsia="en-US"/>
              </w:rPr>
              <w:t xml:space="preserve"> </w:t>
            </w:r>
          </w:p>
        </w:tc>
      </w:tr>
      <w:tr w:rsidR="00DB0C01" w:rsidRPr="005120B6" w14:paraId="06F23BC7" w14:textId="77777777" w:rsidTr="00697E6B">
        <w:trPr>
          <w:trHeight w:val="340"/>
          <w:jc w:val="center"/>
        </w:trPr>
        <w:tc>
          <w:tcPr>
            <w:tcW w:w="2830" w:type="dxa"/>
            <w:tcBorders>
              <w:top w:val="single" w:sz="4" w:space="0" w:color="auto"/>
              <w:left w:val="single" w:sz="4" w:space="0" w:color="auto"/>
              <w:bottom w:val="single" w:sz="4" w:space="0" w:color="auto"/>
              <w:right w:val="single" w:sz="4" w:space="0" w:color="auto"/>
            </w:tcBorders>
            <w:vAlign w:val="center"/>
            <w:hideMark/>
          </w:tcPr>
          <w:p w14:paraId="66662965" w14:textId="77777777" w:rsidR="00DB0C01" w:rsidRPr="005120B6" w:rsidRDefault="00DB0C01" w:rsidP="00697E6B">
            <w:pPr>
              <w:overflowPunct w:val="0"/>
              <w:autoSpaceDE w:val="0"/>
              <w:autoSpaceDN w:val="0"/>
              <w:adjustRightInd w:val="0"/>
              <w:spacing w:before="60" w:after="60"/>
              <w:textAlignment w:val="baseline"/>
              <w:rPr>
                <w:rFonts w:ascii="Open Sans" w:eastAsia="Times New Roman" w:hAnsi="Open Sans" w:cs="Open Sans"/>
                <w:noProof w:val="0"/>
                <w:sz w:val="22"/>
                <w:szCs w:val="22"/>
                <w:lang w:val="en-US" w:eastAsia="en-US"/>
              </w:rPr>
            </w:pPr>
            <w:r w:rsidRPr="005120B6">
              <w:rPr>
                <w:rFonts w:ascii="Open Sans" w:eastAsia="Times New Roman" w:hAnsi="Open Sans" w:cs="Open Sans"/>
                <w:noProof w:val="0"/>
                <w:sz w:val="22"/>
                <w:szCs w:val="22"/>
                <w:lang w:val="en-US" w:eastAsia="en-US"/>
              </w:rPr>
              <w:t>Well completion</w:t>
            </w:r>
          </w:p>
        </w:tc>
        <w:tc>
          <w:tcPr>
            <w:tcW w:w="6520" w:type="dxa"/>
            <w:tcBorders>
              <w:top w:val="single" w:sz="4" w:space="0" w:color="auto"/>
              <w:left w:val="single" w:sz="4" w:space="0" w:color="auto"/>
              <w:bottom w:val="single" w:sz="4" w:space="0" w:color="auto"/>
              <w:right w:val="single" w:sz="4" w:space="0" w:color="auto"/>
            </w:tcBorders>
            <w:vAlign w:val="center"/>
            <w:hideMark/>
          </w:tcPr>
          <w:p w14:paraId="784EED4B" w14:textId="77777777" w:rsidR="00DB0C01" w:rsidRPr="005120B6" w:rsidRDefault="00DB0C01" w:rsidP="00697E6B">
            <w:pPr>
              <w:overflowPunct w:val="0"/>
              <w:autoSpaceDE w:val="0"/>
              <w:autoSpaceDN w:val="0"/>
              <w:adjustRightInd w:val="0"/>
              <w:spacing w:before="60" w:after="60"/>
              <w:jc w:val="left"/>
              <w:textAlignment w:val="baseline"/>
              <w:rPr>
                <w:rFonts w:ascii="Open Sans" w:eastAsia="Times New Roman" w:hAnsi="Open Sans" w:cs="Open Sans"/>
                <w:noProof w:val="0"/>
                <w:sz w:val="22"/>
                <w:szCs w:val="22"/>
                <w:lang w:val="en-US" w:eastAsia="en-US"/>
              </w:rPr>
            </w:pPr>
            <w:r w:rsidRPr="005120B6">
              <w:rPr>
                <w:rFonts w:ascii="Open Sans" w:eastAsia="Times New Roman" w:hAnsi="Open Sans" w:cs="Open Sans"/>
                <w:noProof w:val="0"/>
                <w:sz w:val="22"/>
                <w:szCs w:val="22"/>
                <w:lang w:val="en-US" w:eastAsia="en-US"/>
              </w:rPr>
              <w:t>Barefoot</w:t>
            </w:r>
          </w:p>
        </w:tc>
      </w:tr>
      <w:tr w:rsidR="00DB0C01" w:rsidRPr="005120B6" w14:paraId="4962A58D" w14:textId="77777777" w:rsidTr="00697E6B">
        <w:trPr>
          <w:trHeight w:val="340"/>
          <w:jc w:val="center"/>
        </w:trPr>
        <w:tc>
          <w:tcPr>
            <w:tcW w:w="2830" w:type="dxa"/>
            <w:tcBorders>
              <w:top w:val="single" w:sz="4" w:space="0" w:color="auto"/>
              <w:left w:val="single" w:sz="4" w:space="0" w:color="auto"/>
              <w:bottom w:val="single" w:sz="4" w:space="0" w:color="auto"/>
              <w:right w:val="single" w:sz="4" w:space="0" w:color="auto"/>
            </w:tcBorders>
            <w:vAlign w:val="center"/>
            <w:hideMark/>
          </w:tcPr>
          <w:p w14:paraId="15EBF991" w14:textId="77777777" w:rsidR="00DB0C01" w:rsidRPr="005120B6" w:rsidRDefault="00DB0C01" w:rsidP="00697E6B">
            <w:pPr>
              <w:overflowPunct w:val="0"/>
              <w:autoSpaceDE w:val="0"/>
              <w:autoSpaceDN w:val="0"/>
              <w:adjustRightInd w:val="0"/>
              <w:spacing w:before="60" w:after="60"/>
              <w:textAlignment w:val="baseline"/>
              <w:rPr>
                <w:rFonts w:ascii="Open Sans" w:eastAsia="Times New Roman" w:hAnsi="Open Sans" w:cs="Open Sans"/>
                <w:noProof w:val="0"/>
                <w:sz w:val="22"/>
                <w:szCs w:val="22"/>
                <w:lang w:val="en-US" w:eastAsia="en-US"/>
              </w:rPr>
            </w:pPr>
            <w:r>
              <w:rPr>
                <w:rFonts w:ascii="Open Sans" w:eastAsia="Times New Roman" w:hAnsi="Open Sans" w:cs="Open Sans"/>
                <w:noProof w:val="0"/>
                <w:sz w:val="22"/>
                <w:szCs w:val="22"/>
                <w:lang w:val="en-US" w:eastAsia="en-US"/>
              </w:rPr>
              <w:t>O</w:t>
            </w:r>
            <w:r w:rsidRPr="005120B6">
              <w:rPr>
                <w:rFonts w:ascii="Open Sans" w:eastAsia="Times New Roman" w:hAnsi="Open Sans" w:cs="Open Sans"/>
                <w:noProof w:val="0"/>
                <w:sz w:val="22"/>
                <w:szCs w:val="22"/>
                <w:lang w:val="en-US" w:eastAsia="en-US"/>
              </w:rPr>
              <w:t>pen hole length</w:t>
            </w:r>
          </w:p>
        </w:tc>
        <w:tc>
          <w:tcPr>
            <w:tcW w:w="6520" w:type="dxa"/>
            <w:tcBorders>
              <w:top w:val="single" w:sz="4" w:space="0" w:color="auto"/>
              <w:left w:val="single" w:sz="4" w:space="0" w:color="auto"/>
              <w:bottom w:val="single" w:sz="4" w:space="0" w:color="auto"/>
              <w:right w:val="single" w:sz="4" w:space="0" w:color="auto"/>
            </w:tcBorders>
            <w:vAlign w:val="center"/>
            <w:hideMark/>
          </w:tcPr>
          <w:p w14:paraId="18D1F2F7" w14:textId="77777777" w:rsidR="00DB0C01" w:rsidRPr="005120B6" w:rsidRDefault="00DB0C01" w:rsidP="00697E6B">
            <w:pPr>
              <w:overflowPunct w:val="0"/>
              <w:autoSpaceDE w:val="0"/>
              <w:autoSpaceDN w:val="0"/>
              <w:adjustRightInd w:val="0"/>
              <w:spacing w:before="60" w:after="60"/>
              <w:jc w:val="left"/>
              <w:textAlignment w:val="baseline"/>
              <w:rPr>
                <w:rFonts w:ascii="Open Sans" w:eastAsia="Times New Roman" w:hAnsi="Open Sans" w:cs="Open Sans"/>
                <w:noProof w:val="0"/>
                <w:sz w:val="22"/>
                <w:szCs w:val="22"/>
                <w:lang w:val="en-US" w:eastAsia="en-US"/>
              </w:rPr>
            </w:pPr>
            <w:r w:rsidRPr="00BD2CD1">
              <w:rPr>
                <w:rFonts w:ascii="Open Sans" w:eastAsia="Times New Roman" w:hAnsi="Open Sans" w:cs="Open Sans"/>
                <w:noProof w:val="0"/>
                <w:sz w:val="22"/>
                <w:szCs w:val="22"/>
                <w:lang w:val="en-US" w:eastAsia="en-US"/>
              </w:rPr>
              <w:t>1,426.3 m</w:t>
            </w:r>
          </w:p>
        </w:tc>
      </w:tr>
      <w:tr w:rsidR="00DB0C01" w:rsidRPr="005120B6" w14:paraId="6D04F565" w14:textId="77777777" w:rsidTr="00697E6B">
        <w:trPr>
          <w:trHeight w:val="340"/>
          <w:jc w:val="center"/>
        </w:trPr>
        <w:tc>
          <w:tcPr>
            <w:tcW w:w="2830" w:type="dxa"/>
            <w:tcBorders>
              <w:top w:val="single" w:sz="4" w:space="0" w:color="auto"/>
              <w:left w:val="single" w:sz="4" w:space="0" w:color="auto"/>
              <w:bottom w:val="single" w:sz="4" w:space="0" w:color="auto"/>
              <w:right w:val="single" w:sz="4" w:space="0" w:color="auto"/>
            </w:tcBorders>
            <w:vAlign w:val="center"/>
            <w:hideMark/>
          </w:tcPr>
          <w:p w14:paraId="6875F86C" w14:textId="77777777" w:rsidR="00DB0C01" w:rsidRPr="005120B6" w:rsidRDefault="00DB0C01" w:rsidP="00697E6B">
            <w:pPr>
              <w:overflowPunct w:val="0"/>
              <w:autoSpaceDE w:val="0"/>
              <w:autoSpaceDN w:val="0"/>
              <w:adjustRightInd w:val="0"/>
              <w:spacing w:before="60" w:after="60"/>
              <w:textAlignment w:val="baseline"/>
              <w:rPr>
                <w:rFonts w:ascii="Open Sans" w:eastAsia="Times New Roman" w:hAnsi="Open Sans" w:cs="Open Sans"/>
                <w:noProof w:val="0"/>
                <w:sz w:val="22"/>
                <w:szCs w:val="22"/>
                <w:lang w:val="en-US" w:eastAsia="en-US"/>
              </w:rPr>
            </w:pPr>
            <w:r w:rsidRPr="005120B6">
              <w:rPr>
                <w:rFonts w:ascii="Open Sans" w:eastAsia="Times New Roman" w:hAnsi="Open Sans" w:cs="Open Sans"/>
                <w:noProof w:val="0"/>
                <w:sz w:val="22"/>
                <w:szCs w:val="22"/>
                <w:lang w:val="en-US" w:eastAsia="en-US"/>
              </w:rPr>
              <w:t>Geology</w:t>
            </w:r>
          </w:p>
        </w:tc>
        <w:tc>
          <w:tcPr>
            <w:tcW w:w="6520" w:type="dxa"/>
            <w:tcBorders>
              <w:top w:val="single" w:sz="4" w:space="0" w:color="auto"/>
              <w:left w:val="single" w:sz="4" w:space="0" w:color="auto"/>
              <w:bottom w:val="single" w:sz="4" w:space="0" w:color="auto"/>
              <w:right w:val="single" w:sz="4" w:space="0" w:color="auto"/>
            </w:tcBorders>
            <w:vAlign w:val="center"/>
            <w:hideMark/>
          </w:tcPr>
          <w:p w14:paraId="10C83E26" w14:textId="77777777" w:rsidR="00DB0C01" w:rsidRPr="005120B6" w:rsidRDefault="00DB0C01" w:rsidP="00697E6B">
            <w:pPr>
              <w:overflowPunct w:val="0"/>
              <w:autoSpaceDE w:val="0"/>
              <w:autoSpaceDN w:val="0"/>
              <w:adjustRightInd w:val="0"/>
              <w:spacing w:before="60" w:after="60"/>
              <w:jc w:val="left"/>
              <w:textAlignment w:val="baseline"/>
              <w:rPr>
                <w:rFonts w:ascii="Open Sans" w:eastAsia="Times New Roman" w:hAnsi="Open Sans" w:cs="Open Sans"/>
                <w:noProof w:val="0"/>
                <w:sz w:val="22"/>
                <w:szCs w:val="22"/>
                <w:lang w:val="en-US" w:eastAsia="en-US"/>
              </w:rPr>
            </w:pPr>
            <w:r>
              <w:rPr>
                <w:rFonts w:ascii="Open Sans" w:eastAsia="Times New Roman" w:hAnsi="Open Sans" w:cs="Open Sans"/>
                <w:noProof w:val="0"/>
                <w:sz w:val="22"/>
                <w:szCs w:val="22"/>
                <w:lang w:val="en-US" w:eastAsia="en-US"/>
              </w:rPr>
              <w:t>Principally c</w:t>
            </w:r>
            <w:r w:rsidRPr="005120B6">
              <w:rPr>
                <w:rFonts w:ascii="Open Sans" w:eastAsia="Times New Roman" w:hAnsi="Open Sans" w:cs="Open Sans"/>
                <w:noProof w:val="0"/>
                <w:sz w:val="22"/>
                <w:szCs w:val="22"/>
                <w:lang w:val="en-US" w:eastAsia="en-US"/>
              </w:rPr>
              <w:t>oarse</w:t>
            </w:r>
            <w:r>
              <w:rPr>
                <w:rFonts w:ascii="Open Sans" w:eastAsia="Times New Roman" w:hAnsi="Open Sans" w:cs="Open Sans"/>
                <w:noProof w:val="0"/>
                <w:sz w:val="22"/>
                <w:szCs w:val="22"/>
                <w:lang w:val="en-US" w:eastAsia="en-US"/>
              </w:rPr>
              <w:t>-</w:t>
            </w:r>
            <w:r w:rsidRPr="005120B6">
              <w:rPr>
                <w:rFonts w:ascii="Open Sans" w:eastAsia="Times New Roman" w:hAnsi="Open Sans" w:cs="Open Sans"/>
                <w:noProof w:val="0"/>
                <w:sz w:val="22"/>
                <w:szCs w:val="22"/>
                <w:lang w:val="en-US" w:eastAsia="en-US"/>
              </w:rPr>
              <w:t xml:space="preserve">grained biotite granite </w:t>
            </w:r>
          </w:p>
        </w:tc>
      </w:tr>
      <w:tr w:rsidR="00DB0C01" w:rsidRPr="005120B6" w14:paraId="58AF3F53" w14:textId="77777777" w:rsidTr="00697E6B">
        <w:trPr>
          <w:trHeight w:val="340"/>
          <w:jc w:val="center"/>
        </w:trPr>
        <w:tc>
          <w:tcPr>
            <w:tcW w:w="2830" w:type="dxa"/>
            <w:tcBorders>
              <w:top w:val="single" w:sz="4" w:space="0" w:color="auto"/>
              <w:left w:val="single" w:sz="4" w:space="0" w:color="auto"/>
              <w:bottom w:val="single" w:sz="4" w:space="0" w:color="auto"/>
              <w:right w:val="single" w:sz="4" w:space="0" w:color="auto"/>
            </w:tcBorders>
            <w:vAlign w:val="center"/>
            <w:hideMark/>
          </w:tcPr>
          <w:p w14:paraId="7247095E" w14:textId="77777777" w:rsidR="00DB0C01" w:rsidRPr="005120B6" w:rsidRDefault="00DB0C01" w:rsidP="00697E6B">
            <w:pPr>
              <w:overflowPunct w:val="0"/>
              <w:autoSpaceDE w:val="0"/>
              <w:autoSpaceDN w:val="0"/>
              <w:adjustRightInd w:val="0"/>
              <w:spacing w:before="60" w:after="60"/>
              <w:textAlignment w:val="baseline"/>
              <w:rPr>
                <w:rFonts w:ascii="Open Sans" w:eastAsia="Times New Roman" w:hAnsi="Open Sans" w:cs="Open Sans"/>
                <w:noProof w:val="0"/>
                <w:sz w:val="22"/>
                <w:szCs w:val="22"/>
                <w:lang w:val="en-US" w:eastAsia="en-US"/>
              </w:rPr>
            </w:pPr>
            <w:r w:rsidRPr="005120B6">
              <w:rPr>
                <w:rFonts w:ascii="Open Sans" w:eastAsia="Times New Roman" w:hAnsi="Open Sans" w:cs="Open Sans"/>
                <w:noProof w:val="0"/>
                <w:sz w:val="22"/>
                <w:szCs w:val="22"/>
                <w:lang w:val="en-US" w:eastAsia="en-US"/>
              </w:rPr>
              <w:t>Estimated reservoir pressure</w:t>
            </w:r>
          </w:p>
        </w:tc>
        <w:tc>
          <w:tcPr>
            <w:tcW w:w="6520" w:type="dxa"/>
            <w:tcBorders>
              <w:top w:val="single" w:sz="4" w:space="0" w:color="auto"/>
              <w:left w:val="single" w:sz="4" w:space="0" w:color="auto"/>
              <w:bottom w:val="single" w:sz="4" w:space="0" w:color="auto"/>
              <w:right w:val="single" w:sz="4" w:space="0" w:color="auto"/>
            </w:tcBorders>
            <w:vAlign w:val="center"/>
            <w:hideMark/>
          </w:tcPr>
          <w:p w14:paraId="2A3F47B9" w14:textId="77777777" w:rsidR="00DB0C01" w:rsidRPr="005120B6" w:rsidRDefault="00DB0C01" w:rsidP="00697E6B">
            <w:pPr>
              <w:overflowPunct w:val="0"/>
              <w:autoSpaceDE w:val="0"/>
              <w:autoSpaceDN w:val="0"/>
              <w:adjustRightInd w:val="0"/>
              <w:spacing w:before="60" w:after="60"/>
              <w:jc w:val="left"/>
              <w:textAlignment w:val="baseline"/>
              <w:rPr>
                <w:rFonts w:ascii="Open Sans" w:eastAsia="Times New Roman" w:hAnsi="Open Sans" w:cs="Open Sans"/>
                <w:noProof w:val="0"/>
                <w:sz w:val="22"/>
                <w:szCs w:val="22"/>
                <w:lang w:val="en-US" w:eastAsia="en-US"/>
              </w:rPr>
            </w:pPr>
            <w:r w:rsidRPr="005120B6">
              <w:rPr>
                <w:rFonts w:ascii="Open Sans" w:eastAsia="Times New Roman" w:hAnsi="Open Sans" w:cs="Open Sans"/>
                <w:noProof w:val="0"/>
                <w:sz w:val="22"/>
                <w:szCs w:val="22"/>
                <w:lang w:val="en-US" w:eastAsia="en-US"/>
              </w:rPr>
              <w:t xml:space="preserve">Hydrostatic </w:t>
            </w:r>
          </w:p>
        </w:tc>
      </w:tr>
      <w:tr w:rsidR="00DB0C01" w:rsidRPr="005120B6" w14:paraId="603DFD34" w14:textId="77777777" w:rsidTr="00697E6B">
        <w:trPr>
          <w:trHeight w:val="340"/>
          <w:jc w:val="center"/>
        </w:trPr>
        <w:tc>
          <w:tcPr>
            <w:tcW w:w="2830" w:type="dxa"/>
            <w:tcBorders>
              <w:top w:val="single" w:sz="4" w:space="0" w:color="auto"/>
              <w:left w:val="single" w:sz="4" w:space="0" w:color="auto"/>
              <w:bottom w:val="single" w:sz="4" w:space="0" w:color="auto"/>
              <w:right w:val="single" w:sz="4" w:space="0" w:color="auto"/>
            </w:tcBorders>
            <w:vAlign w:val="center"/>
            <w:hideMark/>
          </w:tcPr>
          <w:p w14:paraId="561D390E" w14:textId="77777777" w:rsidR="00DB0C01" w:rsidRPr="005120B6" w:rsidRDefault="00DB0C01" w:rsidP="00697E6B">
            <w:pPr>
              <w:overflowPunct w:val="0"/>
              <w:autoSpaceDE w:val="0"/>
              <w:autoSpaceDN w:val="0"/>
              <w:adjustRightInd w:val="0"/>
              <w:spacing w:before="60" w:after="60"/>
              <w:textAlignment w:val="baseline"/>
              <w:rPr>
                <w:rFonts w:ascii="Open Sans" w:eastAsia="Times New Roman" w:hAnsi="Open Sans" w:cs="Open Sans"/>
                <w:noProof w:val="0"/>
                <w:sz w:val="22"/>
                <w:szCs w:val="22"/>
                <w:lang w:val="en-US" w:eastAsia="en-US"/>
              </w:rPr>
            </w:pPr>
            <w:r w:rsidRPr="005120B6">
              <w:rPr>
                <w:rFonts w:ascii="Open Sans" w:eastAsia="Times New Roman" w:hAnsi="Open Sans" w:cs="Open Sans"/>
                <w:noProof w:val="0"/>
                <w:sz w:val="22"/>
                <w:szCs w:val="22"/>
                <w:lang w:val="en-US" w:eastAsia="en-US"/>
              </w:rPr>
              <w:t>Estimated temperature</w:t>
            </w:r>
            <w:r>
              <w:rPr>
                <w:rFonts w:ascii="Open Sans" w:eastAsia="Times New Roman" w:hAnsi="Open Sans" w:cs="Open Sans"/>
                <w:noProof w:val="0"/>
                <w:sz w:val="22"/>
                <w:szCs w:val="22"/>
                <w:lang w:val="en-US" w:eastAsia="en-US"/>
              </w:rPr>
              <w:t>s</w:t>
            </w:r>
          </w:p>
        </w:tc>
        <w:tc>
          <w:tcPr>
            <w:tcW w:w="6520" w:type="dxa"/>
            <w:tcBorders>
              <w:top w:val="single" w:sz="4" w:space="0" w:color="auto"/>
              <w:left w:val="single" w:sz="4" w:space="0" w:color="auto"/>
              <w:bottom w:val="single" w:sz="4" w:space="0" w:color="auto"/>
              <w:right w:val="single" w:sz="4" w:space="0" w:color="auto"/>
            </w:tcBorders>
            <w:vAlign w:val="center"/>
            <w:hideMark/>
          </w:tcPr>
          <w:p w14:paraId="3A22A920" w14:textId="77777777" w:rsidR="00DB0C01" w:rsidRDefault="00DB0C01" w:rsidP="00697E6B">
            <w:pPr>
              <w:overflowPunct w:val="0"/>
              <w:autoSpaceDE w:val="0"/>
              <w:autoSpaceDN w:val="0"/>
              <w:adjustRightInd w:val="0"/>
              <w:spacing w:before="60" w:after="60"/>
              <w:jc w:val="left"/>
              <w:textAlignment w:val="baseline"/>
              <w:rPr>
                <w:rFonts w:ascii="Open Sans" w:eastAsia="Times New Roman" w:hAnsi="Open Sans" w:cs="Open Sans"/>
                <w:noProof w:val="0"/>
                <w:sz w:val="22"/>
                <w:szCs w:val="22"/>
                <w:lang w:val="en-US" w:eastAsia="en-US"/>
              </w:rPr>
            </w:pPr>
            <w:r>
              <w:rPr>
                <w:rFonts w:ascii="Open Sans" w:eastAsia="Times New Roman" w:hAnsi="Open Sans" w:cs="Open Sans"/>
                <w:noProof w:val="0"/>
                <w:sz w:val="22"/>
                <w:szCs w:val="22"/>
                <w:lang w:val="en-US" w:eastAsia="en-US"/>
              </w:rPr>
              <w:t>At the 9</w:t>
            </w:r>
            <w:r>
              <w:rPr>
                <w:rFonts w:ascii="Segoe UI" w:eastAsia="Times New Roman" w:hAnsi="Segoe UI" w:cs="Segoe UI"/>
                <w:noProof w:val="0"/>
                <w:sz w:val="22"/>
                <w:szCs w:val="22"/>
                <w:lang w:val="en-US" w:eastAsia="en-US"/>
              </w:rPr>
              <w:t>⅝</w:t>
            </w:r>
            <w:r>
              <w:rPr>
                <w:rFonts w:ascii="Open Sans" w:eastAsia="Times New Roman" w:hAnsi="Open Sans" w:cs="Open Sans"/>
                <w:noProof w:val="0"/>
                <w:sz w:val="22"/>
                <w:szCs w:val="22"/>
                <w:lang w:val="en-US" w:eastAsia="en-US"/>
              </w:rPr>
              <w:t xml:space="preserve">” casing shoe (3,859.67 </w:t>
            </w:r>
            <w:proofErr w:type="spellStart"/>
            <w:r>
              <w:rPr>
                <w:rFonts w:ascii="Open Sans" w:eastAsia="Times New Roman" w:hAnsi="Open Sans" w:cs="Open Sans"/>
                <w:noProof w:val="0"/>
                <w:sz w:val="22"/>
                <w:szCs w:val="22"/>
                <w:lang w:val="en-US" w:eastAsia="en-US"/>
              </w:rPr>
              <w:t>mbGL</w:t>
            </w:r>
            <w:proofErr w:type="spellEnd"/>
            <w:r>
              <w:rPr>
                <w:rFonts w:ascii="Open Sans" w:eastAsia="Times New Roman" w:hAnsi="Open Sans" w:cs="Open Sans"/>
                <w:noProof w:val="0"/>
                <w:sz w:val="22"/>
                <w:szCs w:val="22"/>
                <w:lang w:val="en-US" w:eastAsia="en-US"/>
              </w:rPr>
              <w:t xml:space="preserve"> MD) = 155</w:t>
            </w:r>
            <w:r>
              <w:rPr>
                <w:rFonts w:ascii="Segoe UI" w:eastAsia="Times New Roman" w:hAnsi="Segoe UI" w:cs="Segoe UI"/>
                <w:noProof w:val="0"/>
                <w:sz w:val="22"/>
                <w:szCs w:val="22"/>
                <w:lang w:val="en-US" w:eastAsia="en-US"/>
              </w:rPr>
              <w:t>°</w:t>
            </w:r>
            <w:r>
              <w:rPr>
                <w:rFonts w:ascii="Open Sans" w:eastAsia="Times New Roman" w:hAnsi="Open Sans" w:cs="Open Sans"/>
                <w:noProof w:val="0"/>
                <w:sz w:val="22"/>
                <w:szCs w:val="22"/>
                <w:lang w:val="en-US" w:eastAsia="en-US"/>
              </w:rPr>
              <w:t>C</w:t>
            </w:r>
          </w:p>
          <w:p w14:paraId="5EBEFEB3" w14:textId="77777777" w:rsidR="00DB0C01" w:rsidRPr="005120B6" w:rsidRDefault="00DB0C01" w:rsidP="00697E6B">
            <w:pPr>
              <w:overflowPunct w:val="0"/>
              <w:autoSpaceDE w:val="0"/>
              <w:autoSpaceDN w:val="0"/>
              <w:adjustRightInd w:val="0"/>
              <w:spacing w:before="60" w:after="60"/>
              <w:jc w:val="left"/>
              <w:textAlignment w:val="baseline"/>
              <w:rPr>
                <w:rFonts w:ascii="Open Sans" w:eastAsia="Times New Roman" w:hAnsi="Open Sans" w:cs="Open Sans"/>
                <w:noProof w:val="0"/>
                <w:sz w:val="22"/>
                <w:szCs w:val="22"/>
                <w:lang w:val="en-US" w:eastAsia="en-US"/>
              </w:rPr>
            </w:pPr>
            <w:r>
              <w:rPr>
                <w:rFonts w:ascii="Open Sans" w:eastAsia="Times New Roman" w:hAnsi="Open Sans" w:cs="Open Sans"/>
                <w:noProof w:val="0"/>
                <w:sz w:val="22"/>
                <w:szCs w:val="22"/>
                <w:lang w:val="en-US" w:eastAsia="en-US"/>
              </w:rPr>
              <w:t xml:space="preserve">At total depth </w:t>
            </w:r>
            <w:r w:rsidRPr="00161F19">
              <w:rPr>
                <w:rFonts w:ascii="Open Sans" w:eastAsia="Times New Roman" w:hAnsi="Open Sans" w:cs="Open Sans"/>
                <w:noProof w:val="0"/>
                <w:sz w:val="22"/>
                <w:szCs w:val="22"/>
                <w:lang w:val="en-US" w:eastAsia="en-US"/>
              </w:rPr>
              <w:t xml:space="preserve">(5,276.67 </w:t>
            </w:r>
            <w:proofErr w:type="spellStart"/>
            <w:r w:rsidRPr="00161F19">
              <w:rPr>
                <w:rFonts w:ascii="Open Sans" w:eastAsia="Times New Roman" w:hAnsi="Open Sans" w:cs="Open Sans"/>
                <w:noProof w:val="0"/>
                <w:sz w:val="22"/>
                <w:szCs w:val="22"/>
                <w:lang w:val="en-US" w:eastAsia="en-US"/>
              </w:rPr>
              <w:t>mbGL</w:t>
            </w:r>
            <w:proofErr w:type="spellEnd"/>
            <w:r w:rsidRPr="00161F19">
              <w:rPr>
                <w:rFonts w:ascii="Open Sans" w:eastAsia="Times New Roman" w:hAnsi="Open Sans" w:cs="Open Sans"/>
                <w:noProof w:val="0"/>
                <w:sz w:val="22"/>
                <w:szCs w:val="22"/>
                <w:lang w:val="en-US" w:eastAsia="en-US"/>
              </w:rPr>
              <w:t xml:space="preserve"> MD) </w:t>
            </w:r>
            <w:r>
              <w:rPr>
                <w:rFonts w:ascii="Open Sans" w:eastAsia="Times New Roman" w:hAnsi="Open Sans" w:cs="Open Sans"/>
                <w:noProof w:val="0"/>
                <w:sz w:val="22"/>
                <w:szCs w:val="22"/>
                <w:lang w:val="en-US" w:eastAsia="en-US"/>
              </w:rPr>
              <w:t xml:space="preserve">= </w:t>
            </w:r>
            <w:r w:rsidRPr="005120B6">
              <w:rPr>
                <w:rFonts w:ascii="Open Sans" w:eastAsia="Times New Roman" w:hAnsi="Open Sans" w:cs="Open Sans"/>
                <w:noProof w:val="0"/>
                <w:sz w:val="22"/>
                <w:szCs w:val="22"/>
                <w:lang w:val="en-US" w:eastAsia="en-US"/>
              </w:rPr>
              <w:t>190°C</w:t>
            </w:r>
          </w:p>
        </w:tc>
      </w:tr>
      <w:tr w:rsidR="00DB0C01" w:rsidRPr="005120B6" w14:paraId="793DA5EA" w14:textId="77777777" w:rsidTr="00697E6B">
        <w:trPr>
          <w:trHeight w:val="340"/>
          <w:jc w:val="center"/>
        </w:trPr>
        <w:tc>
          <w:tcPr>
            <w:tcW w:w="2830" w:type="dxa"/>
            <w:tcBorders>
              <w:top w:val="single" w:sz="4" w:space="0" w:color="auto"/>
              <w:left w:val="single" w:sz="4" w:space="0" w:color="auto"/>
              <w:bottom w:val="single" w:sz="4" w:space="0" w:color="auto"/>
              <w:right w:val="single" w:sz="4" w:space="0" w:color="auto"/>
            </w:tcBorders>
            <w:vAlign w:val="center"/>
            <w:hideMark/>
          </w:tcPr>
          <w:p w14:paraId="4527AE79" w14:textId="77777777" w:rsidR="00DB0C01" w:rsidRPr="005120B6" w:rsidRDefault="00DB0C01" w:rsidP="00697E6B">
            <w:pPr>
              <w:overflowPunct w:val="0"/>
              <w:autoSpaceDE w:val="0"/>
              <w:autoSpaceDN w:val="0"/>
              <w:adjustRightInd w:val="0"/>
              <w:spacing w:before="60" w:after="60"/>
              <w:textAlignment w:val="baseline"/>
              <w:rPr>
                <w:rFonts w:ascii="Open Sans" w:eastAsia="Times New Roman" w:hAnsi="Open Sans" w:cs="Open Sans"/>
                <w:noProof w:val="0"/>
                <w:sz w:val="22"/>
                <w:szCs w:val="22"/>
                <w:lang w:val="en-US" w:eastAsia="en-US"/>
              </w:rPr>
            </w:pPr>
            <w:r w:rsidRPr="005120B6">
              <w:rPr>
                <w:rFonts w:ascii="Open Sans" w:eastAsia="Times New Roman" w:hAnsi="Open Sans" w:cs="Open Sans"/>
                <w:noProof w:val="0"/>
                <w:sz w:val="22"/>
                <w:szCs w:val="22"/>
                <w:lang w:val="en-US" w:eastAsia="en-US"/>
              </w:rPr>
              <w:t>Expected formation fluids</w:t>
            </w:r>
          </w:p>
        </w:tc>
        <w:tc>
          <w:tcPr>
            <w:tcW w:w="6520" w:type="dxa"/>
            <w:tcBorders>
              <w:top w:val="single" w:sz="4" w:space="0" w:color="auto"/>
              <w:left w:val="single" w:sz="4" w:space="0" w:color="auto"/>
              <w:bottom w:val="single" w:sz="4" w:space="0" w:color="auto"/>
              <w:right w:val="single" w:sz="4" w:space="0" w:color="auto"/>
            </w:tcBorders>
            <w:vAlign w:val="center"/>
            <w:hideMark/>
          </w:tcPr>
          <w:p w14:paraId="1E5D3818" w14:textId="77777777" w:rsidR="00DB0C01" w:rsidRPr="005120B6" w:rsidRDefault="00DB0C01" w:rsidP="00697E6B">
            <w:pPr>
              <w:overflowPunct w:val="0"/>
              <w:autoSpaceDE w:val="0"/>
              <w:autoSpaceDN w:val="0"/>
              <w:adjustRightInd w:val="0"/>
              <w:spacing w:before="60" w:after="60"/>
              <w:jc w:val="left"/>
              <w:textAlignment w:val="baseline"/>
              <w:rPr>
                <w:rFonts w:ascii="Open Sans" w:eastAsia="Times New Roman" w:hAnsi="Open Sans" w:cs="Open Sans"/>
                <w:noProof w:val="0"/>
                <w:sz w:val="22"/>
                <w:szCs w:val="22"/>
                <w:lang w:val="en-US" w:eastAsia="en-US"/>
              </w:rPr>
            </w:pPr>
            <w:r w:rsidRPr="005120B6">
              <w:rPr>
                <w:rFonts w:ascii="Open Sans" w:eastAsia="Times New Roman" w:hAnsi="Open Sans" w:cs="Open Sans"/>
                <w:noProof w:val="0"/>
                <w:sz w:val="22"/>
                <w:szCs w:val="22"/>
                <w:lang w:val="en-US" w:eastAsia="en-US"/>
              </w:rPr>
              <w:t>Saline water</w:t>
            </w:r>
          </w:p>
        </w:tc>
      </w:tr>
      <w:tr w:rsidR="00DB0C01" w:rsidRPr="005120B6" w14:paraId="55BC951C" w14:textId="77777777" w:rsidTr="00697E6B">
        <w:trPr>
          <w:trHeight w:val="340"/>
          <w:jc w:val="center"/>
        </w:trPr>
        <w:tc>
          <w:tcPr>
            <w:tcW w:w="2830" w:type="dxa"/>
            <w:tcBorders>
              <w:top w:val="single" w:sz="4" w:space="0" w:color="auto"/>
              <w:left w:val="single" w:sz="4" w:space="0" w:color="auto"/>
              <w:bottom w:val="single" w:sz="4" w:space="0" w:color="auto"/>
              <w:right w:val="single" w:sz="4" w:space="0" w:color="auto"/>
            </w:tcBorders>
            <w:vAlign w:val="center"/>
            <w:hideMark/>
          </w:tcPr>
          <w:p w14:paraId="4D1300DC" w14:textId="77777777" w:rsidR="00DB0C01" w:rsidRPr="005120B6" w:rsidRDefault="00DB0C01" w:rsidP="00697E6B">
            <w:pPr>
              <w:overflowPunct w:val="0"/>
              <w:autoSpaceDE w:val="0"/>
              <w:autoSpaceDN w:val="0"/>
              <w:adjustRightInd w:val="0"/>
              <w:spacing w:before="60" w:after="60"/>
              <w:textAlignment w:val="baseline"/>
              <w:rPr>
                <w:rFonts w:ascii="Open Sans" w:eastAsia="Times New Roman" w:hAnsi="Open Sans" w:cs="Open Sans"/>
                <w:noProof w:val="0"/>
                <w:sz w:val="22"/>
                <w:szCs w:val="22"/>
                <w:lang w:val="en-US" w:eastAsia="en-US"/>
              </w:rPr>
            </w:pPr>
            <w:r w:rsidRPr="005120B6">
              <w:rPr>
                <w:rFonts w:ascii="Open Sans" w:eastAsia="Times New Roman" w:hAnsi="Open Sans" w:cs="Open Sans"/>
                <w:noProof w:val="0"/>
                <w:sz w:val="22"/>
                <w:szCs w:val="22"/>
                <w:lang w:val="en-US" w:eastAsia="en-US"/>
              </w:rPr>
              <w:t>Expected hydrology</w:t>
            </w:r>
          </w:p>
        </w:tc>
        <w:tc>
          <w:tcPr>
            <w:tcW w:w="6520" w:type="dxa"/>
            <w:tcBorders>
              <w:top w:val="single" w:sz="4" w:space="0" w:color="auto"/>
              <w:left w:val="single" w:sz="4" w:space="0" w:color="auto"/>
              <w:bottom w:val="single" w:sz="4" w:space="0" w:color="auto"/>
              <w:right w:val="single" w:sz="4" w:space="0" w:color="auto"/>
            </w:tcBorders>
            <w:vAlign w:val="center"/>
            <w:hideMark/>
          </w:tcPr>
          <w:p w14:paraId="6D14E5B0" w14:textId="77777777" w:rsidR="00DB0C01" w:rsidRPr="005120B6" w:rsidRDefault="00DB0C01" w:rsidP="00697E6B">
            <w:pPr>
              <w:overflowPunct w:val="0"/>
              <w:autoSpaceDE w:val="0"/>
              <w:autoSpaceDN w:val="0"/>
              <w:adjustRightInd w:val="0"/>
              <w:spacing w:before="60" w:after="60"/>
              <w:jc w:val="left"/>
              <w:textAlignment w:val="baseline"/>
              <w:rPr>
                <w:rFonts w:ascii="Open Sans" w:eastAsia="Times New Roman" w:hAnsi="Open Sans" w:cs="Open Sans"/>
                <w:noProof w:val="0"/>
                <w:sz w:val="22"/>
                <w:szCs w:val="22"/>
                <w:lang w:val="en-US" w:eastAsia="en-US"/>
              </w:rPr>
            </w:pPr>
            <w:r w:rsidRPr="005120B6">
              <w:rPr>
                <w:rFonts w:ascii="Open Sans" w:eastAsia="Times New Roman" w:hAnsi="Open Sans" w:cs="Open Sans"/>
                <w:noProof w:val="0"/>
                <w:sz w:val="22"/>
                <w:szCs w:val="22"/>
                <w:lang w:val="en-US" w:eastAsia="en-US"/>
              </w:rPr>
              <w:t>Low porosity/permeability</w:t>
            </w:r>
          </w:p>
        </w:tc>
      </w:tr>
      <w:tr w:rsidR="00DB0C01" w:rsidRPr="005120B6" w14:paraId="53B8CC0D" w14:textId="77777777" w:rsidTr="00697E6B">
        <w:trPr>
          <w:trHeight w:val="340"/>
          <w:jc w:val="center"/>
        </w:trPr>
        <w:tc>
          <w:tcPr>
            <w:tcW w:w="2830" w:type="dxa"/>
            <w:tcBorders>
              <w:top w:val="single" w:sz="4" w:space="0" w:color="auto"/>
              <w:left w:val="single" w:sz="4" w:space="0" w:color="auto"/>
              <w:bottom w:val="single" w:sz="4" w:space="0" w:color="auto"/>
              <w:right w:val="single" w:sz="4" w:space="0" w:color="auto"/>
            </w:tcBorders>
            <w:vAlign w:val="center"/>
          </w:tcPr>
          <w:p w14:paraId="3EB13CE5" w14:textId="77777777" w:rsidR="00DB0C01" w:rsidRPr="005120B6" w:rsidRDefault="00DB0C01" w:rsidP="00697E6B">
            <w:pPr>
              <w:overflowPunct w:val="0"/>
              <w:autoSpaceDE w:val="0"/>
              <w:autoSpaceDN w:val="0"/>
              <w:adjustRightInd w:val="0"/>
              <w:spacing w:before="60" w:after="60"/>
              <w:jc w:val="left"/>
              <w:textAlignment w:val="baseline"/>
              <w:rPr>
                <w:rFonts w:ascii="Open Sans" w:eastAsia="Times New Roman" w:hAnsi="Open Sans" w:cs="Open Sans"/>
                <w:noProof w:val="0"/>
                <w:sz w:val="22"/>
                <w:szCs w:val="22"/>
                <w:lang w:val="en-US" w:eastAsia="en-US"/>
              </w:rPr>
            </w:pPr>
            <w:r>
              <w:rPr>
                <w:rFonts w:ascii="Open Sans" w:eastAsia="Times New Roman" w:hAnsi="Open Sans" w:cs="Open Sans"/>
                <w:noProof w:val="0"/>
                <w:sz w:val="22"/>
                <w:szCs w:val="22"/>
                <w:lang w:val="en-US" w:eastAsia="en-US"/>
              </w:rPr>
              <w:t>C</w:t>
            </w:r>
            <w:r w:rsidRPr="009E1E99">
              <w:rPr>
                <w:rFonts w:ascii="Open Sans" w:eastAsia="Times New Roman" w:hAnsi="Open Sans" w:cs="Open Sans"/>
                <w:noProof w:val="0"/>
                <w:sz w:val="22"/>
                <w:szCs w:val="22"/>
                <w:lang w:val="en-US" w:eastAsia="en-US"/>
              </w:rPr>
              <w:t xml:space="preserve">ross-section area of well: </w:t>
            </w:r>
          </w:p>
        </w:tc>
        <w:tc>
          <w:tcPr>
            <w:tcW w:w="6520" w:type="dxa"/>
            <w:tcBorders>
              <w:top w:val="single" w:sz="4" w:space="0" w:color="auto"/>
              <w:left w:val="single" w:sz="4" w:space="0" w:color="auto"/>
              <w:bottom w:val="single" w:sz="4" w:space="0" w:color="auto"/>
              <w:right w:val="single" w:sz="4" w:space="0" w:color="auto"/>
            </w:tcBorders>
            <w:vAlign w:val="center"/>
          </w:tcPr>
          <w:p w14:paraId="307A0259" w14:textId="77777777" w:rsidR="00DB0C01" w:rsidRPr="005120B6" w:rsidRDefault="00DB0C01" w:rsidP="00697E6B">
            <w:pPr>
              <w:overflowPunct w:val="0"/>
              <w:autoSpaceDE w:val="0"/>
              <w:autoSpaceDN w:val="0"/>
              <w:adjustRightInd w:val="0"/>
              <w:spacing w:before="60" w:after="60"/>
              <w:jc w:val="left"/>
              <w:textAlignment w:val="baseline"/>
              <w:rPr>
                <w:rFonts w:ascii="Open Sans" w:eastAsia="Times New Roman" w:hAnsi="Open Sans" w:cs="Open Sans"/>
                <w:noProof w:val="0"/>
                <w:sz w:val="22"/>
                <w:szCs w:val="22"/>
                <w:lang w:val="en-US" w:eastAsia="en-US"/>
              </w:rPr>
            </w:pPr>
            <w:r>
              <w:rPr>
                <w:rFonts w:ascii="Open Sans" w:eastAsia="Times New Roman" w:hAnsi="Open Sans" w:cs="Open Sans"/>
                <w:noProof w:val="0"/>
                <w:sz w:val="22"/>
                <w:szCs w:val="22"/>
                <w:lang w:val="en-US" w:eastAsia="en-US"/>
              </w:rPr>
              <w:t>~</w:t>
            </w:r>
            <w:r w:rsidRPr="009E1E99">
              <w:rPr>
                <w:rFonts w:ascii="Open Sans" w:eastAsia="Times New Roman" w:hAnsi="Open Sans" w:cs="Open Sans"/>
                <w:noProof w:val="0"/>
                <w:sz w:val="22"/>
                <w:szCs w:val="22"/>
                <w:lang w:val="en-US" w:eastAsia="en-US"/>
              </w:rPr>
              <w:t>0.03</w:t>
            </w:r>
            <w:r>
              <w:rPr>
                <w:rFonts w:ascii="Open Sans" w:eastAsia="Times New Roman" w:hAnsi="Open Sans" w:cs="Open Sans"/>
                <w:noProof w:val="0"/>
                <w:sz w:val="22"/>
                <w:szCs w:val="22"/>
                <w:lang w:val="en-US" w:eastAsia="en-US"/>
              </w:rPr>
              <w:t>8</w:t>
            </w:r>
            <w:r w:rsidRPr="009E1E99">
              <w:rPr>
                <w:rFonts w:ascii="Open Sans" w:eastAsia="Times New Roman" w:hAnsi="Open Sans" w:cs="Open Sans"/>
                <w:noProof w:val="0"/>
                <w:sz w:val="22"/>
                <w:szCs w:val="22"/>
                <w:lang w:val="en-US" w:eastAsia="en-US"/>
              </w:rPr>
              <w:t xml:space="preserve"> m</w:t>
            </w:r>
            <w:r w:rsidRPr="009E1E99">
              <w:rPr>
                <w:rFonts w:ascii="Open Sans" w:eastAsia="Times New Roman" w:hAnsi="Open Sans" w:cs="Open Sans"/>
                <w:noProof w:val="0"/>
                <w:sz w:val="22"/>
                <w:szCs w:val="22"/>
                <w:vertAlign w:val="superscript"/>
                <w:lang w:val="en-US" w:eastAsia="en-US"/>
              </w:rPr>
              <w:t>2</w:t>
            </w:r>
          </w:p>
        </w:tc>
      </w:tr>
      <w:tr w:rsidR="00DB0C01" w:rsidRPr="005120B6" w14:paraId="7AFEA2B1" w14:textId="77777777" w:rsidTr="00697E6B">
        <w:trPr>
          <w:trHeight w:val="340"/>
          <w:jc w:val="center"/>
        </w:trPr>
        <w:tc>
          <w:tcPr>
            <w:tcW w:w="2830" w:type="dxa"/>
            <w:tcBorders>
              <w:top w:val="single" w:sz="4" w:space="0" w:color="auto"/>
              <w:left w:val="single" w:sz="4" w:space="0" w:color="auto"/>
              <w:bottom w:val="single" w:sz="4" w:space="0" w:color="auto"/>
              <w:right w:val="single" w:sz="4" w:space="0" w:color="auto"/>
            </w:tcBorders>
            <w:vAlign w:val="center"/>
          </w:tcPr>
          <w:p w14:paraId="7378DFA4" w14:textId="77777777" w:rsidR="00DB0C01" w:rsidRPr="005120B6" w:rsidRDefault="00DB0C01" w:rsidP="00697E6B">
            <w:pPr>
              <w:overflowPunct w:val="0"/>
              <w:autoSpaceDE w:val="0"/>
              <w:autoSpaceDN w:val="0"/>
              <w:adjustRightInd w:val="0"/>
              <w:spacing w:before="60" w:after="60"/>
              <w:jc w:val="left"/>
              <w:textAlignment w:val="baseline"/>
              <w:rPr>
                <w:rFonts w:ascii="Open Sans" w:eastAsia="Times New Roman" w:hAnsi="Open Sans" w:cs="Open Sans"/>
                <w:noProof w:val="0"/>
                <w:sz w:val="22"/>
                <w:szCs w:val="22"/>
                <w:lang w:val="en-US" w:eastAsia="en-US"/>
              </w:rPr>
            </w:pPr>
            <w:r>
              <w:rPr>
                <w:rFonts w:ascii="Open Sans" w:eastAsia="Times New Roman" w:hAnsi="Open Sans" w:cs="Open Sans"/>
                <w:noProof w:val="0"/>
                <w:sz w:val="22"/>
                <w:szCs w:val="22"/>
                <w:lang w:val="en-US" w:eastAsia="en-US"/>
              </w:rPr>
              <w:t>Casing 9</w:t>
            </w:r>
            <w:r>
              <w:rPr>
                <w:rFonts w:ascii="Segoe UI" w:eastAsia="Times New Roman" w:hAnsi="Segoe UI" w:cs="Segoe UI"/>
                <w:noProof w:val="0"/>
                <w:sz w:val="22"/>
                <w:szCs w:val="22"/>
                <w:lang w:val="en-US" w:eastAsia="en-US"/>
              </w:rPr>
              <w:t>⅝</w:t>
            </w:r>
            <w:r>
              <w:rPr>
                <w:rFonts w:ascii="Open Sans" w:eastAsia="Times New Roman" w:hAnsi="Open Sans" w:cs="Open Sans"/>
                <w:noProof w:val="0"/>
                <w:sz w:val="22"/>
                <w:szCs w:val="22"/>
                <w:lang w:val="en-US" w:eastAsia="en-US"/>
              </w:rPr>
              <w:t>” specifications and</w:t>
            </w:r>
            <w:r w:rsidRPr="005120B6">
              <w:rPr>
                <w:rFonts w:ascii="Open Sans" w:eastAsia="Times New Roman" w:hAnsi="Open Sans" w:cs="Open Sans"/>
                <w:noProof w:val="0"/>
                <w:sz w:val="22"/>
                <w:szCs w:val="22"/>
                <w:lang w:val="en-US" w:eastAsia="en-US"/>
              </w:rPr>
              <w:t xml:space="preserve"> depths (MD </w:t>
            </w:r>
            <w:proofErr w:type="spellStart"/>
            <w:r w:rsidRPr="005120B6">
              <w:rPr>
                <w:rFonts w:ascii="Open Sans" w:eastAsia="Times New Roman" w:hAnsi="Open Sans" w:cs="Open Sans"/>
                <w:noProof w:val="0"/>
                <w:sz w:val="22"/>
                <w:szCs w:val="22"/>
                <w:lang w:val="en-US" w:eastAsia="en-US"/>
              </w:rPr>
              <w:t>bGL</w:t>
            </w:r>
            <w:proofErr w:type="spellEnd"/>
            <w:r w:rsidRPr="005120B6">
              <w:rPr>
                <w:rFonts w:ascii="Open Sans" w:eastAsia="Times New Roman" w:hAnsi="Open Sans" w:cs="Open Sans"/>
                <w:noProof w:val="0"/>
                <w:sz w:val="22"/>
                <w:szCs w:val="22"/>
                <w:lang w:val="en-US" w:eastAsia="en-US"/>
              </w:rPr>
              <w:t>)</w:t>
            </w:r>
          </w:p>
        </w:tc>
        <w:tc>
          <w:tcPr>
            <w:tcW w:w="6520" w:type="dxa"/>
            <w:tcBorders>
              <w:top w:val="single" w:sz="4" w:space="0" w:color="auto"/>
              <w:left w:val="single" w:sz="4" w:space="0" w:color="auto"/>
              <w:bottom w:val="single" w:sz="4" w:space="0" w:color="auto"/>
              <w:right w:val="single" w:sz="4" w:space="0" w:color="auto"/>
            </w:tcBorders>
            <w:vAlign w:val="center"/>
          </w:tcPr>
          <w:p w14:paraId="7F289D5F" w14:textId="77777777" w:rsidR="00DB0C01" w:rsidRPr="00BD2CD1" w:rsidRDefault="00DB0C01" w:rsidP="00697E6B">
            <w:pPr>
              <w:overflowPunct w:val="0"/>
              <w:autoSpaceDE w:val="0"/>
              <w:autoSpaceDN w:val="0"/>
              <w:adjustRightInd w:val="0"/>
              <w:spacing w:before="60" w:after="60"/>
              <w:jc w:val="left"/>
              <w:textAlignment w:val="baseline"/>
              <w:rPr>
                <w:rFonts w:ascii="Open Sans" w:eastAsia="Times New Roman" w:hAnsi="Open Sans" w:cs="Open Sans"/>
                <w:noProof w:val="0"/>
                <w:sz w:val="22"/>
                <w:szCs w:val="22"/>
                <w:lang w:val="en-US" w:eastAsia="en-US"/>
              </w:rPr>
            </w:pPr>
            <w:r w:rsidRPr="00BD2CD1">
              <w:rPr>
                <w:rFonts w:ascii="Open Sans" w:eastAsia="Times New Roman" w:hAnsi="Open Sans" w:cs="Open Sans"/>
                <w:noProof w:val="0"/>
                <w:sz w:val="22"/>
                <w:szCs w:val="22"/>
                <w:lang w:val="en-US" w:eastAsia="en-US"/>
              </w:rPr>
              <w:t>40</w:t>
            </w:r>
            <w:r>
              <w:rPr>
                <w:rFonts w:ascii="Open Sans" w:eastAsia="Times New Roman" w:hAnsi="Open Sans" w:cs="Open Sans"/>
                <w:noProof w:val="0"/>
                <w:sz w:val="22"/>
                <w:szCs w:val="22"/>
                <w:lang w:val="en-US" w:eastAsia="en-US"/>
              </w:rPr>
              <w:t xml:space="preserve"> </w:t>
            </w:r>
            <w:proofErr w:type="spellStart"/>
            <w:r>
              <w:rPr>
                <w:rFonts w:ascii="Open Sans" w:eastAsia="Times New Roman" w:hAnsi="Open Sans" w:cs="Open Sans"/>
                <w:noProof w:val="0"/>
                <w:sz w:val="22"/>
                <w:szCs w:val="22"/>
                <w:lang w:val="en-US" w:eastAsia="en-US"/>
              </w:rPr>
              <w:t>lb</w:t>
            </w:r>
            <w:proofErr w:type="spellEnd"/>
            <w:r>
              <w:rPr>
                <w:rFonts w:ascii="Open Sans" w:eastAsia="Times New Roman" w:hAnsi="Open Sans" w:cs="Open Sans"/>
                <w:noProof w:val="0"/>
                <w:sz w:val="22"/>
                <w:szCs w:val="22"/>
                <w:lang w:val="en-US" w:eastAsia="en-US"/>
              </w:rPr>
              <w:t>/ft</w:t>
            </w:r>
            <w:r w:rsidRPr="00BD2CD1">
              <w:rPr>
                <w:rFonts w:ascii="Open Sans" w:eastAsia="Times New Roman" w:hAnsi="Open Sans" w:cs="Open Sans"/>
                <w:noProof w:val="0"/>
                <w:sz w:val="22"/>
                <w:szCs w:val="22"/>
                <w:lang w:val="en-US" w:eastAsia="en-US"/>
              </w:rPr>
              <w:t xml:space="preserve"> L-80 BTC casing 0.23</w:t>
            </w:r>
            <w:r>
              <w:rPr>
                <w:rFonts w:ascii="Open Sans" w:eastAsia="Times New Roman" w:hAnsi="Open Sans" w:cs="Open Sans"/>
                <w:noProof w:val="0"/>
                <w:sz w:val="22"/>
                <w:szCs w:val="22"/>
                <w:lang w:val="en-US" w:eastAsia="en-US"/>
              </w:rPr>
              <w:t xml:space="preserve"> </w:t>
            </w:r>
            <w:proofErr w:type="spellStart"/>
            <w:r w:rsidRPr="00BD2CD1">
              <w:rPr>
                <w:rFonts w:ascii="Open Sans" w:eastAsia="Times New Roman" w:hAnsi="Open Sans" w:cs="Open Sans"/>
                <w:noProof w:val="0"/>
                <w:sz w:val="22"/>
                <w:szCs w:val="22"/>
                <w:lang w:val="en-US" w:eastAsia="en-US"/>
              </w:rPr>
              <w:t>m</w:t>
            </w:r>
            <w:r>
              <w:rPr>
                <w:rFonts w:ascii="Open Sans" w:eastAsia="Times New Roman" w:hAnsi="Open Sans" w:cs="Open Sans"/>
                <w:noProof w:val="0"/>
                <w:sz w:val="22"/>
                <w:szCs w:val="22"/>
                <w:lang w:val="en-US" w:eastAsia="en-US"/>
              </w:rPr>
              <w:t>aGL</w:t>
            </w:r>
            <w:proofErr w:type="spellEnd"/>
            <w:r>
              <w:rPr>
                <w:rFonts w:ascii="Open Sans" w:eastAsia="Times New Roman" w:hAnsi="Open Sans" w:cs="Open Sans"/>
                <w:noProof w:val="0"/>
                <w:sz w:val="22"/>
                <w:szCs w:val="22"/>
                <w:lang w:val="en-US" w:eastAsia="en-US"/>
              </w:rPr>
              <w:t xml:space="preserve"> – 1,113.24 m; </w:t>
            </w:r>
            <w:r w:rsidRPr="00BD2CD1">
              <w:rPr>
                <w:rFonts w:ascii="Open Sans" w:eastAsia="Times New Roman" w:hAnsi="Open Sans" w:cs="Open Sans"/>
                <w:noProof w:val="0"/>
                <w:sz w:val="22"/>
                <w:szCs w:val="22"/>
                <w:lang w:val="en-US" w:eastAsia="en-US"/>
              </w:rPr>
              <w:t>ID = 8.835”</w:t>
            </w:r>
          </w:p>
          <w:p w14:paraId="542A3D05" w14:textId="77777777" w:rsidR="00DB0C01" w:rsidRPr="00BD2CD1" w:rsidRDefault="00DB0C01" w:rsidP="00697E6B">
            <w:pPr>
              <w:overflowPunct w:val="0"/>
              <w:autoSpaceDE w:val="0"/>
              <w:autoSpaceDN w:val="0"/>
              <w:adjustRightInd w:val="0"/>
              <w:spacing w:before="60" w:after="60"/>
              <w:jc w:val="left"/>
              <w:textAlignment w:val="baseline"/>
              <w:rPr>
                <w:rFonts w:ascii="Open Sans" w:eastAsia="Times New Roman" w:hAnsi="Open Sans" w:cs="Open Sans"/>
                <w:noProof w:val="0"/>
                <w:sz w:val="22"/>
                <w:szCs w:val="22"/>
                <w:lang w:val="en-US" w:eastAsia="en-US"/>
              </w:rPr>
            </w:pPr>
            <w:r w:rsidRPr="00BD2CD1">
              <w:rPr>
                <w:rFonts w:ascii="Open Sans" w:eastAsia="Times New Roman" w:hAnsi="Open Sans" w:cs="Open Sans"/>
                <w:noProof w:val="0"/>
                <w:sz w:val="22"/>
                <w:szCs w:val="22"/>
                <w:lang w:val="en-US" w:eastAsia="en-US"/>
              </w:rPr>
              <w:t>43.5</w:t>
            </w:r>
            <w:r>
              <w:rPr>
                <w:rFonts w:ascii="Open Sans" w:eastAsia="Times New Roman" w:hAnsi="Open Sans" w:cs="Open Sans"/>
                <w:noProof w:val="0"/>
                <w:sz w:val="22"/>
                <w:szCs w:val="22"/>
                <w:lang w:val="en-US" w:eastAsia="en-US"/>
              </w:rPr>
              <w:t xml:space="preserve"> </w:t>
            </w:r>
            <w:proofErr w:type="spellStart"/>
            <w:r>
              <w:rPr>
                <w:rFonts w:ascii="Open Sans" w:eastAsia="Times New Roman" w:hAnsi="Open Sans" w:cs="Open Sans"/>
                <w:noProof w:val="0"/>
                <w:sz w:val="22"/>
                <w:szCs w:val="22"/>
                <w:lang w:val="en-US" w:eastAsia="en-US"/>
              </w:rPr>
              <w:t>lb</w:t>
            </w:r>
            <w:proofErr w:type="spellEnd"/>
            <w:r>
              <w:rPr>
                <w:rFonts w:ascii="Open Sans" w:eastAsia="Times New Roman" w:hAnsi="Open Sans" w:cs="Open Sans"/>
                <w:noProof w:val="0"/>
                <w:sz w:val="22"/>
                <w:szCs w:val="22"/>
                <w:lang w:val="en-US" w:eastAsia="en-US"/>
              </w:rPr>
              <w:t>/ft</w:t>
            </w:r>
            <w:r w:rsidRPr="00BD2CD1">
              <w:rPr>
                <w:rFonts w:ascii="Open Sans" w:eastAsia="Times New Roman" w:hAnsi="Open Sans" w:cs="Open Sans"/>
                <w:noProof w:val="0"/>
                <w:sz w:val="22"/>
                <w:szCs w:val="22"/>
                <w:lang w:val="en-US" w:eastAsia="en-US"/>
              </w:rPr>
              <w:t xml:space="preserve"> L-80 BTC casing </w:t>
            </w:r>
            <w:r>
              <w:rPr>
                <w:rFonts w:ascii="Open Sans" w:eastAsia="Times New Roman" w:hAnsi="Open Sans" w:cs="Open Sans"/>
                <w:noProof w:val="0"/>
                <w:sz w:val="22"/>
                <w:szCs w:val="22"/>
                <w:lang w:val="en-US" w:eastAsia="en-US"/>
              </w:rPr>
              <w:t>1,</w:t>
            </w:r>
            <w:r w:rsidRPr="00BD2CD1">
              <w:rPr>
                <w:rFonts w:ascii="Open Sans" w:eastAsia="Times New Roman" w:hAnsi="Open Sans" w:cs="Open Sans"/>
                <w:noProof w:val="0"/>
                <w:sz w:val="22"/>
                <w:szCs w:val="22"/>
                <w:lang w:val="en-US" w:eastAsia="en-US"/>
              </w:rPr>
              <w:t>113.24</w:t>
            </w:r>
            <w:r>
              <w:rPr>
                <w:rFonts w:ascii="Open Sans" w:eastAsia="Times New Roman" w:hAnsi="Open Sans" w:cs="Open Sans"/>
                <w:noProof w:val="0"/>
                <w:sz w:val="22"/>
                <w:szCs w:val="22"/>
                <w:lang w:val="en-US" w:eastAsia="en-US"/>
              </w:rPr>
              <w:t xml:space="preserve"> – 1,6250.25 m; I</w:t>
            </w:r>
            <w:r w:rsidRPr="00BD2CD1">
              <w:rPr>
                <w:rFonts w:ascii="Open Sans" w:eastAsia="Times New Roman" w:hAnsi="Open Sans" w:cs="Open Sans"/>
                <w:noProof w:val="0"/>
                <w:sz w:val="22"/>
                <w:szCs w:val="22"/>
                <w:lang w:val="en-US" w:eastAsia="en-US"/>
              </w:rPr>
              <w:t>D = 8.755”</w:t>
            </w:r>
          </w:p>
          <w:p w14:paraId="7373DE3A" w14:textId="77777777" w:rsidR="00DB0C01" w:rsidRPr="00BD2CD1" w:rsidRDefault="00DB0C01" w:rsidP="00697E6B">
            <w:pPr>
              <w:overflowPunct w:val="0"/>
              <w:autoSpaceDE w:val="0"/>
              <w:autoSpaceDN w:val="0"/>
              <w:adjustRightInd w:val="0"/>
              <w:spacing w:before="60" w:after="60"/>
              <w:jc w:val="left"/>
              <w:textAlignment w:val="baseline"/>
              <w:rPr>
                <w:rFonts w:ascii="Open Sans" w:eastAsia="Times New Roman" w:hAnsi="Open Sans" w:cs="Open Sans"/>
                <w:noProof w:val="0"/>
                <w:sz w:val="22"/>
                <w:szCs w:val="22"/>
                <w:lang w:val="en-US" w:eastAsia="en-US"/>
              </w:rPr>
            </w:pPr>
            <w:r w:rsidRPr="00BD2CD1">
              <w:rPr>
                <w:rFonts w:ascii="Open Sans" w:eastAsia="Times New Roman" w:hAnsi="Open Sans" w:cs="Open Sans"/>
                <w:noProof w:val="0"/>
                <w:sz w:val="22"/>
                <w:szCs w:val="22"/>
                <w:lang w:val="en-US" w:eastAsia="en-US"/>
              </w:rPr>
              <w:t>47</w:t>
            </w:r>
            <w:r>
              <w:rPr>
                <w:rFonts w:ascii="Open Sans" w:eastAsia="Times New Roman" w:hAnsi="Open Sans" w:cs="Open Sans"/>
                <w:noProof w:val="0"/>
                <w:sz w:val="22"/>
                <w:szCs w:val="22"/>
                <w:lang w:val="en-US" w:eastAsia="en-US"/>
              </w:rPr>
              <w:t xml:space="preserve"> </w:t>
            </w:r>
            <w:proofErr w:type="spellStart"/>
            <w:r>
              <w:rPr>
                <w:rFonts w:ascii="Open Sans" w:eastAsia="Times New Roman" w:hAnsi="Open Sans" w:cs="Open Sans"/>
                <w:noProof w:val="0"/>
                <w:sz w:val="22"/>
                <w:szCs w:val="22"/>
                <w:lang w:val="en-US" w:eastAsia="en-US"/>
              </w:rPr>
              <w:t>lb</w:t>
            </w:r>
            <w:proofErr w:type="spellEnd"/>
            <w:r>
              <w:rPr>
                <w:rFonts w:ascii="Open Sans" w:eastAsia="Times New Roman" w:hAnsi="Open Sans" w:cs="Open Sans"/>
                <w:noProof w:val="0"/>
                <w:sz w:val="22"/>
                <w:szCs w:val="22"/>
                <w:lang w:val="en-US" w:eastAsia="en-US"/>
              </w:rPr>
              <w:t>/ft</w:t>
            </w:r>
            <w:r w:rsidRPr="00BD2CD1">
              <w:rPr>
                <w:rFonts w:ascii="Open Sans" w:eastAsia="Times New Roman" w:hAnsi="Open Sans" w:cs="Open Sans"/>
                <w:noProof w:val="0"/>
                <w:sz w:val="22"/>
                <w:szCs w:val="22"/>
                <w:lang w:val="en-US" w:eastAsia="en-US"/>
              </w:rPr>
              <w:t xml:space="preserve"> L-80 BTC casing 1</w:t>
            </w:r>
            <w:r>
              <w:rPr>
                <w:rFonts w:ascii="Open Sans" w:eastAsia="Times New Roman" w:hAnsi="Open Sans" w:cs="Open Sans"/>
                <w:noProof w:val="0"/>
                <w:sz w:val="22"/>
                <w:szCs w:val="22"/>
                <w:lang w:val="en-US" w:eastAsia="en-US"/>
              </w:rPr>
              <w:t>,</w:t>
            </w:r>
            <w:r w:rsidRPr="00BD2CD1">
              <w:rPr>
                <w:rFonts w:ascii="Open Sans" w:eastAsia="Times New Roman" w:hAnsi="Open Sans" w:cs="Open Sans"/>
                <w:noProof w:val="0"/>
                <w:sz w:val="22"/>
                <w:szCs w:val="22"/>
                <w:lang w:val="en-US" w:eastAsia="en-US"/>
              </w:rPr>
              <w:t>650.25</w:t>
            </w:r>
            <w:r>
              <w:rPr>
                <w:rFonts w:ascii="Open Sans" w:eastAsia="Times New Roman" w:hAnsi="Open Sans" w:cs="Open Sans"/>
                <w:noProof w:val="0"/>
                <w:sz w:val="22"/>
                <w:szCs w:val="22"/>
                <w:lang w:val="en-US" w:eastAsia="en-US"/>
              </w:rPr>
              <w:t xml:space="preserve"> – 2,518.28 m;</w:t>
            </w:r>
            <w:r w:rsidRPr="00BD2CD1">
              <w:rPr>
                <w:rFonts w:ascii="Open Sans" w:eastAsia="Times New Roman" w:hAnsi="Open Sans" w:cs="Open Sans"/>
                <w:noProof w:val="0"/>
                <w:sz w:val="22"/>
                <w:szCs w:val="22"/>
                <w:lang w:val="en-US" w:eastAsia="en-US"/>
              </w:rPr>
              <w:t xml:space="preserve"> ID = 8.681”</w:t>
            </w:r>
          </w:p>
          <w:p w14:paraId="3F21491D" w14:textId="77777777" w:rsidR="00DB0C01" w:rsidRPr="005120B6" w:rsidRDefault="00DB0C01" w:rsidP="00697E6B">
            <w:pPr>
              <w:overflowPunct w:val="0"/>
              <w:autoSpaceDE w:val="0"/>
              <w:autoSpaceDN w:val="0"/>
              <w:adjustRightInd w:val="0"/>
              <w:spacing w:before="60" w:after="60"/>
              <w:jc w:val="left"/>
              <w:textAlignment w:val="baseline"/>
              <w:rPr>
                <w:rFonts w:ascii="Open Sans" w:eastAsia="Times New Roman" w:hAnsi="Open Sans" w:cs="Open Sans"/>
                <w:noProof w:val="0"/>
                <w:sz w:val="22"/>
                <w:szCs w:val="22"/>
                <w:lang w:val="en-US" w:eastAsia="en-US"/>
              </w:rPr>
            </w:pPr>
            <w:r w:rsidRPr="00BD2CD1">
              <w:rPr>
                <w:rFonts w:ascii="Open Sans" w:eastAsia="Times New Roman" w:hAnsi="Open Sans" w:cs="Open Sans"/>
                <w:noProof w:val="0"/>
                <w:sz w:val="22"/>
                <w:szCs w:val="22"/>
                <w:lang w:val="en-US" w:eastAsia="en-US"/>
              </w:rPr>
              <w:t>47</w:t>
            </w:r>
            <w:r>
              <w:rPr>
                <w:rFonts w:ascii="Open Sans" w:eastAsia="Times New Roman" w:hAnsi="Open Sans" w:cs="Open Sans"/>
                <w:noProof w:val="0"/>
                <w:sz w:val="22"/>
                <w:szCs w:val="22"/>
                <w:lang w:val="en-US" w:eastAsia="en-US"/>
              </w:rPr>
              <w:t xml:space="preserve"> </w:t>
            </w:r>
            <w:proofErr w:type="spellStart"/>
            <w:r>
              <w:rPr>
                <w:rFonts w:ascii="Open Sans" w:eastAsia="Times New Roman" w:hAnsi="Open Sans" w:cs="Open Sans"/>
                <w:noProof w:val="0"/>
                <w:sz w:val="22"/>
                <w:szCs w:val="22"/>
                <w:lang w:val="en-US" w:eastAsia="en-US"/>
              </w:rPr>
              <w:t>lb</w:t>
            </w:r>
            <w:proofErr w:type="spellEnd"/>
            <w:r>
              <w:rPr>
                <w:rFonts w:ascii="Open Sans" w:eastAsia="Times New Roman" w:hAnsi="Open Sans" w:cs="Open Sans"/>
                <w:noProof w:val="0"/>
                <w:sz w:val="22"/>
                <w:szCs w:val="22"/>
                <w:lang w:val="en-US" w:eastAsia="en-US"/>
              </w:rPr>
              <w:t>/ft</w:t>
            </w:r>
            <w:r w:rsidRPr="00BD2CD1">
              <w:rPr>
                <w:rFonts w:ascii="Open Sans" w:eastAsia="Times New Roman" w:hAnsi="Open Sans" w:cs="Open Sans"/>
                <w:noProof w:val="0"/>
                <w:sz w:val="22"/>
                <w:szCs w:val="22"/>
                <w:lang w:val="en-US" w:eastAsia="en-US"/>
              </w:rPr>
              <w:t xml:space="preserve"> HCL-80 BTC casing 2</w:t>
            </w:r>
            <w:r>
              <w:rPr>
                <w:rFonts w:ascii="Open Sans" w:eastAsia="Times New Roman" w:hAnsi="Open Sans" w:cs="Open Sans"/>
                <w:noProof w:val="0"/>
                <w:sz w:val="22"/>
                <w:szCs w:val="22"/>
                <w:lang w:val="en-US" w:eastAsia="en-US"/>
              </w:rPr>
              <w:t>,</w:t>
            </w:r>
            <w:r w:rsidRPr="00BD2CD1">
              <w:rPr>
                <w:rFonts w:ascii="Open Sans" w:eastAsia="Times New Roman" w:hAnsi="Open Sans" w:cs="Open Sans"/>
                <w:noProof w:val="0"/>
                <w:sz w:val="22"/>
                <w:szCs w:val="22"/>
                <w:lang w:val="en-US" w:eastAsia="en-US"/>
              </w:rPr>
              <w:t>518.28</w:t>
            </w:r>
            <w:r>
              <w:rPr>
                <w:rFonts w:ascii="Open Sans" w:eastAsia="Times New Roman" w:hAnsi="Open Sans" w:cs="Open Sans"/>
                <w:noProof w:val="0"/>
                <w:sz w:val="22"/>
                <w:szCs w:val="22"/>
                <w:lang w:val="en-US" w:eastAsia="en-US"/>
              </w:rPr>
              <w:t xml:space="preserve"> – 3,859.67 </w:t>
            </w:r>
            <w:r w:rsidRPr="00BD2CD1">
              <w:rPr>
                <w:rFonts w:ascii="Open Sans" w:eastAsia="Times New Roman" w:hAnsi="Open Sans" w:cs="Open Sans"/>
                <w:noProof w:val="0"/>
                <w:sz w:val="22"/>
                <w:szCs w:val="22"/>
                <w:lang w:val="en-US" w:eastAsia="en-US"/>
              </w:rPr>
              <w:t>m</w:t>
            </w:r>
            <w:r>
              <w:rPr>
                <w:rFonts w:ascii="Open Sans" w:eastAsia="Times New Roman" w:hAnsi="Open Sans" w:cs="Open Sans"/>
                <w:noProof w:val="0"/>
                <w:sz w:val="22"/>
                <w:szCs w:val="22"/>
                <w:lang w:val="en-US" w:eastAsia="en-US"/>
              </w:rPr>
              <w:t xml:space="preserve">; </w:t>
            </w:r>
            <w:r w:rsidRPr="00BD2CD1">
              <w:rPr>
                <w:rFonts w:ascii="Open Sans" w:eastAsia="Times New Roman" w:hAnsi="Open Sans" w:cs="Open Sans"/>
                <w:noProof w:val="0"/>
                <w:sz w:val="22"/>
                <w:szCs w:val="22"/>
                <w:lang w:val="en-US" w:eastAsia="en-US"/>
              </w:rPr>
              <w:t>ID = 8.681”</w:t>
            </w:r>
          </w:p>
        </w:tc>
      </w:tr>
      <w:tr w:rsidR="00DB0C01" w:rsidRPr="005120B6" w14:paraId="52491841" w14:textId="77777777" w:rsidTr="00697E6B">
        <w:trPr>
          <w:trHeight w:val="340"/>
          <w:jc w:val="center"/>
        </w:trPr>
        <w:tc>
          <w:tcPr>
            <w:tcW w:w="2830" w:type="dxa"/>
            <w:tcBorders>
              <w:top w:val="single" w:sz="4" w:space="0" w:color="auto"/>
              <w:left w:val="single" w:sz="4" w:space="0" w:color="auto"/>
              <w:bottom w:val="single" w:sz="4" w:space="0" w:color="auto"/>
              <w:right w:val="single" w:sz="4" w:space="0" w:color="auto"/>
            </w:tcBorders>
            <w:vAlign w:val="center"/>
            <w:hideMark/>
          </w:tcPr>
          <w:p w14:paraId="15B4533E" w14:textId="77777777" w:rsidR="00DB0C01" w:rsidRPr="005120B6" w:rsidRDefault="00DB0C01" w:rsidP="00697E6B">
            <w:pPr>
              <w:overflowPunct w:val="0"/>
              <w:autoSpaceDE w:val="0"/>
              <w:autoSpaceDN w:val="0"/>
              <w:adjustRightInd w:val="0"/>
              <w:spacing w:before="60" w:after="60"/>
              <w:textAlignment w:val="baseline"/>
              <w:rPr>
                <w:rFonts w:ascii="Open Sans" w:eastAsia="Times New Roman" w:hAnsi="Open Sans" w:cs="Open Sans"/>
                <w:noProof w:val="0"/>
                <w:sz w:val="22"/>
                <w:szCs w:val="22"/>
                <w:lang w:val="en-US" w:eastAsia="en-US"/>
              </w:rPr>
            </w:pPr>
            <w:r>
              <w:rPr>
                <w:rFonts w:ascii="Open Sans" w:eastAsia="Times New Roman" w:hAnsi="Open Sans" w:cs="Open Sans"/>
                <w:noProof w:val="0"/>
                <w:sz w:val="22"/>
                <w:szCs w:val="22"/>
                <w:lang w:val="en-US" w:eastAsia="en-US"/>
              </w:rPr>
              <w:t xml:space="preserve">Drilling completion </w:t>
            </w:r>
            <w:r w:rsidRPr="005120B6">
              <w:rPr>
                <w:rFonts w:ascii="Open Sans" w:eastAsia="Times New Roman" w:hAnsi="Open Sans" w:cs="Open Sans"/>
                <w:noProof w:val="0"/>
                <w:sz w:val="22"/>
                <w:szCs w:val="22"/>
                <w:lang w:val="en-US" w:eastAsia="en-US"/>
              </w:rPr>
              <w:t>date</w:t>
            </w:r>
          </w:p>
        </w:tc>
        <w:tc>
          <w:tcPr>
            <w:tcW w:w="6520" w:type="dxa"/>
            <w:tcBorders>
              <w:top w:val="single" w:sz="4" w:space="0" w:color="auto"/>
              <w:left w:val="single" w:sz="4" w:space="0" w:color="auto"/>
              <w:bottom w:val="single" w:sz="4" w:space="0" w:color="auto"/>
              <w:right w:val="single" w:sz="4" w:space="0" w:color="auto"/>
            </w:tcBorders>
            <w:vAlign w:val="center"/>
            <w:hideMark/>
          </w:tcPr>
          <w:p w14:paraId="41EA3D93" w14:textId="77777777" w:rsidR="00DB0C01" w:rsidRPr="005120B6" w:rsidRDefault="00DB0C01" w:rsidP="00697E6B">
            <w:pPr>
              <w:overflowPunct w:val="0"/>
              <w:autoSpaceDE w:val="0"/>
              <w:autoSpaceDN w:val="0"/>
              <w:adjustRightInd w:val="0"/>
              <w:spacing w:before="60" w:after="60"/>
              <w:jc w:val="left"/>
              <w:textAlignment w:val="baseline"/>
              <w:rPr>
                <w:rFonts w:ascii="Open Sans" w:eastAsia="Times New Roman" w:hAnsi="Open Sans" w:cs="Open Sans"/>
                <w:noProof w:val="0"/>
                <w:sz w:val="22"/>
                <w:szCs w:val="22"/>
                <w:lang w:val="en-US" w:eastAsia="en-US"/>
              </w:rPr>
            </w:pPr>
            <w:r>
              <w:rPr>
                <w:rFonts w:ascii="Open Sans" w:eastAsia="Times New Roman" w:hAnsi="Open Sans" w:cs="Open Sans"/>
                <w:noProof w:val="0"/>
                <w:sz w:val="22"/>
                <w:szCs w:val="22"/>
                <w:lang w:val="en-US" w:eastAsia="en-US"/>
              </w:rPr>
              <w:t>26</w:t>
            </w:r>
            <w:r w:rsidRPr="00161F19">
              <w:rPr>
                <w:rFonts w:ascii="Open Sans" w:eastAsia="Times New Roman" w:hAnsi="Open Sans" w:cs="Open Sans"/>
                <w:noProof w:val="0"/>
                <w:sz w:val="22"/>
                <w:szCs w:val="22"/>
                <w:vertAlign w:val="superscript"/>
                <w:lang w:val="en-US" w:eastAsia="en-US"/>
              </w:rPr>
              <w:t>th</w:t>
            </w:r>
            <w:r>
              <w:rPr>
                <w:rFonts w:ascii="Open Sans" w:eastAsia="Times New Roman" w:hAnsi="Open Sans" w:cs="Open Sans"/>
                <w:noProof w:val="0"/>
                <w:sz w:val="22"/>
                <w:szCs w:val="22"/>
                <w:lang w:val="en-US" w:eastAsia="en-US"/>
              </w:rPr>
              <w:t xml:space="preserve"> </w:t>
            </w:r>
            <w:r w:rsidRPr="00161F19">
              <w:rPr>
                <w:rFonts w:ascii="Open Sans" w:eastAsia="Times New Roman" w:hAnsi="Open Sans" w:cs="Open Sans"/>
                <w:noProof w:val="0"/>
                <w:sz w:val="22"/>
                <w:szCs w:val="22"/>
                <w:lang w:val="en-US" w:eastAsia="en-US"/>
              </w:rPr>
              <w:t>October 2021</w:t>
            </w:r>
          </w:p>
        </w:tc>
      </w:tr>
    </w:tbl>
    <w:p w14:paraId="59344603" w14:textId="11E5FB8D" w:rsidR="00DB0C01" w:rsidRDefault="00DB0C01" w:rsidP="00DB0C01">
      <w:pPr>
        <w:jc w:val="center"/>
        <w:rPr>
          <w:rFonts w:ascii="Open Sans" w:hAnsi="Open Sans" w:cs="Open Sans"/>
          <w:b/>
          <w:sz w:val="28"/>
          <w:szCs w:val="28"/>
          <w:lang w:val="en-US"/>
        </w:rPr>
      </w:pPr>
      <w:r>
        <w:rPr>
          <w:rFonts w:ascii="Open Sans" w:hAnsi="Open Sans" w:cs="Open Sans"/>
          <w:b/>
          <w:bCs/>
          <w:sz w:val="22"/>
          <w:szCs w:val="22"/>
          <w:lang w:eastAsia="en-GB"/>
        </w:rPr>
        <w:lastRenderedPageBreak/>
        <w:drawing>
          <wp:anchor distT="0" distB="0" distL="114300" distR="114300" simplePos="0" relativeHeight="251660288" behindDoc="0" locked="0" layoutInCell="1" allowOverlap="1" wp14:anchorId="04D28C2E" wp14:editId="1C586ECB">
            <wp:simplePos x="0" y="0"/>
            <wp:positionH relativeFrom="margin">
              <wp:align>center</wp:align>
            </wp:positionH>
            <wp:positionV relativeFrom="paragraph">
              <wp:posOffset>286385</wp:posOffset>
            </wp:positionV>
            <wp:extent cx="5356225" cy="7737959"/>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ell completion sketch.jpg"/>
                    <pic:cNvPicPr/>
                  </pic:nvPicPr>
                  <pic:blipFill>
                    <a:blip r:embed="rId17"/>
                    <a:stretch>
                      <a:fillRect/>
                    </a:stretch>
                  </pic:blipFill>
                  <pic:spPr>
                    <a:xfrm>
                      <a:off x="0" y="0"/>
                      <a:ext cx="5356225" cy="7737959"/>
                    </a:xfrm>
                    <a:prstGeom prst="rect">
                      <a:avLst/>
                    </a:prstGeom>
                  </pic:spPr>
                </pic:pic>
              </a:graphicData>
            </a:graphic>
            <wp14:sizeRelH relativeFrom="page">
              <wp14:pctWidth>0</wp14:pctWidth>
            </wp14:sizeRelH>
            <wp14:sizeRelV relativeFrom="page">
              <wp14:pctHeight>0</wp14:pctHeight>
            </wp14:sizeRelV>
          </wp:anchor>
        </w:drawing>
      </w:r>
      <w:r>
        <w:rPr>
          <w:rFonts w:ascii="Open Sans" w:hAnsi="Open Sans" w:cs="Open Sans"/>
          <w:b/>
          <w:sz w:val="28"/>
          <w:szCs w:val="28"/>
          <w:lang w:val="en-US"/>
        </w:rPr>
        <w:t>APPENDIX B - Wellbore Diagram</w:t>
      </w:r>
      <w:r>
        <w:rPr>
          <w:rFonts w:ascii="Open Sans" w:hAnsi="Open Sans" w:cs="Open Sans"/>
          <w:b/>
          <w:sz w:val="28"/>
          <w:szCs w:val="28"/>
          <w:lang w:val="en-US"/>
        </w:rPr>
        <w:br w:type="page"/>
      </w:r>
    </w:p>
    <w:p w14:paraId="456EB71C" w14:textId="15E9CB5A" w:rsidR="00DB0C01" w:rsidRDefault="00DB0C01" w:rsidP="00DB0C01">
      <w:pPr>
        <w:jc w:val="center"/>
        <w:rPr>
          <w:rFonts w:ascii="Open Sans" w:hAnsi="Open Sans" w:cs="Open Sans"/>
          <w:b/>
          <w:sz w:val="28"/>
          <w:szCs w:val="28"/>
          <w:lang w:val="en-US"/>
        </w:rPr>
      </w:pPr>
      <w:r w:rsidRPr="00565BFB">
        <w:rPr>
          <w:rFonts w:ascii="Open Sans" w:hAnsi="Open Sans" w:cs="Open Sans"/>
          <w:b/>
          <w:sz w:val="28"/>
          <w:szCs w:val="28"/>
          <w:lang w:val="en-US"/>
        </w:rPr>
        <w:lastRenderedPageBreak/>
        <w:t xml:space="preserve">APPENDIX </w:t>
      </w:r>
      <w:r>
        <w:rPr>
          <w:rFonts w:ascii="Open Sans" w:hAnsi="Open Sans" w:cs="Open Sans"/>
          <w:b/>
          <w:sz w:val="28"/>
          <w:szCs w:val="28"/>
          <w:lang w:val="en-US"/>
        </w:rPr>
        <w:t>C</w:t>
      </w:r>
      <w:r w:rsidRPr="00565BFB">
        <w:rPr>
          <w:rFonts w:ascii="Open Sans" w:hAnsi="Open Sans" w:cs="Open Sans"/>
          <w:b/>
          <w:sz w:val="28"/>
          <w:szCs w:val="28"/>
          <w:lang w:val="en-US"/>
        </w:rPr>
        <w:t xml:space="preserve"> – Well Trajectory </w:t>
      </w:r>
    </w:p>
    <w:p w14:paraId="437374BA" w14:textId="77777777" w:rsidR="00DB0C01" w:rsidRPr="00423962" w:rsidRDefault="00DB0C01" w:rsidP="00DB0C01">
      <w:pPr>
        <w:jc w:val="center"/>
        <w:rPr>
          <w:rFonts w:ascii="Open Sans" w:hAnsi="Open Sans" w:cs="Open Sans"/>
          <w:b/>
          <w:sz w:val="20"/>
          <w:szCs w:val="20"/>
          <w:lang w:val="en-US"/>
        </w:rPr>
      </w:pPr>
    </w:p>
    <w:p w14:paraId="3F51EF51" w14:textId="77777777" w:rsidR="00DB0C01" w:rsidRDefault="00DB0C01" w:rsidP="00DB0C01">
      <w:pPr>
        <w:jc w:val="center"/>
        <w:rPr>
          <w:rFonts w:ascii="Open Sans" w:hAnsi="Open Sans" w:cs="Open Sans"/>
          <w:b/>
          <w:sz w:val="28"/>
          <w:szCs w:val="28"/>
          <w:lang w:val="en-US"/>
        </w:rPr>
      </w:pPr>
      <w:r>
        <w:rPr>
          <w:rFonts w:eastAsia="Times New Roman"/>
        </w:rPr>
        <w:drawing>
          <wp:inline distT="0" distB="0" distL="0" distR="0" wp14:anchorId="079F306D" wp14:editId="01116E70">
            <wp:extent cx="5132070" cy="7371868"/>
            <wp:effectExtent l="0" t="0" r="0" b="635"/>
            <wp:docPr id="1" name="Picture 1" descr="cid:c04c995c-3580-4cd8-bf08-7cb0467852d1@GBRP123.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c04c995c-3580-4cd8-bf08-7cb0467852d1@GBRP123.PROD.OUTLOOK.COM"/>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5142464" cy="7386798"/>
                    </a:xfrm>
                    <a:prstGeom prst="rect">
                      <a:avLst/>
                    </a:prstGeom>
                    <a:noFill/>
                    <a:ln>
                      <a:noFill/>
                    </a:ln>
                  </pic:spPr>
                </pic:pic>
              </a:graphicData>
            </a:graphic>
          </wp:inline>
        </w:drawing>
      </w:r>
    </w:p>
    <w:p w14:paraId="4556D7E8" w14:textId="77777777" w:rsidR="00DB0C01" w:rsidRDefault="00DB0C01" w:rsidP="00DB0C01">
      <w:pPr>
        <w:jc w:val="center"/>
        <w:rPr>
          <w:rFonts w:ascii="Open Sans" w:hAnsi="Open Sans" w:cs="Open Sans"/>
          <w:b/>
          <w:sz w:val="28"/>
          <w:szCs w:val="28"/>
          <w:lang w:val="en-US"/>
        </w:rPr>
      </w:pPr>
    </w:p>
    <w:tbl>
      <w:tblPr>
        <w:tblW w:w="0" w:type="auto"/>
        <w:tblLook w:val="04A0" w:firstRow="1" w:lastRow="0" w:firstColumn="1" w:lastColumn="0" w:noHBand="0" w:noVBand="1"/>
      </w:tblPr>
      <w:tblGrid>
        <w:gridCol w:w="845"/>
        <w:gridCol w:w="851"/>
        <w:gridCol w:w="851"/>
        <w:gridCol w:w="850"/>
        <w:gridCol w:w="1276"/>
        <w:gridCol w:w="1218"/>
        <w:gridCol w:w="812"/>
        <w:gridCol w:w="845"/>
        <w:gridCol w:w="1802"/>
      </w:tblGrid>
      <w:tr w:rsidR="00DB0C01" w:rsidRPr="00423962" w14:paraId="2C08619D" w14:textId="77777777" w:rsidTr="00697E6B">
        <w:trPr>
          <w:trHeight w:val="555"/>
          <w:tblHeader/>
        </w:trPr>
        <w:tc>
          <w:tcPr>
            <w:tcW w:w="9350" w:type="dxa"/>
            <w:gridSpan w:val="9"/>
            <w:tcBorders>
              <w:top w:val="single" w:sz="4" w:space="0" w:color="auto"/>
              <w:left w:val="single" w:sz="4" w:space="0" w:color="auto"/>
              <w:bottom w:val="single" w:sz="4" w:space="0" w:color="auto"/>
              <w:right w:val="single" w:sz="4" w:space="0" w:color="auto"/>
            </w:tcBorders>
          </w:tcPr>
          <w:p w14:paraId="2FA5C52F" w14:textId="77777777" w:rsidR="00DB0C01" w:rsidRPr="00423962" w:rsidRDefault="00DB0C01" w:rsidP="00697E6B">
            <w:pPr>
              <w:rPr>
                <w:rFonts w:ascii="Open Sans" w:hAnsi="Open Sans" w:cs="Open Sans"/>
                <w:sz w:val="22"/>
                <w:szCs w:val="22"/>
                <w:lang w:val="en-US"/>
              </w:rPr>
            </w:pPr>
            <w:r w:rsidRPr="00423962">
              <w:rPr>
                <w:rFonts w:ascii="Open Sans" w:hAnsi="Open Sans" w:cs="Open Sans"/>
                <w:sz w:val="22"/>
                <w:szCs w:val="22"/>
                <w:lang w:val="en-US"/>
              </w:rPr>
              <w:lastRenderedPageBreak/>
              <w:t>Wellpath created using minimum curvature</w:t>
            </w:r>
          </w:p>
          <w:p w14:paraId="058A771E" w14:textId="77777777" w:rsidR="00DB0C01" w:rsidRPr="00423962" w:rsidRDefault="00DB0C01" w:rsidP="00697E6B">
            <w:pPr>
              <w:rPr>
                <w:rFonts w:ascii="Open Sans" w:hAnsi="Open Sans" w:cs="Open Sans"/>
                <w:bCs/>
                <w:sz w:val="18"/>
                <w:szCs w:val="18"/>
              </w:rPr>
            </w:pPr>
            <w:r w:rsidRPr="00423962">
              <w:rPr>
                <w:rFonts w:ascii="Open Sans" w:hAnsi="Open Sans" w:cs="Open Sans"/>
                <w:sz w:val="22"/>
                <w:szCs w:val="22"/>
                <w:lang w:val="en-US"/>
              </w:rPr>
              <w:t>Survey Points (Relative to Site Centre) (TVD relative to Drill Floor)</w:t>
            </w:r>
          </w:p>
        </w:tc>
      </w:tr>
      <w:tr w:rsidR="00DB0C01" w:rsidRPr="00423962" w14:paraId="19EE1015" w14:textId="77777777" w:rsidTr="00697E6B">
        <w:trPr>
          <w:trHeight w:val="555"/>
          <w:tblHeader/>
        </w:trPr>
        <w:tc>
          <w:tcPr>
            <w:tcW w:w="845" w:type="dxa"/>
            <w:tcBorders>
              <w:top w:val="single" w:sz="4" w:space="0" w:color="auto"/>
              <w:left w:val="single" w:sz="4" w:space="0" w:color="auto"/>
              <w:bottom w:val="single" w:sz="4" w:space="0" w:color="auto"/>
              <w:right w:val="single" w:sz="4" w:space="0" w:color="auto"/>
            </w:tcBorders>
            <w:hideMark/>
          </w:tcPr>
          <w:p w14:paraId="589581DA" w14:textId="77777777" w:rsidR="00DB0C01" w:rsidRPr="00423962" w:rsidRDefault="00DB0C01" w:rsidP="00697E6B">
            <w:pPr>
              <w:rPr>
                <w:rFonts w:ascii="Open Sans" w:hAnsi="Open Sans" w:cs="Open Sans"/>
                <w:bCs/>
                <w:sz w:val="18"/>
                <w:szCs w:val="18"/>
              </w:rPr>
            </w:pPr>
            <w:r w:rsidRPr="00423962">
              <w:rPr>
                <w:rFonts w:ascii="Open Sans" w:hAnsi="Open Sans" w:cs="Open Sans"/>
                <w:bCs/>
                <w:sz w:val="18"/>
                <w:szCs w:val="18"/>
              </w:rPr>
              <w:t>MD (m)</w:t>
            </w:r>
          </w:p>
        </w:tc>
        <w:tc>
          <w:tcPr>
            <w:tcW w:w="851" w:type="dxa"/>
            <w:tcBorders>
              <w:top w:val="single" w:sz="4" w:space="0" w:color="auto"/>
              <w:left w:val="single" w:sz="4" w:space="0" w:color="auto"/>
              <w:bottom w:val="single" w:sz="4" w:space="0" w:color="auto"/>
              <w:right w:val="single" w:sz="4" w:space="0" w:color="auto"/>
            </w:tcBorders>
            <w:hideMark/>
          </w:tcPr>
          <w:p w14:paraId="7AA35C69" w14:textId="77777777" w:rsidR="00DB0C01" w:rsidRPr="00423962" w:rsidRDefault="00DB0C01" w:rsidP="00697E6B">
            <w:pPr>
              <w:rPr>
                <w:rFonts w:ascii="Open Sans" w:hAnsi="Open Sans" w:cs="Open Sans"/>
                <w:bCs/>
                <w:sz w:val="18"/>
                <w:szCs w:val="18"/>
              </w:rPr>
            </w:pPr>
            <w:r w:rsidRPr="00423962">
              <w:rPr>
                <w:rFonts w:ascii="Open Sans" w:hAnsi="Open Sans" w:cs="Open Sans"/>
                <w:bCs/>
                <w:sz w:val="18"/>
                <w:szCs w:val="18"/>
              </w:rPr>
              <w:t>TVD (m)</w:t>
            </w:r>
          </w:p>
        </w:tc>
        <w:tc>
          <w:tcPr>
            <w:tcW w:w="851" w:type="dxa"/>
            <w:tcBorders>
              <w:top w:val="single" w:sz="4" w:space="0" w:color="auto"/>
              <w:left w:val="single" w:sz="4" w:space="0" w:color="auto"/>
              <w:bottom w:val="single" w:sz="4" w:space="0" w:color="auto"/>
              <w:right w:val="single" w:sz="4" w:space="0" w:color="auto"/>
            </w:tcBorders>
            <w:hideMark/>
          </w:tcPr>
          <w:p w14:paraId="681D2EA4" w14:textId="77777777" w:rsidR="00DB0C01" w:rsidRPr="00423962" w:rsidRDefault="00DB0C01" w:rsidP="00697E6B">
            <w:pPr>
              <w:rPr>
                <w:rFonts w:ascii="Open Sans" w:hAnsi="Open Sans" w:cs="Open Sans"/>
                <w:bCs/>
                <w:sz w:val="18"/>
                <w:szCs w:val="18"/>
              </w:rPr>
            </w:pPr>
            <w:r w:rsidRPr="00423962">
              <w:rPr>
                <w:rFonts w:ascii="Open Sans" w:hAnsi="Open Sans" w:cs="Open Sans"/>
                <w:bCs/>
                <w:sz w:val="18"/>
                <w:szCs w:val="18"/>
              </w:rPr>
              <w:t>Inc (°)</w:t>
            </w:r>
          </w:p>
        </w:tc>
        <w:tc>
          <w:tcPr>
            <w:tcW w:w="850" w:type="dxa"/>
            <w:tcBorders>
              <w:top w:val="single" w:sz="4" w:space="0" w:color="auto"/>
              <w:left w:val="single" w:sz="4" w:space="0" w:color="auto"/>
              <w:bottom w:val="single" w:sz="4" w:space="0" w:color="auto"/>
              <w:right w:val="single" w:sz="4" w:space="0" w:color="auto"/>
            </w:tcBorders>
            <w:hideMark/>
          </w:tcPr>
          <w:p w14:paraId="42932537" w14:textId="77777777" w:rsidR="00DB0C01" w:rsidRPr="00423962" w:rsidRDefault="00DB0C01" w:rsidP="00697E6B">
            <w:pPr>
              <w:rPr>
                <w:rFonts w:ascii="Open Sans" w:hAnsi="Open Sans" w:cs="Open Sans"/>
                <w:bCs/>
                <w:sz w:val="18"/>
                <w:szCs w:val="18"/>
              </w:rPr>
            </w:pPr>
            <w:r w:rsidRPr="00423962">
              <w:rPr>
                <w:rFonts w:ascii="Open Sans" w:hAnsi="Open Sans" w:cs="Open Sans"/>
                <w:bCs/>
                <w:sz w:val="18"/>
                <w:szCs w:val="18"/>
              </w:rPr>
              <w:t>Az (°)</w:t>
            </w:r>
          </w:p>
        </w:tc>
        <w:tc>
          <w:tcPr>
            <w:tcW w:w="1276" w:type="dxa"/>
            <w:tcBorders>
              <w:top w:val="single" w:sz="4" w:space="0" w:color="auto"/>
              <w:left w:val="single" w:sz="4" w:space="0" w:color="auto"/>
              <w:bottom w:val="single" w:sz="4" w:space="0" w:color="auto"/>
              <w:right w:val="single" w:sz="4" w:space="0" w:color="auto"/>
            </w:tcBorders>
            <w:hideMark/>
          </w:tcPr>
          <w:p w14:paraId="22078E71" w14:textId="77777777" w:rsidR="00DB0C01" w:rsidRPr="00423962" w:rsidRDefault="00DB0C01" w:rsidP="00697E6B">
            <w:pPr>
              <w:rPr>
                <w:rFonts w:ascii="Open Sans" w:hAnsi="Open Sans" w:cs="Open Sans"/>
                <w:bCs/>
                <w:sz w:val="18"/>
                <w:szCs w:val="18"/>
              </w:rPr>
            </w:pPr>
            <w:r w:rsidRPr="00423962">
              <w:rPr>
                <w:rFonts w:ascii="Open Sans" w:hAnsi="Open Sans" w:cs="Open Sans"/>
                <w:bCs/>
                <w:sz w:val="18"/>
                <w:szCs w:val="18"/>
              </w:rPr>
              <w:t>N.Offset</w:t>
            </w:r>
            <w:r>
              <w:rPr>
                <w:rFonts w:ascii="Open Sans" w:hAnsi="Open Sans" w:cs="Open Sans"/>
                <w:bCs/>
                <w:sz w:val="18"/>
                <w:szCs w:val="18"/>
              </w:rPr>
              <w:t xml:space="preserve"> </w:t>
            </w:r>
            <w:r w:rsidRPr="00423962">
              <w:rPr>
                <w:rFonts w:ascii="Open Sans" w:hAnsi="Open Sans" w:cs="Open Sans"/>
                <w:bCs/>
                <w:sz w:val="18"/>
                <w:szCs w:val="18"/>
              </w:rPr>
              <w:t>(m)</w:t>
            </w:r>
          </w:p>
        </w:tc>
        <w:tc>
          <w:tcPr>
            <w:tcW w:w="1218" w:type="dxa"/>
            <w:tcBorders>
              <w:top w:val="single" w:sz="4" w:space="0" w:color="auto"/>
              <w:left w:val="single" w:sz="4" w:space="0" w:color="auto"/>
              <w:bottom w:val="single" w:sz="4" w:space="0" w:color="auto"/>
              <w:right w:val="single" w:sz="4" w:space="0" w:color="auto"/>
            </w:tcBorders>
            <w:hideMark/>
          </w:tcPr>
          <w:p w14:paraId="16F04844" w14:textId="77777777" w:rsidR="00DB0C01" w:rsidRPr="00423962" w:rsidRDefault="00DB0C01" w:rsidP="00697E6B">
            <w:pPr>
              <w:rPr>
                <w:rFonts w:ascii="Open Sans" w:hAnsi="Open Sans" w:cs="Open Sans"/>
                <w:bCs/>
                <w:sz w:val="18"/>
                <w:szCs w:val="18"/>
              </w:rPr>
            </w:pPr>
            <w:r w:rsidRPr="00423962">
              <w:rPr>
                <w:rFonts w:ascii="Open Sans" w:hAnsi="Open Sans" w:cs="Open Sans"/>
                <w:bCs/>
                <w:sz w:val="18"/>
                <w:szCs w:val="18"/>
              </w:rPr>
              <w:t>E.Offset</w:t>
            </w:r>
            <w:r>
              <w:rPr>
                <w:rFonts w:ascii="Open Sans" w:hAnsi="Open Sans" w:cs="Open Sans"/>
                <w:bCs/>
                <w:sz w:val="18"/>
                <w:szCs w:val="18"/>
              </w:rPr>
              <w:t xml:space="preserve"> (m</w:t>
            </w:r>
            <w:r w:rsidRPr="00423962">
              <w:rPr>
                <w:rFonts w:ascii="Open Sans" w:hAnsi="Open Sans" w:cs="Open Sans"/>
                <w:bCs/>
                <w:sz w:val="18"/>
                <w:szCs w:val="18"/>
              </w:rPr>
              <w:t>)</w:t>
            </w:r>
          </w:p>
        </w:tc>
        <w:tc>
          <w:tcPr>
            <w:tcW w:w="812" w:type="dxa"/>
            <w:tcBorders>
              <w:top w:val="single" w:sz="4" w:space="0" w:color="auto"/>
              <w:left w:val="single" w:sz="4" w:space="0" w:color="auto"/>
              <w:bottom w:val="single" w:sz="4" w:space="0" w:color="auto"/>
              <w:right w:val="single" w:sz="4" w:space="0" w:color="auto"/>
            </w:tcBorders>
            <w:hideMark/>
          </w:tcPr>
          <w:p w14:paraId="1B11098F" w14:textId="77777777" w:rsidR="00DB0C01" w:rsidRPr="00423962" w:rsidRDefault="00DB0C01" w:rsidP="00697E6B">
            <w:pPr>
              <w:rPr>
                <w:rFonts w:ascii="Open Sans" w:hAnsi="Open Sans" w:cs="Open Sans"/>
                <w:bCs/>
                <w:sz w:val="18"/>
                <w:szCs w:val="18"/>
              </w:rPr>
            </w:pPr>
            <w:r w:rsidRPr="00423962">
              <w:rPr>
                <w:rFonts w:ascii="Open Sans" w:hAnsi="Open Sans" w:cs="Open Sans"/>
                <w:bCs/>
                <w:sz w:val="18"/>
                <w:szCs w:val="18"/>
              </w:rPr>
              <w:t>DLS</w:t>
            </w:r>
          </w:p>
          <w:p w14:paraId="77A876E8" w14:textId="77777777" w:rsidR="00DB0C01" w:rsidRPr="00423962" w:rsidRDefault="00DB0C01" w:rsidP="00697E6B">
            <w:pPr>
              <w:rPr>
                <w:rFonts w:ascii="Open Sans" w:hAnsi="Open Sans" w:cs="Open Sans"/>
                <w:bCs/>
                <w:sz w:val="18"/>
                <w:szCs w:val="18"/>
              </w:rPr>
            </w:pPr>
            <w:r w:rsidRPr="00423962">
              <w:rPr>
                <w:rFonts w:ascii="Open Sans" w:hAnsi="Open Sans" w:cs="Open Sans"/>
                <w:bCs/>
                <w:sz w:val="18"/>
                <w:szCs w:val="18"/>
              </w:rPr>
              <w:t>(°/30m)</w:t>
            </w:r>
          </w:p>
        </w:tc>
        <w:tc>
          <w:tcPr>
            <w:tcW w:w="845" w:type="dxa"/>
            <w:tcBorders>
              <w:top w:val="single" w:sz="4" w:space="0" w:color="auto"/>
              <w:left w:val="single" w:sz="4" w:space="0" w:color="auto"/>
              <w:bottom w:val="single" w:sz="4" w:space="0" w:color="auto"/>
              <w:right w:val="single" w:sz="4" w:space="0" w:color="auto"/>
            </w:tcBorders>
            <w:hideMark/>
          </w:tcPr>
          <w:p w14:paraId="14E698D2" w14:textId="77777777" w:rsidR="00DB0C01" w:rsidRPr="00423962" w:rsidRDefault="00DB0C01" w:rsidP="00697E6B">
            <w:pPr>
              <w:rPr>
                <w:rFonts w:ascii="Open Sans" w:hAnsi="Open Sans" w:cs="Open Sans"/>
                <w:bCs/>
                <w:sz w:val="18"/>
                <w:szCs w:val="18"/>
              </w:rPr>
            </w:pPr>
            <w:r w:rsidRPr="00423962">
              <w:rPr>
                <w:rFonts w:ascii="Open Sans" w:hAnsi="Open Sans" w:cs="Open Sans"/>
                <w:bCs/>
                <w:sz w:val="18"/>
                <w:szCs w:val="18"/>
              </w:rPr>
              <w:t>VS (m)</w:t>
            </w:r>
          </w:p>
        </w:tc>
        <w:tc>
          <w:tcPr>
            <w:tcW w:w="1802" w:type="dxa"/>
            <w:tcBorders>
              <w:top w:val="single" w:sz="4" w:space="0" w:color="auto"/>
              <w:left w:val="single" w:sz="4" w:space="0" w:color="auto"/>
              <w:bottom w:val="single" w:sz="4" w:space="0" w:color="auto"/>
              <w:right w:val="single" w:sz="4" w:space="0" w:color="auto"/>
            </w:tcBorders>
            <w:hideMark/>
          </w:tcPr>
          <w:p w14:paraId="6D81718D" w14:textId="77777777" w:rsidR="00DB0C01" w:rsidRPr="00423962" w:rsidRDefault="00DB0C01" w:rsidP="00697E6B">
            <w:pPr>
              <w:rPr>
                <w:rFonts w:ascii="Open Sans" w:hAnsi="Open Sans" w:cs="Open Sans"/>
                <w:bCs/>
                <w:sz w:val="18"/>
                <w:szCs w:val="18"/>
              </w:rPr>
            </w:pPr>
            <w:r w:rsidRPr="00423962">
              <w:rPr>
                <w:rFonts w:ascii="Open Sans" w:hAnsi="Open Sans" w:cs="Open Sans"/>
                <w:bCs/>
                <w:sz w:val="18"/>
                <w:szCs w:val="18"/>
              </w:rPr>
              <w:t>Comment</w:t>
            </w:r>
          </w:p>
        </w:tc>
      </w:tr>
      <w:tr w:rsidR="00DB0C01" w:rsidRPr="00423962" w14:paraId="54999602" w14:textId="77777777" w:rsidTr="00697E6B">
        <w:trPr>
          <w:trHeight w:val="375"/>
        </w:trPr>
        <w:tc>
          <w:tcPr>
            <w:tcW w:w="845" w:type="dxa"/>
            <w:tcBorders>
              <w:top w:val="single" w:sz="4" w:space="0" w:color="auto"/>
              <w:left w:val="single" w:sz="4" w:space="0" w:color="auto"/>
              <w:bottom w:val="single" w:sz="4" w:space="0" w:color="auto"/>
              <w:right w:val="single" w:sz="4" w:space="0" w:color="auto"/>
            </w:tcBorders>
            <w:hideMark/>
          </w:tcPr>
          <w:p w14:paraId="5CEBB1CB"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w:t>
            </w:r>
          </w:p>
        </w:tc>
        <w:tc>
          <w:tcPr>
            <w:tcW w:w="851" w:type="dxa"/>
            <w:tcBorders>
              <w:top w:val="single" w:sz="4" w:space="0" w:color="auto"/>
              <w:left w:val="single" w:sz="4" w:space="0" w:color="auto"/>
              <w:bottom w:val="single" w:sz="4" w:space="0" w:color="auto"/>
              <w:right w:val="single" w:sz="4" w:space="0" w:color="auto"/>
            </w:tcBorders>
            <w:hideMark/>
          </w:tcPr>
          <w:p w14:paraId="5910B37A"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w:t>
            </w:r>
          </w:p>
        </w:tc>
        <w:tc>
          <w:tcPr>
            <w:tcW w:w="851" w:type="dxa"/>
            <w:tcBorders>
              <w:top w:val="single" w:sz="4" w:space="0" w:color="auto"/>
              <w:left w:val="single" w:sz="4" w:space="0" w:color="auto"/>
              <w:bottom w:val="single" w:sz="4" w:space="0" w:color="auto"/>
              <w:right w:val="single" w:sz="4" w:space="0" w:color="auto"/>
            </w:tcBorders>
            <w:hideMark/>
          </w:tcPr>
          <w:p w14:paraId="70C23D63"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w:t>
            </w:r>
          </w:p>
        </w:tc>
        <w:tc>
          <w:tcPr>
            <w:tcW w:w="850" w:type="dxa"/>
            <w:tcBorders>
              <w:top w:val="single" w:sz="4" w:space="0" w:color="auto"/>
              <w:left w:val="single" w:sz="4" w:space="0" w:color="auto"/>
              <w:bottom w:val="single" w:sz="4" w:space="0" w:color="auto"/>
              <w:right w:val="single" w:sz="4" w:space="0" w:color="auto"/>
            </w:tcBorders>
            <w:hideMark/>
          </w:tcPr>
          <w:p w14:paraId="66B9F8A5"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w:t>
            </w:r>
          </w:p>
        </w:tc>
        <w:tc>
          <w:tcPr>
            <w:tcW w:w="1276" w:type="dxa"/>
            <w:tcBorders>
              <w:top w:val="single" w:sz="4" w:space="0" w:color="auto"/>
              <w:left w:val="single" w:sz="4" w:space="0" w:color="auto"/>
              <w:bottom w:val="single" w:sz="4" w:space="0" w:color="auto"/>
              <w:right w:val="single" w:sz="4" w:space="0" w:color="auto"/>
            </w:tcBorders>
            <w:hideMark/>
          </w:tcPr>
          <w:p w14:paraId="0784D18C"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w:t>
            </w:r>
          </w:p>
        </w:tc>
        <w:tc>
          <w:tcPr>
            <w:tcW w:w="1218" w:type="dxa"/>
            <w:tcBorders>
              <w:top w:val="single" w:sz="4" w:space="0" w:color="auto"/>
              <w:left w:val="single" w:sz="4" w:space="0" w:color="auto"/>
              <w:bottom w:val="single" w:sz="4" w:space="0" w:color="auto"/>
              <w:right w:val="single" w:sz="4" w:space="0" w:color="auto"/>
            </w:tcBorders>
            <w:hideMark/>
          </w:tcPr>
          <w:p w14:paraId="0D67A827"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w:t>
            </w:r>
          </w:p>
        </w:tc>
        <w:tc>
          <w:tcPr>
            <w:tcW w:w="812" w:type="dxa"/>
            <w:tcBorders>
              <w:top w:val="single" w:sz="4" w:space="0" w:color="auto"/>
              <w:left w:val="single" w:sz="4" w:space="0" w:color="auto"/>
              <w:bottom w:val="single" w:sz="4" w:space="0" w:color="auto"/>
              <w:right w:val="single" w:sz="4" w:space="0" w:color="auto"/>
            </w:tcBorders>
            <w:hideMark/>
          </w:tcPr>
          <w:p w14:paraId="5CAA8DCC"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w:t>
            </w:r>
          </w:p>
        </w:tc>
        <w:tc>
          <w:tcPr>
            <w:tcW w:w="845" w:type="dxa"/>
            <w:tcBorders>
              <w:top w:val="single" w:sz="4" w:space="0" w:color="auto"/>
              <w:left w:val="single" w:sz="4" w:space="0" w:color="auto"/>
              <w:bottom w:val="single" w:sz="4" w:space="0" w:color="auto"/>
              <w:right w:val="single" w:sz="4" w:space="0" w:color="auto"/>
            </w:tcBorders>
            <w:hideMark/>
          </w:tcPr>
          <w:p w14:paraId="160EBCB4"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w:t>
            </w:r>
          </w:p>
        </w:tc>
        <w:tc>
          <w:tcPr>
            <w:tcW w:w="1802" w:type="dxa"/>
            <w:tcBorders>
              <w:top w:val="single" w:sz="4" w:space="0" w:color="auto"/>
              <w:left w:val="single" w:sz="4" w:space="0" w:color="auto"/>
              <w:bottom w:val="single" w:sz="4" w:space="0" w:color="auto"/>
              <w:right w:val="single" w:sz="4" w:space="0" w:color="auto"/>
            </w:tcBorders>
            <w:hideMark/>
          </w:tcPr>
          <w:p w14:paraId="4E6A06F4"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 </w:t>
            </w:r>
          </w:p>
        </w:tc>
      </w:tr>
      <w:tr w:rsidR="00DB0C01" w:rsidRPr="00423962" w14:paraId="472E6326" w14:textId="77777777" w:rsidTr="00697E6B">
        <w:trPr>
          <w:trHeight w:val="315"/>
        </w:trPr>
        <w:tc>
          <w:tcPr>
            <w:tcW w:w="845" w:type="dxa"/>
            <w:tcBorders>
              <w:top w:val="single" w:sz="4" w:space="0" w:color="auto"/>
              <w:left w:val="single" w:sz="4" w:space="0" w:color="auto"/>
              <w:bottom w:val="single" w:sz="4" w:space="0" w:color="auto"/>
              <w:right w:val="single" w:sz="4" w:space="0" w:color="auto"/>
            </w:tcBorders>
            <w:hideMark/>
          </w:tcPr>
          <w:p w14:paraId="231C9CA0"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67</w:t>
            </w:r>
          </w:p>
        </w:tc>
        <w:tc>
          <w:tcPr>
            <w:tcW w:w="851" w:type="dxa"/>
            <w:tcBorders>
              <w:top w:val="single" w:sz="4" w:space="0" w:color="auto"/>
              <w:left w:val="single" w:sz="4" w:space="0" w:color="auto"/>
              <w:bottom w:val="single" w:sz="4" w:space="0" w:color="auto"/>
              <w:right w:val="single" w:sz="4" w:space="0" w:color="auto"/>
            </w:tcBorders>
            <w:hideMark/>
          </w:tcPr>
          <w:p w14:paraId="1BB16E0F"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67</w:t>
            </w:r>
          </w:p>
        </w:tc>
        <w:tc>
          <w:tcPr>
            <w:tcW w:w="851" w:type="dxa"/>
            <w:tcBorders>
              <w:top w:val="single" w:sz="4" w:space="0" w:color="auto"/>
              <w:left w:val="single" w:sz="4" w:space="0" w:color="auto"/>
              <w:bottom w:val="single" w:sz="4" w:space="0" w:color="auto"/>
              <w:right w:val="single" w:sz="4" w:space="0" w:color="auto"/>
            </w:tcBorders>
            <w:hideMark/>
          </w:tcPr>
          <w:p w14:paraId="00D7F751"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0.8</w:t>
            </w:r>
          </w:p>
        </w:tc>
        <w:tc>
          <w:tcPr>
            <w:tcW w:w="850" w:type="dxa"/>
            <w:tcBorders>
              <w:top w:val="single" w:sz="4" w:space="0" w:color="auto"/>
              <w:left w:val="single" w:sz="4" w:space="0" w:color="auto"/>
              <w:bottom w:val="single" w:sz="4" w:space="0" w:color="auto"/>
              <w:right w:val="single" w:sz="4" w:space="0" w:color="auto"/>
            </w:tcBorders>
            <w:hideMark/>
          </w:tcPr>
          <w:p w14:paraId="783784F0"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254.8</w:t>
            </w:r>
          </w:p>
        </w:tc>
        <w:tc>
          <w:tcPr>
            <w:tcW w:w="1276" w:type="dxa"/>
            <w:tcBorders>
              <w:top w:val="single" w:sz="4" w:space="0" w:color="auto"/>
              <w:left w:val="single" w:sz="4" w:space="0" w:color="auto"/>
              <w:bottom w:val="single" w:sz="4" w:space="0" w:color="auto"/>
              <w:right w:val="single" w:sz="4" w:space="0" w:color="auto"/>
            </w:tcBorders>
            <w:hideMark/>
          </w:tcPr>
          <w:p w14:paraId="04F3D2F8"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-0.12</w:t>
            </w:r>
          </w:p>
        </w:tc>
        <w:tc>
          <w:tcPr>
            <w:tcW w:w="1218" w:type="dxa"/>
            <w:tcBorders>
              <w:top w:val="single" w:sz="4" w:space="0" w:color="auto"/>
              <w:left w:val="single" w:sz="4" w:space="0" w:color="auto"/>
              <w:bottom w:val="single" w:sz="4" w:space="0" w:color="auto"/>
              <w:right w:val="single" w:sz="4" w:space="0" w:color="auto"/>
            </w:tcBorders>
            <w:hideMark/>
          </w:tcPr>
          <w:p w14:paraId="18F122C7"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-0.45</w:t>
            </w:r>
          </w:p>
        </w:tc>
        <w:tc>
          <w:tcPr>
            <w:tcW w:w="812" w:type="dxa"/>
            <w:tcBorders>
              <w:top w:val="single" w:sz="4" w:space="0" w:color="auto"/>
              <w:left w:val="single" w:sz="4" w:space="0" w:color="auto"/>
              <w:bottom w:val="single" w:sz="4" w:space="0" w:color="auto"/>
              <w:right w:val="single" w:sz="4" w:space="0" w:color="auto"/>
            </w:tcBorders>
            <w:hideMark/>
          </w:tcPr>
          <w:p w14:paraId="75CFE5FC"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0.36</w:t>
            </w:r>
          </w:p>
        </w:tc>
        <w:tc>
          <w:tcPr>
            <w:tcW w:w="845" w:type="dxa"/>
            <w:tcBorders>
              <w:top w:val="single" w:sz="4" w:space="0" w:color="auto"/>
              <w:left w:val="single" w:sz="4" w:space="0" w:color="auto"/>
              <w:bottom w:val="single" w:sz="4" w:space="0" w:color="auto"/>
              <w:right w:val="single" w:sz="4" w:space="0" w:color="auto"/>
            </w:tcBorders>
            <w:hideMark/>
          </w:tcPr>
          <w:p w14:paraId="43B6EF81"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-0.44</w:t>
            </w:r>
          </w:p>
        </w:tc>
        <w:tc>
          <w:tcPr>
            <w:tcW w:w="1802" w:type="dxa"/>
            <w:tcBorders>
              <w:top w:val="single" w:sz="4" w:space="0" w:color="auto"/>
              <w:left w:val="single" w:sz="4" w:space="0" w:color="auto"/>
              <w:bottom w:val="single" w:sz="4" w:space="0" w:color="auto"/>
              <w:right w:val="single" w:sz="4" w:space="0" w:color="auto"/>
            </w:tcBorders>
            <w:hideMark/>
          </w:tcPr>
          <w:p w14:paraId="5C0F048C"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 </w:t>
            </w:r>
          </w:p>
        </w:tc>
      </w:tr>
      <w:tr w:rsidR="00DB0C01" w:rsidRPr="00423962" w14:paraId="31552092" w14:textId="77777777" w:rsidTr="00697E6B">
        <w:trPr>
          <w:trHeight w:val="315"/>
        </w:trPr>
        <w:tc>
          <w:tcPr>
            <w:tcW w:w="845" w:type="dxa"/>
            <w:tcBorders>
              <w:top w:val="single" w:sz="4" w:space="0" w:color="auto"/>
              <w:left w:val="single" w:sz="4" w:space="0" w:color="auto"/>
              <w:bottom w:val="single" w:sz="4" w:space="0" w:color="auto"/>
              <w:right w:val="single" w:sz="4" w:space="0" w:color="auto"/>
            </w:tcBorders>
            <w:hideMark/>
          </w:tcPr>
          <w:p w14:paraId="599E7F0C"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76</w:t>
            </w:r>
          </w:p>
        </w:tc>
        <w:tc>
          <w:tcPr>
            <w:tcW w:w="851" w:type="dxa"/>
            <w:tcBorders>
              <w:top w:val="single" w:sz="4" w:space="0" w:color="auto"/>
              <w:left w:val="single" w:sz="4" w:space="0" w:color="auto"/>
              <w:bottom w:val="single" w:sz="4" w:space="0" w:color="auto"/>
              <w:right w:val="single" w:sz="4" w:space="0" w:color="auto"/>
            </w:tcBorders>
            <w:hideMark/>
          </w:tcPr>
          <w:p w14:paraId="307CCBD2"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76</w:t>
            </w:r>
          </w:p>
        </w:tc>
        <w:tc>
          <w:tcPr>
            <w:tcW w:w="851" w:type="dxa"/>
            <w:tcBorders>
              <w:top w:val="single" w:sz="4" w:space="0" w:color="auto"/>
              <w:left w:val="single" w:sz="4" w:space="0" w:color="auto"/>
              <w:bottom w:val="single" w:sz="4" w:space="0" w:color="auto"/>
              <w:right w:val="single" w:sz="4" w:space="0" w:color="auto"/>
            </w:tcBorders>
            <w:hideMark/>
          </w:tcPr>
          <w:p w14:paraId="3EA416AC"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0.84</w:t>
            </w:r>
          </w:p>
        </w:tc>
        <w:tc>
          <w:tcPr>
            <w:tcW w:w="850" w:type="dxa"/>
            <w:tcBorders>
              <w:top w:val="single" w:sz="4" w:space="0" w:color="auto"/>
              <w:left w:val="single" w:sz="4" w:space="0" w:color="auto"/>
              <w:bottom w:val="single" w:sz="4" w:space="0" w:color="auto"/>
              <w:right w:val="single" w:sz="4" w:space="0" w:color="auto"/>
            </w:tcBorders>
            <w:hideMark/>
          </w:tcPr>
          <w:p w14:paraId="3806A717"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251.6</w:t>
            </w:r>
          </w:p>
        </w:tc>
        <w:tc>
          <w:tcPr>
            <w:tcW w:w="1276" w:type="dxa"/>
            <w:tcBorders>
              <w:top w:val="single" w:sz="4" w:space="0" w:color="auto"/>
              <w:left w:val="single" w:sz="4" w:space="0" w:color="auto"/>
              <w:bottom w:val="single" w:sz="4" w:space="0" w:color="auto"/>
              <w:right w:val="single" w:sz="4" w:space="0" w:color="auto"/>
            </w:tcBorders>
            <w:hideMark/>
          </w:tcPr>
          <w:p w14:paraId="7244F8B1"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-0.16</w:t>
            </w:r>
          </w:p>
        </w:tc>
        <w:tc>
          <w:tcPr>
            <w:tcW w:w="1218" w:type="dxa"/>
            <w:tcBorders>
              <w:top w:val="single" w:sz="4" w:space="0" w:color="auto"/>
              <w:left w:val="single" w:sz="4" w:space="0" w:color="auto"/>
              <w:bottom w:val="single" w:sz="4" w:space="0" w:color="auto"/>
              <w:right w:val="single" w:sz="4" w:space="0" w:color="auto"/>
            </w:tcBorders>
            <w:hideMark/>
          </w:tcPr>
          <w:p w14:paraId="5B058840"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-0.57</w:t>
            </w:r>
          </w:p>
        </w:tc>
        <w:tc>
          <w:tcPr>
            <w:tcW w:w="812" w:type="dxa"/>
            <w:tcBorders>
              <w:top w:val="single" w:sz="4" w:space="0" w:color="auto"/>
              <w:left w:val="single" w:sz="4" w:space="0" w:color="auto"/>
              <w:bottom w:val="single" w:sz="4" w:space="0" w:color="auto"/>
              <w:right w:val="single" w:sz="4" w:space="0" w:color="auto"/>
            </w:tcBorders>
            <w:hideMark/>
          </w:tcPr>
          <w:p w14:paraId="7E48D317"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0.2</w:t>
            </w:r>
          </w:p>
        </w:tc>
        <w:tc>
          <w:tcPr>
            <w:tcW w:w="845" w:type="dxa"/>
            <w:tcBorders>
              <w:top w:val="single" w:sz="4" w:space="0" w:color="auto"/>
              <w:left w:val="single" w:sz="4" w:space="0" w:color="auto"/>
              <w:bottom w:val="single" w:sz="4" w:space="0" w:color="auto"/>
              <w:right w:val="single" w:sz="4" w:space="0" w:color="auto"/>
            </w:tcBorders>
            <w:hideMark/>
          </w:tcPr>
          <w:p w14:paraId="4AD72360"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-0.56</w:t>
            </w:r>
          </w:p>
        </w:tc>
        <w:tc>
          <w:tcPr>
            <w:tcW w:w="1802" w:type="dxa"/>
            <w:tcBorders>
              <w:top w:val="single" w:sz="4" w:space="0" w:color="auto"/>
              <w:left w:val="single" w:sz="4" w:space="0" w:color="auto"/>
              <w:bottom w:val="single" w:sz="4" w:space="0" w:color="auto"/>
              <w:right w:val="single" w:sz="4" w:space="0" w:color="auto"/>
            </w:tcBorders>
            <w:hideMark/>
          </w:tcPr>
          <w:p w14:paraId="3A74E3D4"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 </w:t>
            </w:r>
          </w:p>
        </w:tc>
      </w:tr>
      <w:tr w:rsidR="00DB0C01" w:rsidRPr="00423962" w14:paraId="48FEDA9D" w14:textId="77777777" w:rsidTr="00697E6B">
        <w:trPr>
          <w:trHeight w:val="315"/>
        </w:trPr>
        <w:tc>
          <w:tcPr>
            <w:tcW w:w="845" w:type="dxa"/>
            <w:tcBorders>
              <w:top w:val="single" w:sz="4" w:space="0" w:color="auto"/>
              <w:left w:val="single" w:sz="4" w:space="0" w:color="auto"/>
              <w:bottom w:val="single" w:sz="4" w:space="0" w:color="auto"/>
              <w:right w:val="single" w:sz="4" w:space="0" w:color="auto"/>
            </w:tcBorders>
            <w:hideMark/>
          </w:tcPr>
          <w:p w14:paraId="29CF51BD"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85</w:t>
            </w:r>
          </w:p>
        </w:tc>
        <w:tc>
          <w:tcPr>
            <w:tcW w:w="851" w:type="dxa"/>
            <w:tcBorders>
              <w:top w:val="single" w:sz="4" w:space="0" w:color="auto"/>
              <w:left w:val="single" w:sz="4" w:space="0" w:color="auto"/>
              <w:bottom w:val="single" w:sz="4" w:space="0" w:color="auto"/>
              <w:right w:val="single" w:sz="4" w:space="0" w:color="auto"/>
            </w:tcBorders>
            <w:hideMark/>
          </w:tcPr>
          <w:p w14:paraId="117F8B31"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85</w:t>
            </w:r>
          </w:p>
        </w:tc>
        <w:tc>
          <w:tcPr>
            <w:tcW w:w="851" w:type="dxa"/>
            <w:tcBorders>
              <w:top w:val="single" w:sz="4" w:space="0" w:color="auto"/>
              <w:left w:val="single" w:sz="4" w:space="0" w:color="auto"/>
              <w:bottom w:val="single" w:sz="4" w:space="0" w:color="auto"/>
              <w:right w:val="single" w:sz="4" w:space="0" w:color="auto"/>
            </w:tcBorders>
            <w:hideMark/>
          </w:tcPr>
          <w:p w14:paraId="650B8DDF"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0.81</w:t>
            </w:r>
          </w:p>
        </w:tc>
        <w:tc>
          <w:tcPr>
            <w:tcW w:w="850" w:type="dxa"/>
            <w:tcBorders>
              <w:top w:val="single" w:sz="4" w:space="0" w:color="auto"/>
              <w:left w:val="single" w:sz="4" w:space="0" w:color="auto"/>
              <w:bottom w:val="single" w:sz="4" w:space="0" w:color="auto"/>
              <w:right w:val="single" w:sz="4" w:space="0" w:color="auto"/>
            </w:tcBorders>
            <w:hideMark/>
          </w:tcPr>
          <w:p w14:paraId="074E9143"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250.76</w:t>
            </w:r>
          </w:p>
        </w:tc>
        <w:tc>
          <w:tcPr>
            <w:tcW w:w="1276" w:type="dxa"/>
            <w:tcBorders>
              <w:top w:val="single" w:sz="4" w:space="0" w:color="auto"/>
              <w:left w:val="single" w:sz="4" w:space="0" w:color="auto"/>
              <w:bottom w:val="single" w:sz="4" w:space="0" w:color="auto"/>
              <w:right w:val="single" w:sz="4" w:space="0" w:color="auto"/>
            </w:tcBorders>
            <w:hideMark/>
          </w:tcPr>
          <w:p w14:paraId="6C27645F"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-0.2</w:t>
            </w:r>
          </w:p>
        </w:tc>
        <w:tc>
          <w:tcPr>
            <w:tcW w:w="1218" w:type="dxa"/>
            <w:tcBorders>
              <w:top w:val="single" w:sz="4" w:space="0" w:color="auto"/>
              <w:left w:val="single" w:sz="4" w:space="0" w:color="auto"/>
              <w:bottom w:val="single" w:sz="4" w:space="0" w:color="auto"/>
              <w:right w:val="single" w:sz="4" w:space="0" w:color="auto"/>
            </w:tcBorders>
            <w:hideMark/>
          </w:tcPr>
          <w:p w14:paraId="3E4270B8"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-0.7</w:t>
            </w:r>
          </w:p>
        </w:tc>
        <w:tc>
          <w:tcPr>
            <w:tcW w:w="812" w:type="dxa"/>
            <w:tcBorders>
              <w:top w:val="single" w:sz="4" w:space="0" w:color="auto"/>
              <w:left w:val="single" w:sz="4" w:space="0" w:color="auto"/>
              <w:bottom w:val="single" w:sz="4" w:space="0" w:color="auto"/>
              <w:right w:val="single" w:sz="4" w:space="0" w:color="auto"/>
            </w:tcBorders>
            <w:hideMark/>
          </w:tcPr>
          <w:p w14:paraId="15EB2561"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0.11</w:t>
            </w:r>
          </w:p>
        </w:tc>
        <w:tc>
          <w:tcPr>
            <w:tcW w:w="845" w:type="dxa"/>
            <w:tcBorders>
              <w:top w:val="single" w:sz="4" w:space="0" w:color="auto"/>
              <w:left w:val="single" w:sz="4" w:space="0" w:color="auto"/>
              <w:bottom w:val="single" w:sz="4" w:space="0" w:color="auto"/>
              <w:right w:val="single" w:sz="4" w:space="0" w:color="auto"/>
            </w:tcBorders>
            <w:hideMark/>
          </w:tcPr>
          <w:p w14:paraId="7905A83E"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-0.68</w:t>
            </w:r>
          </w:p>
        </w:tc>
        <w:tc>
          <w:tcPr>
            <w:tcW w:w="1802" w:type="dxa"/>
            <w:tcBorders>
              <w:top w:val="single" w:sz="4" w:space="0" w:color="auto"/>
              <w:left w:val="single" w:sz="4" w:space="0" w:color="auto"/>
              <w:bottom w:val="single" w:sz="4" w:space="0" w:color="auto"/>
              <w:right w:val="single" w:sz="4" w:space="0" w:color="auto"/>
            </w:tcBorders>
            <w:hideMark/>
          </w:tcPr>
          <w:p w14:paraId="69144097"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 </w:t>
            </w:r>
          </w:p>
        </w:tc>
      </w:tr>
      <w:tr w:rsidR="00DB0C01" w:rsidRPr="00423962" w14:paraId="38729CE1" w14:textId="77777777" w:rsidTr="00697E6B">
        <w:trPr>
          <w:trHeight w:val="315"/>
        </w:trPr>
        <w:tc>
          <w:tcPr>
            <w:tcW w:w="845" w:type="dxa"/>
            <w:tcBorders>
              <w:top w:val="single" w:sz="4" w:space="0" w:color="auto"/>
              <w:left w:val="single" w:sz="4" w:space="0" w:color="auto"/>
              <w:bottom w:val="single" w:sz="4" w:space="0" w:color="auto"/>
              <w:right w:val="single" w:sz="4" w:space="0" w:color="auto"/>
            </w:tcBorders>
            <w:hideMark/>
          </w:tcPr>
          <w:p w14:paraId="7415993D"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112</w:t>
            </w:r>
          </w:p>
        </w:tc>
        <w:tc>
          <w:tcPr>
            <w:tcW w:w="851" w:type="dxa"/>
            <w:tcBorders>
              <w:top w:val="single" w:sz="4" w:space="0" w:color="auto"/>
              <w:left w:val="single" w:sz="4" w:space="0" w:color="auto"/>
              <w:bottom w:val="single" w:sz="4" w:space="0" w:color="auto"/>
              <w:right w:val="single" w:sz="4" w:space="0" w:color="auto"/>
            </w:tcBorders>
            <w:hideMark/>
          </w:tcPr>
          <w:p w14:paraId="7BA4C20D"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111.99</w:t>
            </w:r>
          </w:p>
        </w:tc>
        <w:tc>
          <w:tcPr>
            <w:tcW w:w="851" w:type="dxa"/>
            <w:tcBorders>
              <w:top w:val="single" w:sz="4" w:space="0" w:color="auto"/>
              <w:left w:val="single" w:sz="4" w:space="0" w:color="auto"/>
              <w:bottom w:val="single" w:sz="4" w:space="0" w:color="auto"/>
              <w:right w:val="single" w:sz="4" w:space="0" w:color="auto"/>
            </w:tcBorders>
            <w:hideMark/>
          </w:tcPr>
          <w:p w14:paraId="7AB56787"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0.75</w:t>
            </w:r>
          </w:p>
        </w:tc>
        <w:tc>
          <w:tcPr>
            <w:tcW w:w="850" w:type="dxa"/>
            <w:tcBorders>
              <w:top w:val="single" w:sz="4" w:space="0" w:color="auto"/>
              <w:left w:val="single" w:sz="4" w:space="0" w:color="auto"/>
              <w:bottom w:val="single" w:sz="4" w:space="0" w:color="auto"/>
              <w:right w:val="single" w:sz="4" w:space="0" w:color="auto"/>
            </w:tcBorders>
            <w:hideMark/>
          </w:tcPr>
          <w:p w14:paraId="1C519B29"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259.26</w:t>
            </w:r>
          </w:p>
        </w:tc>
        <w:tc>
          <w:tcPr>
            <w:tcW w:w="1276" w:type="dxa"/>
            <w:tcBorders>
              <w:top w:val="single" w:sz="4" w:space="0" w:color="auto"/>
              <w:left w:val="single" w:sz="4" w:space="0" w:color="auto"/>
              <w:bottom w:val="single" w:sz="4" w:space="0" w:color="auto"/>
              <w:right w:val="single" w:sz="4" w:space="0" w:color="auto"/>
            </w:tcBorders>
            <w:hideMark/>
          </w:tcPr>
          <w:p w14:paraId="01BA23C7"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-0.3</w:t>
            </w:r>
          </w:p>
        </w:tc>
        <w:tc>
          <w:tcPr>
            <w:tcW w:w="1218" w:type="dxa"/>
            <w:tcBorders>
              <w:top w:val="single" w:sz="4" w:space="0" w:color="auto"/>
              <w:left w:val="single" w:sz="4" w:space="0" w:color="auto"/>
              <w:bottom w:val="single" w:sz="4" w:space="0" w:color="auto"/>
              <w:right w:val="single" w:sz="4" w:space="0" w:color="auto"/>
            </w:tcBorders>
            <w:hideMark/>
          </w:tcPr>
          <w:p w14:paraId="5CFB3F64"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-1.05</w:t>
            </w:r>
          </w:p>
        </w:tc>
        <w:tc>
          <w:tcPr>
            <w:tcW w:w="812" w:type="dxa"/>
            <w:tcBorders>
              <w:top w:val="single" w:sz="4" w:space="0" w:color="auto"/>
              <w:left w:val="single" w:sz="4" w:space="0" w:color="auto"/>
              <w:bottom w:val="single" w:sz="4" w:space="0" w:color="auto"/>
              <w:right w:val="single" w:sz="4" w:space="0" w:color="auto"/>
            </w:tcBorders>
            <w:hideMark/>
          </w:tcPr>
          <w:p w14:paraId="2DBBBEB7"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0.14</w:t>
            </w:r>
          </w:p>
        </w:tc>
        <w:tc>
          <w:tcPr>
            <w:tcW w:w="845" w:type="dxa"/>
            <w:tcBorders>
              <w:top w:val="single" w:sz="4" w:space="0" w:color="auto"/>
              <w:left w:val="single" w:sz="4" w:space="0" w:color="auto"/>
              <w:bottom w:val="single" w:sz="4" w:space="0" w:color="auto"/>
              <w:right w:val="single" w:sz="4" w:space="0" w:color="auto"/>
            </w:tcBorders>
            <w:hideMark/>
          </w:tcPr>
          <w:p w14:paraId="169045BB"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-1.03</w:t>
            </w:r>
          </w:p>
        </w:tc>
        <w:tc>
          <w:tcPr>
            <w:tcW w:w="1802" w:type="dxa"/>
            <w:tcBorders>
              <w:top w:val="single" w:sz="4" w:space="0" w:color="auto"/>
              <w:left w:val="single" w:sz="4" w:space="0" w:color="auto"/>
              <w:bottom w:val="single" w:sz="4" w:space="0" w:color="auto"/>
              <w:right w:val="single" w:sz="4" w:space="0" w:color="auto"/>
            </w:tcBorders>
            <w:hideMark/>
          </w:tcPr>
          <w:p w14:paraId="37CFC2D8"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 </w:t>
            </w:r>
          </w:p>
        </w:tc>
      </w:tr>
      <w:tr w:rsidR="00DB0C01" w:rsidRPr="00423962" w14:paraId="4C06CE43" w14:textId="77777777" w:rsidTr="00697E6B">
        <w:trPr>
          <w:trHeight w:val="375"/>
        </w:trPr>
        <w:tc>
          <w:tcPr>
            <w:tcW w:w="845" w:type="dxa"/>
            <w:tcBorders>
              <w:top w:val="single" w:sz="4" w:space="0" w:color="auto"/>
              <w:left w:val="single" w:sz="4" w:space="0" w:color="auto"/>
              <w:bottom w:val="single" w:sz="4" w:space="0" w:color="auto"/>
              <w:right w:val="single" w:sz="4" w:space="0" w:color="auto"/>
            </w:tcBorders>
            <w:hideMark/>
          </w:tcPr>
          <w:p w14:paraId="1FF9375C"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121</w:t>
            </w:r>
          </w:p>
        </w:tc>
        <w:tc>
          <w:tcPr>
            <w:tcW w:w="851" w:type="dxa"/>
            <w:tcBorders>
              <w:top w:val="single" w:sz="4" w:space="0" w:color="auto"/>
              <w:left w:val="single" w:sz="4" w:space="0" w:color="auto"/>
              <w:bottom w:val="single" w:sz="4" w:space="0" w:color="auto"/>
              <w:right w:val="single" w:sz="4" w:space="0" w:color="auto"/>
            </w:tcBorders>
            <w:hideMark/>
          </w:tcPr>
          <w:p w14:paraId="36CD932C"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120.99</w:t>
            </w:r>
          </w:p>
        </w:tc>
        <w:tc>
          <w:tcPr>
            <w:tcW w:w="851" w:type="dxa"/>
            <w:tcBorders>
              <w:top w:val="single" w:sz="4" w:space="0" w:color="auto"/>
              <w:left w:val="single" w:sz="4" w:space="0" w:color="auto"/>
              <w:bottom w:val="single" w:sz="4" w:space="0" w:color="auto"/>
              <w:right w:val="single" w:sz="4" w:space="0" w:color="auto"/>
            </w:tcBorders>
            <w:hideMark/>
          </w:tcPr>
          <w:p w14:paraId="0793D528"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0.78</w:t>
            </w:r>
          </w:p>
        </w:tc>
        <w:tc>
          <w:tcPr>
            <w:tcW w:w="850" w:type="dxa"/>
            <w:tcBorders>
              <w:top w:val="single" w:sz="4" w:space="0" w:color="auto"/>
              <w:left w:val="single" w:sz="4" w:space="0" w:color="auto"/>
              <w:bottom w:val="single" w:sz="4" w:space="0" w:color="auto"/>
              <w:right w:val="single" w:sz="4" w:space="0" w:color="auto"/>
            </w:tcBorders>
            <w:hideMark/>
          </w:tcPr>
          <w:p w14:paraId="4D650EA9"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248.09</w:t>
            </w:r>
          </w:p>
        </w:tc>
        <w:tc>
          <w:tcPr>
            <w:tcW w:w="1276" w:type="dxa"/>
            <w:tcBorders>
              <w:top w:val="single" w:sz="4" w:space="0" w:color="auto"/>
              <w:left w:val="single" w:sz="4" w:space="0" w:color="auto"/>
              <w:bottom w:val="single" w:sz="4" w:space="0" w:color="auto"/>
              <w:right w:val="single" w:sz="4" w:space="0" w:color="auto"/>
            </w:tcBorders>
            <w:hideMark/>
          </w:tcPr>
          <w:p w14:paraId="38F04CE6"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-0.33</w:t>
            </w:r>
          </w:p>
        </w:tc>
        <w:tc>
          <w:tcPr>
            <w:tcW w:w="1218" w:type="dxa"/>
            <w:tcBorders>
              <w:top w:val="single" w:sz="4" w:space="0" w:color="auto"/>
              <w:left w:val="single" w:sz="4" w:space="0" w:color="auto"/>
              <w:bottom w:val="single" w:sz="4" w:space="0" w:color="auto"/>
              <w:right w:val="single" w:sz="4" w:space="0" w:color="auto"/>
            </w:tcBorders>
            <w:hideMark/>
          </w:tcPr>
          <w:p w14:paraId="75C2F5C8"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-1.17</w:t>
            </w:r>
          </w:p>
        </w:tc>
        <w:tc>
          <w:tcPr>
            <w:tcW w:w="812" w:type="dxa"/>
            <w:tcBorders>
              <w:top w:val="single" w:sz="4" w:space="0" w:color="auto"/>
              <w:left w:val="single" w:sz="4" w:space="0" w:color="auto"/>
              <w:bottom w:val="single" w:sz="4" w:space="0" w:color="auto"/>
              <w:right w:val="single" w:sz="4" w:space="0" w:color="auto"/>
            </w:tcBorders>
            <w:hideMark/>
          </w:tcPr>
          <w:p w14:paraId="535BFEE1"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0.51</w:t>
            </w:r>
          </w:p>
        </w:tc>
        <w:tc>
          <w:tcPr>
            <w:tcW w:w="845" w:type="dxa"/>
            <w:tcBorders>
              <w:top w:val="single" w:sz="4" w:space="0" w:color="auto"/>
              <w:left w:val="single" w:sz="4" w:space="0" w:color="auto"/>
              <w:bottom w:val="single" w:sz="4" w:space="0" w:color="auto"/>
              <w:right w:val="single" w:sz="4" w:space="0" w:color="auto"/>
            </w:tcBorders>
            <w:hideMark/>
          </w:tcPr>
          <w:p w14:paraId="0B4DD615"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-1.14</w:t>
            </w:r>
          </w:p>
        </w:tc>
        <w:tc>
          <w:tcPr>
            <w:tcW w:w="1802" w:type="dxa"/>
            <w:tcBorders>
              <w:top w:val="single" w:sz="4" w:space="0" w:color="auto"/>
              <w:left w:val="single" w:sz="4" w:space="0" w:color="auto"/>
              <w:bottom w:val="single" w:sz="4" w:space="0" w:color="auto"/>
              <w:right w:val="single" w:sz="4" w:space="0" w:color="auto"/>
            </w:tcBorders>
            <w:hideMark/>
          </w:tcPr>
          <w:p w14:paraId="441A9D06"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 </w:t>
            </w:r>
          </w:p>
        </w:tc>
      </w:tr>
      <w:tr w:rsidR="00DB0C01" w:rsidRPr="00423962" w14:paraId="6AA9D5F6" w14:textId="77777777" w:rsidTr="00697E6B">
        <w:trPr>
          <w:trHeight w:val="315"/>
        </w:trPr>
        <w:tc>
          <w:tcPr>
            <w:tcW w:w="845" w:type="dxa"/>
            <w:tcBorders>
              <w:top w:val="single" w:sz="4" w:space="0" w:color="auto"/>
              <w:left w:val="single" w:sz="4" w:space="0" w:color="auto"/>
              <w:bottom w:val="single" w:sz="4" w:space="0" w:color="auto"/>
              <w:right w:val="single" w:sz="4" w:space="0" w:color="auto"/>
            </w:tcBorders>
            <w:hideMark/>
          </w:tcPr>
          <w:p w14:paraId="3C23CD70"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130</w:t>
            </w:r>
          </w:p>
        </w:tc>
        <w:tc>
          <w:tcPr>
            <w:tcW w:w="851" w:type="dxa"/>
            <w:tcBorders>
              <w:top w:val="single" w:sz="4" w:space="0" w:color="auto"/>
              <w:left w:val="single" w:sz="4" w:space="0" w:color="auto"/>
              <w:bottom w:val="single" w:sz="4" w:space="0" w:color="auto"/>
              <w:right w:val="single" w:sz="4" w:space="0" w:color="auto"/>
            </w:tcBorders>
            <w:hideMark/>
          </w:tcPr>
          <w:p w14:paraId="448D0725"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129.99</w:t>
            </w:r>
          </w:p>
        </w:tc>
        <w:tc>
          <w:tcPr>
            <w:tcW w:w="851" w:type="dxa"/>
            <w:tcBorders>
              <w:top w:val="single" w:sz="4" w:space="0" w:color="auto"/>
              <w:left w:val="single" w:sz="4" w:space="0" w:color="auto"/>
              <w:bottom w:val="single" w:sz="4" w:space="0" w:color="auto"/>
              <w:right w:val="single" w:sz="4" w:space="0" w:color="auto"/>
            </w:tcBorders>
            <w:hideMark/>
          </w:tcPr>
          <w:p w14:paraId="7157FEE4"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0.91</w:t>
            </w:r>
          </w:p>
        </w:tc>
        <w:tc>
          <w:tcPr>
            <w:tcW w:w="850" w:type="dxa"/>
            <w:tcBorders>
              <w:top w:val="single" w:sz="4" w:space="0" w:color="auto"/>
              <w:left w:val="single" w:sz="4" w:space="0" w:color="auto"/>
              <w:bottom w:val="single" w:sz="4" w:space="0" w:color="auto"/>
              <w:right w:val="single" w:sz="4" w:space="0" w:color="auto"/>
            </w:tcBorders>
            <w:hideMark/>
          </w:tcPr>
          <w:p w14:paraId="57DA529C"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238.1</w:t>
            </w:r>
          </w:p>
        </w:tc>
        <w:tc>
          <w:tcPr>
            <w:tcW w:w="1276" w:type="dxa"/>
            <w:tcBorders>
              <w:top w:val="single" w:sz="4" w:space="0" w:color="auto"/>
              <w:left w:val="single" w:sz="4" w:space="0" w:color="auto"/>
              <w:bottom w:val="single" w:sz="4" w:space="0" w:color="auto"/>
              <w:right w:val="single" w:sz="4" w:space="0" w:color="auto"/>
            </w:tcBorders>
            <w:hideMark/>
          </w:tcPr>
          <w:p w14:paraId="6DA00628"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-0.39</w:t>
            </w:r>
          </w:p>
        </w:tc>
        <w:tc>
          <w:tcPr>
            <w:tcW w:w="1218" w:type="dxa"/>
            <w:tcBorders>
              <w:top w:val="single" w:sz="4" w:space="0" w:color="auto"/>
              <w:left w:val="single" w:sz="4" w:space="0" w:color="auto"/>
              <w:bottom w:val="single" w:sz="4" w:space="0" w:color="auto"/>
              <w:right w:val="single" w:sz="4" w:space="0" w:color="auto"/>
            </w:tcBorders>
            <w:hideMark/>
          </w:tcPr>
          <w:p w14:paraId="2F19246B"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-1.28</w:t>
            </w:r>
          </w:p>
        </w:tc>
        <w:tc>
          <w:tcPr>
            <w:tcW w:w="812" w:type="dxa"/>
            <w:tcBorders>
              <w:top w:val="single" w:sz="4" w:space="0" w:color="auto"/>
              <w:left w:val="single" w:sz="4" w:space="0" w:color="auto"/>
              <w:bottom w:val="single" w:sz="4" w:space="0" w:color="auto"/>
              <w:right w:val="single" w:sz="4" w:space="0" w:color="auto"/>
            </w:tcBorders>
            <w:hideMark/>
          </w:tcPr>
          <w:p w14:paraId="7296E852"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0.65</w:t>
            </w:r>
          </w:p>
        </w:tc>
        <w:tc>
          <w:tcPr>
            <w:tcW w:w="845" w:type="dxa"/>
            <w:tcBorders>
              <w:top w:val="single" w:sz="4" w:space="0" w:color="auto"/>
              <w:left w:val="single" w:sz="4" w:space="0" w:color="auto"/>
              <w:bottom w:val="single" w:sz="4" w:space="0" w:color="auto"/>
              <w:right w:val="single" w:sz="4" w:space="0" w:color="auto"/>
            </w:tcBorders>
            <w:hideMark/>
          </w:tcPr>
          <w:p w14:paraId="225B8E9F"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-1.27</w:t>
            </w:r>
          </w:p>
        </w:tc>
        <w:tc>
          <w:tcPr>
            <w:tcW w:w="1802" w:type="dxa"/>
            <w:tcBorders>
              <w:top w:val="single" w:sz="4" w:space="0" w:color="auto"/>
              <w:left w:val="single" w:sz="4" w:space="0" w:color="auto"/>
              <w:bottom w:val="single" w:sz="4" w:space="0" w:color="auto"/>
              <w:right w:val="single" w:sz="4" w:space="0" w:color="auto"/>
            </w:tcBorders>
            <w:hideMark/>
          </w:tcPr>
          <w:p w14:paraId="2D7B34EB"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 </w:t>
            </w:r>
          </w:p>
        </w:tc>
      </w:tr>
      <w:tr w:rsidR="00DB0C01" w:rsidRPr="00423962" w14:paraId="0B02277D" w14:textId="77777777" w:rsidTr="00697E6B">
        <w:trPr>
          <w:trHeight w:val="315"/>
        </w:trPr>
        <w:tc>
          <w:tcPr>
            <w:tcW w:w="845" w:type="dxa"/>
            <w:tcBorders>
              <w:top w:val="single" w:sz="4" w:space="0" w:color="auto"/>
              <w:left w:val="single" w:sz="4" w:space="0" w:color="auto"/>
              <w:bottom w:val="single" w:sz="4" w:space="0" w:color="auto"/>
              <w:right w:val="single" w:sz="4" w:space="0" w:color="auto"/>
            </w:tcBorders>
            <w:hideMark/>
          </w:tcPr>
          <w:p w14:paraId="10824039"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139</w:t>
            </w:r>
          </w:p>
        </w:tc>
        <w:tc>
          <w:tcPr>
            <w:tcW w:w="851" w:type="dxa"/>
            <w:tcBorders>
              <w:top w:val="single" w:sz="4" w:space="0" w:color="auto"/>
              <w:left w:val="single" w:sz="4" w:space="0" w:color="auto"/>
              <w:bottom w:val="single" w:sz="4" w:space="0" w:color="auto"/>
              <w:right w:val="single" w:sz="4" w:space="0" w:color="auto"/>
            </w:tcBorders>
            <w:hideMark/>
          </w:tcPr>
          <w:p w14:paraId="6FE675DD"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138.99</w:t>
            </w:r>
          </w:p>
        </w:tc>
        <w:tc>
          <w:tcPr>
            <w:tcW w:w="851" w:type="dxa"/>
            <w:tcBorders>
              <w:top w:val="single" w:sz="4" w:space="0" w:color="auto"/>
              <w:left w:val="single" w:sz="4" w:space="0" w:color="auto"/>
              <w:bottom w:val="single" w:sz="4" w:space="0" w:color="auto"/>
              <w:right w:val="single" w:sz="4" w:space="0" w:color="auto"/>
            </w:tcBorders>
            <w:hideMark/>
          </w:tcPr>
          <w:p w14:paraId="77449119"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0.82</w:t>
            </w:r>
          </w:p>
        </w:tc>
        <w:tc>
          <w:tcPr>
            <w:tcW w:w="850" w:type="dxa"/>
            <w:tcBorders>
              <w:top w:val="single" w:sz="4" w:space="0" w:color="auto"/>
              <w:left w:val="single" w:sz="4" w:space="0" w:color="auto"/>
              <w:bottom w:val="single" w:sz="4" w:space="0" w:color="auto"/>
              <w:right w:val="single" w:sz="4" w:space="0" w:color="auto"/>
            </w:tcBorders>
            <w:hideMark/>
          </w:tcPr>
          <w:p w14:paraId="1C7F68FD"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241.82</w:t>
            </w:r>
          </w:p>
        </w:tc>
        <w:tc>
          <w:tcPr>
            <w:tcW w:w="1276" w:type="dxa"/>
            <w:tcBorders>
              <w:top w:val="single" w:sz="4" w:space="0" w:color="auto"/>
              <w:left w:val="single" w:sz="4" w:space="0" w:color="auto"/>
              <w:bottom w:val="single" w:sz="4" w:space="0" w:color="auto"/>
              <w:right w:val="single" w:sz="4" w:space="0" w:color="auto"/>
            </w:tcBorders>
            <w:hideMark/>
          </w:tcPr>
          <w:p w14:paraId="5EEB83F4"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-0.46</w:t>
            </w:r>
          </w:p>
        </w:tc>
        <w:tc>
          <w:tcPr>
            <w:tcW w:w="1218" w:type="dxa"/>
            <w:tcBorders>
              <w:top w:val="single" w:sz="4" w:space="0" w:color="auto"/>
              <w:left w:val="single" w:sz="4" w:space="0" w:color="auto"/>
              <w:bottom w:val="single" w:sz="4" w:space="0" w:color="auto"/>
              <w:right w:val="single" w:sz="4" w:space="0" w:color="auto"/>
            </w:tcBorders>
            <w:hideMark/>
          </w:tcPr>
          <w:p w14:paraId="0C3223E0"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-1.4</w:t>
            </w:r>
          </w:p>
        </w:tc>
        <w:tc>
          <w:tcPr>
            <w:tcW w:w="812" w:type="dxa"/>
            <w:tcBorders>
              <w:top w:val="single" w:sz="4" w:space="0" w:color="auto"/>
              <w:left w:val="single" w:sz="4" w:space="0" w:color="auto"/>
              <w:bottom w:val="single" w:sz="4" w:space="0" w:color="auto"/>
              <w:right w:val="single" w:sz="4" w:space="0" w:color="auto"/>
            </w:tcBorders>
            <w:hideMark/>
          </w:tcPr>
          <w:p w14:paraId="7A9701FE"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0.35</w:t>
            </w:r>
          </w:p>
        </w:tc>
        <w:tc>
          <w:tcPr>
            <w:tcW w:w="845" w:type="dxa"/>
            <w:tcBorders>
              <w:top w:val="single" w:sz="4" w:space="0" w:color="auto"/>
              <w:left w:val="single" w:sz="4" w:space="0" w:color="auto"/>
              <w:bottom w:val="single" w:sz="4" w:space="0" w:color="auto"/>
              <w:right w:val="single" w:sz="4" w:space="0" w:color="auto"/>
            </w:tcBorders>
            <w:hideMark/>
          </w:tcPr>
          <w:p w14:paraId="0E346144"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-1.4</w:t>
            </w:r>
          </w:p>
        </w:tc>
        <w:tc>
          <w:tcPr>
            <w:tcW w:w="1802" w:type="dxa"/>
            <w:tcBorders>
              <w:top w:val="single" w:sz="4" w:space="0" w:color="auto"/>
              <w:left w:val="single" w:sz="4" w:space="0" w:color="auto"/>
              <w:bottom w:val="single" w:sz="4" w:space="0" w:color="auto"/>
              <w:right w:val="single" w:sz="4" w:space="0" w:color="auto"/>
            </w:tcBorders>
            <w:hideMark/>
          </w:tcPr>
          <w:p w14:paraId="0A842813"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 </w:t>
            </w:r>
          </w:p>
        </w:tc>
      </w:tr>
      <w:tr w:rsidR="00DB0C01" w:rsidRPr="00423962" w14:paraId="51A82257" w14:textId="77777777" w:rsidTr="00697E6B">
        <w:trPr>
          <w:trHeight w:val="315"/>
        </w:trPr>
        <w:tc>
          <w:tcPr>
            <w:tcW w:w="845" w:type="dxa"/>
            <w:tcBorders>
              <w:top w:val="single" w:sz="4" w:space="0" w:color="auto"/>
              <w:left w:val="single" w:sz="4" w:space="0" w:color="auto"/>
              <w:bottom w:val="single" w:sz="4" w:space="0" w:color="auto"/>
              <w:right w:val="single" w:sz="4" w:space="0" w:color="auto"/>
            </w:tcBorders>
            <w:hideMark/>
          </w:tcPr>
          <w:p w14:paraId="6CB19DEE"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149</w:t>
            </w:r>
          </w:p>
        </w:tc>
        <w:tc>
          <w:tcPr>
            <w:tcW w:w="851" w:type="dxa"/>
            <w:tcBorders>
              <w:top w:val="single" w:sz="4" w:space="0" w:color="auto"/>
              <w:left w:val="single" w:sz="4" w:space="0" w:color="auto"/>
              <w:bottom w:val="single" w:sz="4" w:space="0" w:color="auto"/>
              <w:right w:val="single" w:sz="4" w:space="0" w:color="auto"/>
            </w:tcBorders>
            <w:hideMark/>
          </w:tcPr>
          <w:p w14:paraId="7504A426"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148.99</w:t>
            </w:r>
          </w:p>
        </w:tc>
        <w:tc>
          <w:tcPr>
            <w:tcW w:w="851" w:type="dxa"/>
            <w:tcBorders>
              <w:top w:val="single" w:sz="4" w:space="0" w:color="auto"/>
              <w:left w:val="single" w:sz="4" w:space="0" w:color="auto"/>
              <w:bottom w:val="single" w:sz="4" w:space="0" w:color="auto"/>
              <w:right w:val="single" w:sz="4" w:space="0" w:color="auto"/>
            </w:tcBorders>
            <w:hideMark/>
          </w:tcPr>
          <w:p w14:paraId="4E1A4D33"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0.91</w:t>
            </w:r>
          </w:p>
        </w:tc>
        <w:tc>
          <w:tcPr>
            <w:tcW w:w="850" w:type="dxa"/>
            <w:tcBorders>
              <w:top w:val="single" w:sz="4" w:space="0" w:color="auto"/>
              <w:left w:val="single" w:sz="4" w:space="0" w:color="auto"/>
              <w:bottom w:val="single" w:sz="4" w:space="0" w:color="auto"/>
              <w:right w:val="single" w:sz="4" w:space="0" w:color="auto"/>
            </w:tcBorders>
            <w:hideMark/>
          </w:tcPr>
          <w:p w14:paraId="6210800E"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237.9</w:t>
            </w:r>
          </w:p>
        </w:tc>
        <w:tc>
          <w:tcPr>
            <w:tcW w:w="1276" w:type="dxa"/>
            <w:tcBorders>
              <w:top w:val="single" w:sz="4" w:space="0" w:color="auto"/>
              <w:left w:val="single" w:sz="4" w:space="0" w:color="auto"/>
              <w:bottom w:val="single" w:sz="4" w:space="0" w:color="auto"/>
              <w:right w:val="single" w:sz="4" w:space="0" w:color="auto"/>
            </w:tcBorders>
            <w:hideMark/>
          </w:tcPr>
          <w:p w14:paraId="2E0D93D2"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-0.54</w:t>
            </w:r>
          </w:p>
        </w:tc>
        <w:tc>
          <w:tcPr>
            <w:tcW w:w="1218" w:type="dxa"/>
            <w:tcBorders>
              <w:top w:val="single" w:sz="4" w:space="0" w:color="auto"/>
              <w:left w:val="single" w:sz="4" w:space="0" w:color="auto"/>
              <w:bottom w:val="single" w:sz="4" w:space="0" w:color="auto"/>
              <w:right w:val="single" w:sz="4" w:space="0" w:color="auto"/>
            </w:tcBorders>
            <w:hideMark/>
          </w:tcPr>
          <w:p w14:paraId="59ECA6FF"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-1.53</w:t>
            </w:r>
          </w:p>
        </w:tc>
        <w:tc>
          <w:tcPr>
            <w:tcW w:w="812" w:type="dxa"/>
            <w:tcBorders>
              <w:top w:val="single" w:sz="4" w:space="0" w:color="auto"/>
              <w:left w:val="single" w:sz="4" w:space="0" w:color="auto"/>
              <w:bottom w:val="single" w:sz="4" w:space="0" w:color="auto"/>
              <w:right w:val="single" w:sz="4" w:space="0" w:color="auto"/>
            </w:tcBorders>
            <w:hideMark/>
          </w:tcPr>
          <w:p w14:paraId="66CF57F4"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0.32</w:t>
            </w:r>
          </w:p>
        </w:tc>
        <w:tc>
          <w:tcPr>
            <w:tcW w:w="845" w:type="dxa"/>
            <w:tcBorders>
              <w:top w:val="single" w:sz="4" w:space="0" w:color="auto"/>
              <w:left w:val="single" w:sz="4" w:space="0" w:color="auto"/>
              <w:bottom w:val="single" w:sz="4" w:space="0" w:color="auto"/>
              <w:right w:val="single" w:sz="4" w:space="0" w:color="auto"/>
            </w:tcBorders>
            <w:hideMark/>
          </w:tcPr>
          <w:p w14:paraId="3B6E2B3E"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-1.55</w:t>
            </w:r>
          </w:p>
        </w:tc>
        <w:tc>
          <w:tcPr>
            <w:tcW w:w="1802" w:type="dxa"/>
            <w:tcBorders>
              <w:top w:val="single" w:sz="4" w:space="0" w:color="auto"/>
              <w:left w:val="single" w:sz="4" w:space="0" w:color="auto"/>
              <w:bottom w:val="single" w:sz="4" w:space="0" w:color="auto"/>
              <w:right w:val="single" w:sz="4" w:space="0" w:color="auto"/>
            </w:tcBorders>
            <w:hideMark/>
          </w:tcPr>
          <w:p w14:paraId="0C7DD02E"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 </w:t>
            </w:r>
          </w:p>
        </w:tc>
      </w:tr>
      <w:tr w:rsidR="00DB0C01" w:rsidRPr="00423962" w14:paraId="29C5B85B" w14:textId="77777777" w:rsidTr="00697E6B">
        <w:trPr>
          <w:trHeight w:val="315"/>
        </w:trPr>
        <w:tc>
          <w:tcPr>
            <w:tcW w:w="845" w:type="dxa"/>
            <w:tcBorders>
              <w:top w:val="single" w:sz="4" w:space="0" w:color="auto"/>
              <w:left w:val="single" w:sz="4" w:space="0" w:color="auto"/>
              <w:bottom w:val="single" w:sz="4" w:space="0" w:color="auto"/>
              <w:right w:val="single" w:sz="4" w:space="0" w:color="auto"/>
            </w:tcBorders>
            <w:hideMark/>
          </w:tcPr>
          <w:p w14:paraId="3A3A5533"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158</w:t>
            </w:r>
          </w:p>
        </w:tc>
        <w:tc>
          <w:tcPr>
            <w:tcW w:w="851" w:type="dxa"/>
            <w:tcBorders>
              <w:top w:val="single" w:sz="4" w:space="0" w:color="auto"/>
              <w:left w:val="single" w:sz="4" w:space="0" w:color="auto"/>
              <w:bottom w:val="single" w:sz="4" w:space="0" w:color="auto"/>
              <w:right w:val="single" w:sz="4" w:space="0" w:color="auto"/>
            </w:tcBorders>
            <w:hideMark/>
          </w:tcPr>
          <w:p w14:paraId="6AE34716"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157.99</w:t>
            </w:r>
          </w:p>
        </w:tc>
        <w:tc>
          <w:tcPr>
            <w:tcW w:w="851" w:type="dxa"/>
            <w:tcBorders>
              <w:top w:val="single" w:sz="4" w:space="0" w:color="auto"/>
              <w:left w:val="single" w:sz="4" w:space="0" w:color="auto"/>
              <w:bottom w:val="single" w:sz="4" w:space="0" w:color="auto"/>
              <w:right w:val="single" w:sz="4" w:space="0" w:color="auto"/>
            </w:tcBorders>
            <w:hideMark/>
          </w:tcPr>
          <w:p w14:paraId="2C2B14B9"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0.8</w:t>
            </w:r>
          </w:p>
        </w:tc>
        <w:tc>
          <w:tcPr>
            <w:tcW w:w="850" w:type="dxa"/>
            <w:tcBorders>
              <w:top w:val="single" w:sz="4" w:space="0" w:color="auto"/>
              <w:left w:val="single" w:sz="4" w:space="0" w:color="auto"/>
              <w:bottom w:val="single" w:sz="4" w:space="0" w:color="auto"/>
              <w:right w:val="single" w:sz="4" w:space="0" w:color="auto"/>
            </w:tcBorders>
            <w:hideMark/>
          </w:tcPr>
          <w:p w14:paraId="0BC6CF42"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236.16</w:t>
            </w:r>
          </w:p>
        </w:tc>
        <w:tc>
          <w:tcPr>
            <w:tcW w:w="1276" w:type="dxa"/>
            <w:tcBorders>
              <w:top w:val="single" w:sz="4" w:space="0" w:color="auto"/>
              <w:left w:val="single" w:sz="4" w:space="0" w:color="auto"/>
              <w:bottom w:val="single" w:sz="4" w:space="0" w:color="auto"/>
              <w:right w:val="single" w:sz="4" w:space="0" w:color="auto"/>
            </w:tcBorders>
            <w:hideMark/>
          </w:tcPr>
          <w:p w14:paraId="6509C67B"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-0.61</w:t>
            </w:r>
          </w:p>
        </w:tc>
        <w:tc>
          <w:tcPr>
            <w:tcW w:w="1218" w:type="dxa"/>
            <w:tcBorders>
              <w:top w:val="single" w:sz="4" w:space="0" w:color="auto"/>
              <w:left w:val="single" w:sz="4" w:space="0" w:color="auto"/>
              <w:bottom w:val="single" w:sz="4" w:space="0" w:color="auto"/>
              <w:right w:val="single" w:sz="4" w:space="0" w:color="auto"/>
            </w:tcBorders>
            <w:hideMark/>
          </w:tcPr>
          <w:p w14:paraId="43103CAB"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-1.64</w:t>
            </w:r>
          </w:p>
        </w:tc>
        <w:tc>
          <w:tcPr>
            <w:tcW w:w="812" w:type="dxa"/>
            <w:tcBorders>
              <w:top w:val="single" w:sz="4" w:space="0" w:color="auto"/>
              <w:left w:val="single" w:sz="4" w:space="0" w:color="auto"/>
              <w:bottom w:val="single" w:sz="4" w:space="0" w:color="auto"/>
              <w:right w:val="single" w:sz="4" w:space="0" w:color="auto"/>
            </w:tcBorders>
            <w:hideMark/>
          </w:tcPr>
          <w:p w14:paraId="60F439BF"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0.38</w:t>
            </w:r>
          </w:p>
        </w:tc>
        <w:tc>
          <w:tcPr>
            <w:tcW w:w="845" w:type="dxa"/>
            <w:tcBorders>
              <w:top w:val="single" w:sz="4" w:space="0" w:color="auto"/>
              <w:left w:val="single" w:sz="4" w:space="0" w:color="auto"/>
              <w:bottom w:val="single" w:sz="4" w:space="0" w:color="auto"/>
              <w:right w:val="single" w:sz="4" w:space="0" w:color="auto"/>
            </w:tcBorders>
            <w:hideMark/>
          </w:tcPr>
          <w:p w14:paraId="1458351F"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-1.69</w:t>
            </w:r>
          </w:p>
        </w:tc>
        <w:tc>
          <w:tcPr>
            <w:tcW w:w="1802" w:type="dxa"/>
            <w:tcBorders>
              <w:top w:val="single" w:sz="4" w:space="0" w:color="auto"/>
              <w:left w:val="single" w:sz="4" w:space="0" w:color="auto"/>
              <w:bottom w:val="single" w:sz="4" w:space="0" w:color="auto"/>
              <w:right w:val="single" w:sz="4" w:space="0" w:color="auto"/>
            </w:tcBorders>
            <w:hideMark/>
          </w:tcPr>
          <w:p w14:paraId="16FAACD9"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 </w:t>
            </w:r>
          </w:p>
        </w:tc>
      </w:tr>
      <w:tr w:rsidR="00DB0C01" w:rsidRPr="00423962" w14:paraId="6BCA62D3" w14:textId="77777777" w:rsidTr="00697E6B">
        <w:trPr>
          <w:trHeight w:val="315"/>
        </w:trPr>
        <w:tc>
          <w:tcPr>
            <w:tcW w:w="845" w:type="dxa"/>
            <w:tcBorders>
              <w:top w:val="single" w:sz="4" w:space="0" w:color="auto"/>
              <w:left w:val="single" w:sz="4" w:space="0" w:color="auto"/>
              <w:bottom w:val="single" w:sz="4" w:space="0" w:color="auto"/>
              <w:right w:val="single" w:sz="4" w:space="0" w:color="auto"/>
            </w:tcBorders>
            <w:hideMark/>
          </w:tcPr>
          <w:p w14:paraId="213E4564"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167</w:t>
            </w:r>
          </w:p>
        </w:tc>
        <w:tc>
          <w:tcPr>
            <w:tcW w:w="851" w:type="dxa"/>
            <w:tcBorders>
              <w:top w:val="single" w:sz="4" w:space="0" w:color="auto"/>
              <w:left w:val="single" w:sz="4" w:space="0" w:color="auto"/>
              <w:bottom w:val="single" w:sz="4" w:space="0" w:color="auto"/>
              <w:right w:val="single" w:sz="4" w:space="0" w:color="auto"/>
            </w:tcBorders>
            <w:hideMark/>
          </w:tcPr>
          <w:p w14:paraId="6CF8C7FF"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166.99</w:t>
            </w:r>
          </w:p>
        </w:tc>
        <w:tc>
          <w:tcPr>
            <w:tcW w:w="851" w:type="dxa"/>
            <w:tcBorders>
              <w:top w:val="single" w:sz="4" w:space="0" w:color="auto"/>
              <w:left w:val="single" w:sz="4" w:space="0" w:color="auto"/>
              <w:bottom w:val="single" w:sz="4" w:space="0" w:color="auto"/>
              <w:right w:val="single" w:sz="4" w:space="0" w:color="auto"/>
            </w:tcBorders>
            <w:hideMark/>
          </w:tcPr>
          <w:p w14:paraId="1F1D6418"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1.07</w:t>
            </w:r>
          </w:p>
        </w:tc>
        <w:tc>
          <w:tcPr>
            <w:tcW w:w="850" w:type="dxa"/>
            <w:tcBorders>
              <w:top w:val="single" w:sz="4" w:space="0" w:color="auto"/>
              <w:left w:val="single" w:sz="4" w:space="0" w:color="auto"/>
              <w:bottom w:val="single" w:sz="4" w:space="0" w:color="auto"/>
              <w:right w:val="single" w:sz="4" w:space="0" w:color="auto"/>
            </w:tcBorders>
            <w:hideMark/>
          </w:tcPr>
          <w:p w14:paraId="4595BA45"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230.14</w:t>
            </w:r>
          </w:p>
        </w:tc>
        <w:tc>
          <w:tcPr>
            <w:tcW w:w="1276" w:type="dxa"/>
            <w:tcBorders>
              <w:top w:val="single" w:sz="4" w:space="0" w:color="auto"/>
              <w:left w:val="single" w:sz="4" w:space="0" w:color="auto"/>
              <w:bottom w:val="single" w:sz="4" w:space="0" w:color="auto"/>
              <w:right w:val="single" w:sz="4" w:space="0" w:color="auto"/>
            </w:tcBorders>
            <w:hideMark/>
          </w:tcPr>
          <w:p w14:paraId="1C17C2D5"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-0.7</w:t>
            </w:r>
          </w:p>
        </w:tc>
        <w:tc>
          <w:tcPr>
            <w:tcW w:w="1218" w:type="dxa"/>
            <w:tcBorders>
              <w:top w:val="single" w:sz="4" w:space="0" w:color="auto"/>
              <w:left w:val="single" w:sz="4" w:space="0" w:color="auto"/>
              <w:bottom w:val="single" w:sz="4" w:space="0" w:color="auto"/>
              <w:right w:val="single" w:sz="4" w:space="0" w:color="auto"/>
            </w:tcBorders>
            <w:hideMark/>
          </w:tcPr>
          <w:p w14:paraId="569A3015"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-1.76</w:t>
            </w:r>
          </w:p>
        </w:tc>
        <w:tc>
          <w:tcPr>
            <w:tcW w:w="812" w:type="dxa"/>
            <w:tcBorders>
              <w:top w:val="single" w:sz="4" w:space="0" w:color="auto"/>
              <w:left w:val="single" w:sz="4" w:space="0" w:color="auto"/>
              <w:bottom w:val="single" w:sz="4" w:space="0" w:color="auto"/>
              <w:right w:val="single" w:sz="4" w:space="0" w:color="auto"/>
            </w:tcBorders>
            <w:hideMark/>
          </w:tcPr>
          <w:p w14:paraId="74337323"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0.96</w:t>
            </w:r>
          </w:p>
        </w:tc>
        <w:tc>
          <w:tcPr>
            <w:tcW w:w="845" w:type="dxa"/>
            <w:tcBorders>
              <w:top w:val="single" w:sz="4" w:space="0" w:color="auto"/>
              <w:left w:val="single" w:sz="4" w:space="0" w:color="auto"/>
              <w:bottom w:val="single" w:sz="4" w:space="0" w:color="auto"/>
              <w:right w:val="single" w:sz="4" w:space="0" w:color="auto"/>
            </w:tcBorders>
            <w:hideMark/>
          </w:tcPr>
          <w:p w14:paraId="74D4F9ED"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-1.83</w:t>
            </w:r>
          </w:p>
        </w:tc>
        <w:tc>
          <w:tcPr>
            <w:tcW w:w="1802" w:type="dxa"/>
            <w:tcBorders>
              <w:top w:val="single" w:sz="4" w:space="0" w:color="auto"/>
              <w:left w:val="single" w:sz="4" w:space="0" w:color="auto"/>
              <w:bottom w:val="single" w:sz="4" w:space="0" w:color="auto"/>
              <w:right w:val="single" w:sz="4" w:space="0" w:color="auto"/>
            </w:tcBorders>
            <w:hideMark/>
          </w:tcPr>
          <w:p w14:paraId="2984EED0"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 </w:t>
            </w:r>
          </w:p>
        </w:tc>
      </w:tr>
      <w:tr w:rsidR="00DB0C01" w:rsidRPr="00423962" w14:paraId="6B50B191" w14:textId="77777777" w:rsidTr="00697E6B">
        <w:trPr>
          <w:trHeight w:val="315"/>
        </w:trPr>
        <w:tc>
          <w:tcPr>
            <w:tcW w:w="845" w:type="dxa"/>
            <w:tcBorders>
              <w:top w:val="single" w:sz="4" w:space="0" w:color="auto"/>
              <w:left w:val="single" w:sz="4" w:space="0" w:color="auto"/>
              <w:bottom w:val="single" w:sz="4" w:space="0" w:color="auto"/>
              <w:right w:val="single" w:sz="4" w:space="0" w:color="auto"/>
            </w:tcBorders>
            <w:hideMark/>
          </w:tcPr>
          <w:p w14:paraId="4E3E1A82"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176</w:t>
            </w:r>
          </w:p>
        </w:tc>
        <w:tc>
          <w:tcPr>
            <w:tcW w:w="851" w:type="dxa"/>
            <w:tcBorders>
              <w:top w:val="single" w:sz="4" w:space="0" w:color="auto"/>
              <w:left w:val="single" w:sz="4" w:space="0" w:color="auto"/>
              <w:bottom w:val="single" w:sz="4" w:space="0" w:color="auto"/>
              <w:right w:val="single" w:sz="4" w:space="0" w:color="auto"/>
            </w:tcBorders>
            <w:hideMark/>
          </w:tcPr>
          <w:p w14:paraId="3F8BCFC2"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175.99</w:t>
            </w:r>
          </w:p>
        </w:tc>
        <w:tc>
          <w:tcPr>
            <w:tcW w:w="851" w:type="dxa"/>
            <w:tcBorders>
              <w:top w:val="single" w:sz="4" w:space="0" w:color="auto"/>
              <w:left w:val="single" w:sz="4" w:space="0" w:color="auto"/>
              <w:bottom w:val="single" w:sz="4" w:space="0" w:color="auto"/>
              <w:right w:val="single" w:sz="4" w:space="0" w:color="auto"/>
            </w:tcBorders>
            <w:hideMark/>
          </w:tcPr>
          <w:p w14:paraId="71AE19D8"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1.05</w:t>
            </w:r>
          </w:p>
        </w:tc>
        <w:tc>
          <w:tcPr>
            <w:tcW w:w="850" w:type="dxa"/>
            <w:tcBorders>
              <w:top w:val="single" w:sz="4" w:space="0" w:color="auto"/>
              <w:left w:val="single" w:sz="4" w:space="0" w:color="auto"/>
              <w:bottom w:val="single" w:sz="4" w:space="0" w:color="auto"/>
              <w:right w:val="single" w:sz="4" w:space="0" w:color="auto"/>
            </w:tcBorders>
            <w:hideMark/>
          </w:tcPr>
          <w:p w14:paraId="3F22618A"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230.27</w:t>
            </w:r>
          </w:p>
        </w:tc>
        <w:tc>
          <w:tcPr>
            <w:tcW w:w="1276" w:type="dxa"/>
            <w:tcBorders>
              <w:top w:val="single" w:sz="4" w:space="0" w:color="auto"/>
              <w:left w:val="single" w:sz="4" w:space="0" w:color="auto"/>
              <w:bottom w:val="single" w:sz="4" w:space="0" w:color="auto"/>
              <w:right w:val="single" w:sz="4" w:space="0" w:color="auto"/>
            </w:tcBorders>
            <w:hideMark/>
          </w:tcPr>
          <w:p w14:paraId="2504BE88"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-0.8</w:t>
            </w:r>
          </w:p>
        </w:tc>
        <w:tc>
          <w:tcPr>
            <w:tcW w:w="1218" w:type="dxa"/>
            <w:tcBorders>
              <w:top w:val="single" w:sz="4" w:space="0" w:color="auto"/>
              <w:left w:val="single" w:sz="4" w:space="0" w:color="auto"/>
              <w:bottom w:val="single" w:sz="4" w:space="0" w:color="auto"/>
              <w:right w:val="single" w:sz="4" w:space="0" w:color="auto"/>
            </w:tcBorders>
            <w:hideMark/>
          </w:tcPr>
          <w:p w14:paraId="420E2140"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-1.89</w:t>
            </w:r>
          </w:p>
        </w:tc>
        <w:tc>
          <w:tcPr>
            <w:tcW w:w="812" w:type="dxa"/>
            <w:tcBorders>
              <w:top w:val="single" w:sz="4" w:space="0" w:color="auto"/>
              <w:left w:val="single" w:sz="4" w:space="0" w:color="auto"/>
              <w:bottom w:val="single" w:sz="4" w:space="0" w:color="auto"/>
              <w:right w:val="single" w:sz="4" w:space="0" w:color="auto"/>
            </w:tcBorders>
            <w:hideMark/>
          </w:tcPr>
          <w:p w14:paraId="331E76C8"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0.07</w:t>
            </w:r>
          </w:p>
        </w:tc>
        <w:tc>
          <w:tcPr>
            <w:tcW w:w="845" w:type="dxa"/>
            <w:tcBorders>
              <w:top w:val="single" w:sz="4" w:space="0" w:color="auto"/>
              <w:left w:val="single" w:sz="4" w:space="0" w:color="auto"/>
              <w:bottom w:val="single" w:sz="4" w:space="0" w:color="auto"/>
              <w:right w:val="single" w:sz="4" w:space="0" w:color="auto"/>
            </w:tcBorders>
            <w:hideMark/>
          </w:tcPr>
          <w:p w14:paraId="32BFAB07"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w:t>
            </w:r>
          </w:p>
        </w:tc>
        <w:tc>
          <w:tcPr>
            <w:tcW w:w="1802" w:type="dxa"/>
            <w:tcBorders>
              <w:top w:val="single" w:sz="4" w:space="0" w:color="auto"/>
              <w:left w:val="single" w:sz="4" w:space="0" w:color="auto"/>
              <w:bottom w:val="single" w:sz="4" w:space="0" w:color="auto"/>
              <w:right w:val="single" w:sz="4" w:space="0" w:color="auto"/>
            </w:tcBorders>
            <w:hideMark/>
          </w:tcPr>
          <w:p w14:paraId="7E10F33F"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 </w:t>
            </w:r>
          </w:p>
        </w:tc>
      </w:tr>
      <w:tr w:rsidR="00DB0C01" w:rsidRPr="00423962" w14:paraId="56B083E3" w14:textId="77777777" w:rsidTr="00697E6B">
        <w:trPr>
          <w:trHeight w:val="315"/>
        </w:trPr>
        <w:tc>
          <w:tcPr>
            <w:tcW w:w="845" w:type="dxa"/>
            <w:tcBorders>
              <w:top w:val="single" w:sz="4" w:space="0" w:color="auto"/>
              <w:left w:val="single" w:sz="4" w:space="0" w:color="auto"/>
              <w:bottom w:val="single" w:sz="4" w:space="0" w:color="auto"/>
              <w:right w:val="single" w:sz="4" w:space="0" w:color="auto"/>
            </w:tcBorders>
            <w:hideMark/>
          </w:tcPr>
          <w:p w14:paraId="11B90748"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186</w:t>
            </w:r>
          </w:p>
        </w:tc>
        <w:tc>
          <w:tcPr>
            <w:tcW w:w="851" w:type="dxa"/>
            <w:tcBorders>
              <w:top w:val="single" w:sz="4" w:space="0" w:color="auto"/>
              <w:left w:val="single" w:sz="4" w:space="0" w:color="auto"/>
              <w:bottom w:val="single" w:sz="4" w:space="0" w:color="auto"/>
              <w:right w:val="single" w:sz="4" w:space="0" w:color="auto"/>
            </w:tcBorders>
            <w:hideMark/>
          </w:tcPr>
          <w:p w14:paraId="02591586"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185.98</w:t>
            </w:r>
          </w:p>
        </w:tc>
        <w:tc>
          <w:tcPr>
            <w:tcW w:w="851" w:type="dxa"/>
            <w:tcBorders>
              <w:top w:val="single" w:sz="4" w:space="0" w:color="auto"/>
              <w:left w:val="single" w:sz="4" w:space="0" w:color="auto"/>
              <w:bottom w:val="single" w:sz="4" w:space="0" w:color="auto"/>
              <w:right w:val="single" w:sz="4" w:space="0" w:color="auto"/>
            </w:tcBorders>
            <w:hideMark/>
          </w:tcPr>
          <w:p w14:paraId="2E9B6A48"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0.98</w:t>
            </w:r>
          </w:p>
        </w:tc>
        <w:tc>
          <w:tcPr>
            <w:tcW w:w="850" w:type="dxa"/>
            <w:tcBorders>
              <w:top w:val="single" w:sz="4" w:space="0" w:color="auto"/>
              <w:left w:val="single" w:sz="4" w:space="0" w:color="auto"/>
              <w:bottom w:val="single" w:sz="4" w:space="0" w:color="auto"/>
              <w:right w:val="single" w:sz="4" w:space="0" w:color="auto"/>
            </w:tcBorders>
            <w:hideMark/>
          </w:tcPr>
          <w:p w14:paraId="1B491345"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218.15</w:t>
            </w:r>
          </w:p>
        </w:tc>
        <w:tc>
          <w:tcPr>
            <w:tcW w:w="1276" w:type="dxa"/>
            <w:tcBorders>
              <w:top w:val="single" w:sz="4" w:space="0" w:color="auto"/>
              <w:left w:val="single" w:sz="4" w:space="0" w:color="auto"/>
              <w:bottom w:val="single" w:sz="4" w:space="0" w:color="auto"/>
              <w:right w:val="single" w:sz="4" w:space="0" w:color="auto"/>
            </w:tcBorders>
            <w:hideMark/>
          </w:tcPr>
          <w:p w14:paraId="5D74F0A4"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-0.93</w:t>
            </w:r>
          </w:p>
        </w:tc>
        <w:tc>
          <w:tcPr>
            <w:tcW w:w="1218" w:type="dxa"/>
            <w:tcBorders>
              <w:top w:val="single" w:sz="4" w:space="0" w:color="auto"/>
              <w:left w:val="single" w:sz="4" w:space="0" w:color="auto"/>
              <w:bottom w:val="single" w:sz="4" w:space="0" w:color="auto"/>
              <w:right w:val="single" w:sz="4" w:space="0" w:color="auto"/>
            </w:tcBorders>
            <w:hideMark/>
          </w:tcPr>
          <w:p w14:paraId="6A40B4B8"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-2.01</w:t>
            </w:r>
          </w:p>
        </w:tc>
        <w:tc>
          <w:tcPr>
            <w:tcW w:w="812" w:type="dxa"/>
            <w:tcBorders>
              <w:top w:val="single" w:sz="4" w:space="0" w:color="auto"/>
              <w:left w:val="single" w:sz="4" w:space="0" w:color="auto"/>
              <w:bottom w:val="single" w:sz="4" w:space="0" w:color="auto"/>
              <w:right w:val="single" w:sz="4" w:space="0" w:color="auto"/>
            </w:tcBorders>
            <w:hideMark/>
          </w:tcPr>
          <w:p w14:paraId="4F61DB52"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0.68</w:t>
            </w:r>
          </w:p>
        </w:tc>
        <w:tc>
          <w:tcPr>
            <w:tcW w:w="845" w:type="dxa"/>
            <w:tcBorders>
              <w:top w:val="single" w:sz="4" w:space="0" w:color="auto"/>
              <w:left w:val="single" w:sz="4" w:space="0" w:color="auto"/>
              <w:bottom w:val="single" w:sz="4" w:space="0" w:color="auto"/>
              <w:right w:val="single" w:sz="4" w:space="0" w:color="auto"/>
            </w:tcBorders>
            <w:hideMark/>
          </w:tcPr>
          <w:p w14:paraId="7827C8E1"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-2.17</w:t>
            </w:r>
          </w:p>
        </w:tc>
        <w:tc>
          <w:tcPr>
            <w:tcW w:w="1802" w:type="dxa"/>
            <w:tcBorders>
              <w:top w:val="single" w:sz="4" w:space="0" w:color="auto"/>
              <w:left w:val="single" w:sz="4" w:space="0" w:color="auto"/>
              <w:bottom w:val="single" w:sz="4" w:space="0" w:color="auto"/>
              <w:right w:val="single" w:sz="4" w:space="0" w:color="auto"/>
            </w:tcBorders>
            <w:hideMark/>
          </w:tcPr>
          <w:p w14:paraId="295255C1"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 </w:t>
            </w:r>
          </w:p>
        </w:tc>
      </w:tr>
      <w:tr w:rsidR="00DB0C01" w:rsidRPr="00423962" w14:paraId="7FDEFA3D" w14:textId="77777777" w:rsidTr="00697E6B">
        <w:trPr>
          <w:trHeight w:val="315"/>
        </w:trPr>
        <w:tc>
          <w:tcPr>
            <w:tcW w:w="845" w:type="dxa"/>
            <w:tcBorders>
              <w:top w:val="single" w:sz="4" w:space="0" w:color="auto"/>
              <w:left w:val="single" w:sz="4" w:space="0" w:color="auto"/>
              <w:bottom w:val="single" w:sz="4" w:space="0" w:color="auto"/>
              <w:right w:val="single" w:sz="4" w:space="0" w:color="auto"/>
            </w:tcBorders>
            <w:hideMark/>
          </w:tcPr>
          <w:p w14:paraId="4CC06CD6"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195</w:t>
            </w:r>
          </w:p>
        </w:tc>
        <w:tc>
          <w:tcPr>
            <w:tcW w:w="851" w:type="dxa"/>
            <w:tcBorders>
              <w:top w:val="single" w:sz="4" w:space="0" w:color="auto"/>
              <w:left w:val="single" w:sz="4" w:space="0" w:color="auto"/>
              <w:bottom w:val="single" w:sz="4" w:space="0" w:color="auto"/>
              <w:right w:val="single" w:sz="4" w:space="0" w:color="auto"/>
            </w:tcBorders>
            <w:hideMark/>
          </w:tcPr>
          <w:p w14:paraId="0D1C31A0"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194.98</w:t>
            </w:r>
          </w:p>
        </w:tc>
        <w:tc>
          <w:tcPr>
            <w:tcW w:w="851" w:type="dxa"/>
            <w:tcBorders>
              <w:top w:val="single" w:sz="4" w:space="0" w:color="auto"/>
              <w:left w:val="single" w:sz="4" w:space="0" w:color="auto"/>
              <w:bottom w:val="single" w:sz="4" w:space="0" w:color="auto"/>
              <w:right w:val="single" w:sz="4" w:space="0" w:color="auto"/>
            </w:tcBorders>
            <w:hideMark/>
          </w:tcPr>
          <w:p w14:paraId="0DA87F79"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0.88</w:t>
            </w:r>
          </w:p>
        </w:tc>
        <w:tc>
          <w:tcPr>
            <w:tcW w:w="850" w:type="dxa"/>
            <w:tcBorders>
              <w:top w:val="single" w:sz="4" w:space="0" w:color="auto"/>
              <w:left w:val="single" w:sz="4" w:space="0" w:color="auto"/>
              <w:bottom w:val="single" w:sz="4" w:space="0" w:color="auto"/>
              <w:right w:val="single" w:sz="4" w:space="0" w:color="auto"/>
            </w:tcBorders>
            <w:hideMark/>
          </w:tcPr>
          <w:p w14:paraId="142F0F37"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216.52</w:t>
            </w:r>
          </w:p>
        </w:tc>
        <w:tc>
          <w:tcPr>
            <w:tcW w:w="1276" w:type="dxa"/>
            <w:tcBorders>
              <w:top w:val="single" w:sz="4" w:space="0" w:color="auto"/>
              <w:left w:val="single" w:sz="4" w:space="0" w:color="auto"/>
              <w:bottom w:val="single" w:sz="4" w:space="0" w:color="auto"/>
              <w:right w:val="single" w:sz="4" w:space="0" w:color="auto"/>
            </w:tcBorders>
            <w:hideMark/>
          </w:tcPr>
          <w:p w14:paraId="6C6764AE"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-1.05</w:t>
            </w:r>
          </w:p>
        </w:tc>
        <w:tc>
          <w:tcPr>
            <w:tcW w:w="1218" w:type="dxa"/>
            <w:tcBorders>
              <w:top w:val="single" w:sz="4" w:space="0" w:color="auto"/>
              <w:left w:val="single" w:sz="4" w:space="0" w:color="auto"/>
              <w:bottom w:val="single" w:sz="4" w:space="0" w:color="auto"/>
              <w:right w:val="single" w:sz="4" w:space="0" w:color="auto"/>
            </w:tcBorders>
            <w:hideMark/>
          </w:tcPr>
          <w:p w14:paraId="558E4DC9"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-2.1</w:t>
            </w:r>
          </w:p>
        </w:tc>
        <w:tc>
          <w:tcPr>
            <w:tcW w:w="812" w:type="dxa"/>
            <w:tcBorders>
              <w:top w:val="single" w:sz="4" w:space="0" w:color="auto"/>
              <w:left w:val="single" w:sz="4" w:space="0" w:color="auto"/>
              <w:bottom w:val="single" w:sz="4" w:space="0" w:color="auto"/>
              <w:right w:val="single" w:sz="4" w:space="0" w:color="auto"/>
            </w:tcBorders>
            <w:hideMark/>
          </w:tcPr>
          <w:p w14:paraId="4F4B0B7C"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0.34</w:t>
            </w:r>
          </w:p>
        </w:tc>
        <w:tc>
          <w:tcPr>
            <w:tcW w:w="845" w:type="dxa"/>
            <w:tcBorders>
              <w:top w:val="single" w:sz="4" w:space="0" w:color="auto"/>
              <w:left w:val="single" w:sz="4" w:space="0" w:color="auto"/>
              <w:bottom w:val="single" w:sz="4" w:space="0" w:color="auto"/>
              <w:right w:val="single" w:sz="4" w:space="0" w:color="auto"/>
            </w:tcBorders>
            <w:hideMark/>
          </w:tcPr>
          <w:p w14:paraId="0D046A5E"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-2.31</w:t>
            </w:r>
          </w:p>
        </w:tc>
        <w:tc>
          <w:tcPr>
            <w:tcW w:w="1802" w:type="dxa"/>
            <w:tcBorders>
              <w:top w:val="single" w:sz="4" w:space="0" w:color="auto"/>
              <w:left w:val="single" w:sz="4" w:space="0" w:color="auto"/>
              <w:bottom w:val="single" w:sz="4" w:space="0" w:color="auto"/>
              <w:right w:val="single" w:sz="4" w:space="0" w:color="auto"/>
            </w:tcBorders>
            <w:hideMark/>
          </w:tcPr>
          <w:p w14:paraId="7D715536"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 </w:t>
            </w:r>
          </w:p>
        </w:tc>
      </w:tr>
      <w:tr w:rsidR="00DB0C01" w:rsidRPr="00423962" w14:paraId="18DADFD7" w14:textId="77777777" w:rsidTr="00697E6B">
        <w:trPr>
          <w:trHeight w:val="315"/>
        </w:trPr>
        <w:tc>
          <w:tcPr>
            <w:tcW w:w="845" w:type="dxa"/>
            <w:tcBorders>
              <w:top w:val="single" w:sz="4" w:space="0" w:color="auto"/>
              <w:left w:val="single" w:sz="4" w:space="0" w:color="auto"/>
              <w:bottom w:val="single" w:sz="4" w:space="0" w:color="auto"/>
              <w:right w:val="single" w:sz="4" w:space="0" w:color="auto"/>
            </w:tcBorders>
            <w:hideMark/>
          </w:tcPr>
          <w:p w14:paraId="2832FFA8"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204</w:t>
            </w:r>
          </w:p>
        </w:tc>
        <w:tc>
          <w:tcPr>
            <w:tcW w:w="851" w:type="dxa"/>
            <w:tcBorders>
              <w:top w:val="single" w:sz="4" w:space="0" w:color="auto"/>
              <w:left w:val="single" w:sz="4" w:space="0" w:color="auto"/>
              <w:bottom w:val="single" w:sz="4" w:space="0" w:color="auto"/>
              <w:right w:val="single" w:sz="4" w:space="0" w:color="auto"/>
            </w:tcBorders>
            <w:hideMark/>
          </w:tcPr>
          <w:p w14:paraId="47868F7F"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203.98</w:t>
            </w:r>
          </w:p>
        </w:tc>
        <w:tc>
          <w:tcPr>
            <w:tcW w:w="851" w:type="dxa"/>
            <w:tcBorders>
              <w:top w:val="single" w:sz="4" w:space="0" w:color="auto"/>
              <w:left w:val="single" w:sz="4" w:space="0" w:color="auto"/>
              <w:bottom w:val="single" w:sz="4" w:space="0" w:color="auto"/>
              <w:right w:val="single" w:sz="4" w:space="0" w:color="auto"/>
            </w:tcBorders>
            <w:hideMark/>
          </w:tcPr>
          <w:p w14:paraId="103BCF36"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0.66</w:t>
            </w:r>
          </w:p>
        </w:tc>
        <w:tc>
          <w:tcPr>
            <w:tcW w:w="850" w:type="dxa"/>
            <w:tcBorders>
              <w:top w:val="single" w:sz="4" w:space="0" w:color="auto"/>
              <w:left w:val="single" w:sz="4" w:space="0" w:color="auto"/>
              <w:bottom w:val="single" w:sz="4" w:space="0" w:color="auto"/>
              <w:right w:val="single" w:sz="4" w:space="0" w:color="auto"/>
            </w:tcBorders>
            <w:hideMark/>
          </w:tcPr>
          <w:p w14:paraId="6188F673"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193.85</w:t>
            </w:r>
          </w:p>
        </w:tc>
        <w:tc>
          <w:tcPr>
            <w:tcW w:w="1276" w:type="dxa"/>
            <w:tcBorders>
              <w:top w:val="single" w:sz="4" w:space="0" w:color="auto"/>
              <w:left w:val="single" w:sz="4" w:space="0" w:color="auto"/>
              <w:bottom w:val="single" w:sz="4" w:space="0" w:color="auto"/>
              <w:right w:val="single" w:sz="4" w:space="0" w:color="auto"/>
            </w:tcBorders>
            <w:hideMark/>
          </w:tcPr>
          <w:p w14:paraId="5E637D95"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-1.15</w:t>
            </w:r>
          </w:p>
        </w:tc>
        <w:tc>
          <w:tcPr>
            <w:tcW w:w="1218" w:type="dxa"/>
            <w:tcBorders>
              <w:top w:val="single" w:sz="4" w:space="0" w:color="auto"/>
              <w:left w:val="single" w:sz="4" w:space="0" w:color="auto"/>
              <w:bottom w:val="single" w:sz="4" w:space="0" w:color="auto"/>
              <w:right w:val="single" w:sz="4" w:space="0" w:color="auto"/>
            </w:tcBorders>
            <w:hideMark/>
          </w:tcPr>
          <w:p w14:paraId="29D594DF"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-2.15</w:t>
            </w:r>
          </w:p>
        </w:tc>
        <w:tc>
          <w:tcPr>
            <w:tcW w:w="812" w:type="dxa"/>
            <w:tcBorders>
              <w:top w:val="single" w:sz="4" w:space="0" w:color="auto"/>
              <w:left w:val="single" w:sz="4" w:space="0" w:color="auto"/>
              <w:bottom w:val="single" w:sz="4" w:space="0" w:color="auto"/>
              <w:right w:val="single" w:sz="4" w:space="0" w:color="auto"/>
            </w:tcBorders>
            <w:hideMark/>
          </w:tcPr>
          <w:p w14:paraId="01BCFD64"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1.24</w:t>
            </w:r>
          </w:p>
        </w:tc>
        <w:tc>
          <w:tcPr>
            <w:tcW w:w="845" w:type="dxa"/>
            <w:tcBorders>
              <w:top w:val="single" w:sz="4" w:space="0" w:color="auto"/>
              <w:left w:val="single" w:sz="4" w:space="0" w:color="auto"/>
              <w:bottom w:val="single" w:sz="4" w:space="0" w:color="auto"/>
              <w:right w:val="single" w:sz="4" w:space="0" w:color="auto"/>
            </w:tcBorders>
            <w:hideMark/>
          </w:tcPr>
          <w:p w14:paraId="4A5198A7"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-2.42</w:t>
            </w:r>
          </w:p>
        </w:tc>
        <w:tc>
          <w:tcPr>
            <w:tcW w:w="1802" w:type="dxa"/>
            <w:tcBorders>
              <w:top w:val="single" w:sz="4" w:space="0" w:color="auto"/>
              <w:left w:val="single" w:sz="4" w:space="0" w:color="auto"/>
              <w:bottom w:val="single" w:sz="4" w:space="0" w:color="auto"/>
              <w:right w:val="single" w:sz="4" w:space="0" w:color="auto"/>
            </w:tcBorders>
            <w:hideMark/>
          </w:tcPr>
          <w:p w14:paraId="375A28C5"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 </w:t>
            </w:r>
          </w:p>
        </w:tc>
      </w:tr>
      <w:tr w:rsidR="00DB0C01" w:rsidRPr="00423962" w14:paraId="0CD838C4" w14:textId="77777777" w:rsidTr="00697E6B">
        <w:trPr>
          <w:trHeight w:val="300"/>
        </w:trPr>
        <w:tc>
          <w:tcPr>
            <w:tcW w:w="845" w:type="dxa"/>
            <w:tcBorders>
              <w:top w:val="single" w:sz="4" w:space="0" w:color="auto"/>
              <w:left w:val="single" w:sz="4" w:space="0" w:color="auto"/>
              <w:bottom w:val="single" w:sz="4" w:space="0" w:color="auto"/>
              <w:right w:val="single" w:sz="4" w:space="0" w:color="auto"/>
            </w:tcBorders>
            <w:hideMark/>
          </w:tcPr>
          <w:p w14:paraId="1FC9FF84"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209</w:t>
            </w:r>
          </w:p>
        </w:tc>
        <w:tc>
          <w:tcPr>
            <w:tcW w:w="851" w:type="dxa"/>
            <w:tcBorders>
              <w:top w:val="single" w:sz="4" w:space="0" w:color="auto"/>
              <w:left w:val="single" w:sz="4" w:space="0" w:color="auto"/>
              <w:bottom w:val="single" w:sz="4" w:space="0" w:color="auto"/>
              <w:right w:val="single" w:sz="4" w:space="0" w:color="auto"/>
            </w:tcBorders>
            <w:hideMark/>
          </w:tcPr>
          <w:p w14:paraId="235C3E93"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208.98</w:t>
            </w:r>
          </w:p>
        </w:tc>
        <w:tc>
          <w:tcPr>
            <w:tcW w:w="851" w:type="dxa"/>
            <w:tcBorders>
              <w:top w:val="single" w:sz="4" w:space="0" w:color="auto"/>
              <w:left w:val="single" w:sz="4" w:space="0" w:color="auto"/>
              <w:bottom w:val="single" w:sz="4" w:space="0" w:color="auto"/>
              <w:right w:val="single" w:sz="4" w:space="0" w:color="auto"/>
            </w:tcBorders>
            <w:hideMark/>
          </w:tcPr>
          <w:p w14:paraId="24D95C27"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0.64</w:t>
            </w:r>
          </w:p>
        </w:tc>
        <w:tc>
          <w:tcPr>
            <w:tcW w:w="850" w:type="dxa"/>
            <w:tcBorders>
              <w:top w:val="single" w:sz="4" w:space="0" w:color="auto"/>
              <w:left w:val="single" w:sz="4" w:space="0" w:color="auto"/>
              <w:bottom w:val="single" w:sz="4" w:space="0" w:color="auto"/>
              <w:right w:val="single" w:sz="4" w:space="0" w:color="auto"/>
            </w:tcBorders>
            <w:hideMark/>
          </w:tcPr>
          <w:p w14:paraId="41B11A56"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177.13</w:t>
            </w:r>
          </w:p>
        </w:tc>
        <w:tc>
          <w:tcPr>
            <w:tcW w:w="1276" w:type="dxa"/>
            <w:tcBorders>
              <w:top w:val="single" w:sz="4" w:space="0" w:color="auto"/>
              <w:left w:val="single" w:sz="4" w:space="0" w:color="auto"/>
              <w:bottom w:val="single" w:sz="4" w:space="0" w:color="auto"/>
              <w:right w:val="single" w:sz="4" w:space="0" w:color="auto"/>
            </w:tcBorders>
            <w:hideMark/>
          </w:tcPr>
          <w:p w14:paraId="424C2ABC"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-1.21</w:t>
            </w:r>
          </w:p>
        </w:tc>
        <w:tc>
          <w:tcPr>
            <w:tcW w:w="1218" w:type="dxa"/>
            <w:tcBorders>
              <w:top w:val="single" w:sz="4" w:space="0" w:color="auto"/>
              <w:left w:val="single" w:sz="4" w:space="0" w:color="auto"/>
              <w:bottom w:val="single" w:sz="4" w:space="0" w:color="auto"/>
              <w:right w:val="single" w:sz="4" w:space="0" w:color="auto"/>
            </w:tcBorders>
            <w:hideMark/>
          </w:tcPr>
          <w:p w14:paraId="7F1051CC"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-2.16</w:t>
            </w:r>
          </w:p>
        </w:tc>
        <w:tc>
          <w:tcPr>
            <w:tcW w:w="812" w:type="dxa"/>
            <w:tcBorders>
              <w:top w:val="single" w:sz="4" w:space="0" w:color="auto"/>
              <w:left w:val="single" w:sz="4" w:space="0" w:color="auto"/>
              <w:bottom w:val="single" w:sz="4" w:space="0" w:color="auto"/>
              <w:right w:val="single" w:sz="4" w:space="0" w:color="auto"/>
            </w:tcBorders>
            <w:hideMark/>
          </w:tcPr>
          <w:p w14:paraId="301F07B4"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1.14</w:t>
            </w:r>
          </w:p>
        </w:tc>
        <w:tc>
          <w:tcPr>
            <w:tcW w:w="845" w:type="dxa"/>
            <w:tcBorders>
              <w:top w:val="single" w:sz="4" w:space="0" w:color="auto"/>
              <w:left w:val="single" w:sz="4" w:space="0" w:color="auto"/>
              <w:bottom w:val="single" w:sz="4" w:space="0" w:color="auto"/>
              <w:right w:val="single" w:sz="4" w:space="0" w:color="auto"/>
            </w:tcBorders>
            <w:hideMark/>
          </w:tcPr>
          <w:p w14:paraId="31776353"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-2.46</w:t>
            </w:r>
          </w:p>
        </w:tc>
        <w:tc>
          <w:tcPr>
            <w:tcW w:w="1802" w:type="dxa"/>
            <w:tcBorders>
              <w:top w:val="single" w:sz="4" w:space="0" w:color="auto"/>
              <w:left w:val="single" w:sz="4" w:space="0" w:color="auto"/>
              <w:bottom w:val="single" w:sz="4" w:space="0" w:color="auto"/>
              <w:right w:val="single" w:sz="4" w:space="0" w:color="auto"/>
            </w:tcBorders>
            <w:hideMark/>
          </w:tcPr>
          <w:p w14:paraId="4C2A4650"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 </w:t>
            </w:r>
          </w:p>
        </w:tc>
      </w:tr>
      <w:tr w:rsidR="00DB0C01" w:rsidRPr="00423962" w14:paraId="26687F97" w14:textId="77777777" w:rsidTr="00697E6B">
        <w:trPr>
          <w:trHeight w:val="375"/>
        </w:trPr>
        <w:tc>
          <w:tcPr>
            <w:tcW w:w="845" w:type="dxa"/>
            <w:tcBorders>
              <w:top w:val="single" w:sz="4" w:space="0" w:color="auto"/>
              <w:left w:val="single" w:sz="4" w:space="0" w:color="auto"/>
              <w:bottom w:val="single" w:sz="4" w:space="0" w:color="auto"/>
              <w:right w:val="single" w:sz="4" w:space="0" w:color="auto"/>
            </w:tcBorders>
            <w:hideMark/>
          </w:tcPr>
          <w:p w14:paraId="5E06788A"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242</w:t>
            </w:r>
          </w:p>
        </w:tc>
        <w:tc>
          <w:tcPr>
            <w:tcW w:w="851" w:type="dxa"/>
            <w:tcBorders>
              <w:top w:val="single" w:sz="4" w:space="0" w:color="auto"/>
              <w:left w:val="single" w:sz="4" w:space="0" w:color="auto"/>
              <w:bottom w:val="single" w:sz="4" w:space="0" w:color="auto"/>
              <w:right w:val="single" w:sz="4" w:space="0" w:color="auto"/>
            </w:tcBorders>
            <w:hideMark/>
          </w:tcPr>
          <w:p w14:paraId="394B2EF5"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241.98</w:t>
            </w:r>
          </w:p>
        </w:tc>
        <w:tc>
          <w:tcPr>
            <w:tcW w:w="851" w:type="dxa"/>
            <w:tcBorders>
              <w:top w:val="single" w:sz="4" w:space="0" w:color="auto"/>
              <w:left w:val="single" w:sz="4" w:space="0" w:color="auto"/>
              <w:bottom w:val="single" w:sz="4" w:space="0" w:color="auto"/>
              <w:right w:val="single" w:sz="4" w:space="0" w:color="auto"/>
            </w:tcBorders>
            <w:hideMark/>
          </w:tcPr>
          <w:p w14:paraId="14554B44"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1.13</w:t>
            </w:r>
          </w:p>
        </w:tc>
        <w:tc>
          <w:tcPr>
            <w:tcW w:w="850" w:type="dxa"/>
            <w:tcBorders>
              <w:top w:val="single" w:sz="4" w:space="0" w:color="auto"/>
              <w:left w:val="single" w:sz="4" w:space="0" w:color="auto"/>
              <w:bottom w:val="single" w:sz="4" w:space="0" w:color="auto"/>
              <w:right w:val="single" w:sz="4" w:space="0" w:color="auto"/>
            </w:tcBorders>
            <w:hideMark/>
          </w:tcPr>
          <w:p w14:paraId="27353683"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112.7</w:t>
            </w:r>
          </w:p>
        </w:tc>
        <w:tc>
          <w:tcPr>
            <w:tcW w:w="1276" w:type="dxa"/>
            <w:tcBorders>
              <w:top w:val="single" w:sz="4" w:space="0" w:color="auto"/>
              <w:left w:val="single" w:sz="4" w:space="0" w:color="auto"/>
              <w:bottom w:val="single" w:sz="4" w:space="0" w:color="auto"/>
              <w:right w:val="single" w:sz="4" w:space="0" w:color="auto"/>
            </w:tcBorders>
            <w:hideMark/>
          </w:tcPr>
          <w:p w14:paraId="3F790C04"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-1.52</w:t>
            </w:r>
          </w:p>
        </w:tc>
        <w:tc>
          <w:tcPr>
            <w:tcW w:w="1218" w:type="dxa"/>
            <w:tcBorders>
              <w:top w:val="single" w:sz="4" w:space="0" w:color="auto"/>
              <w:left w:val="single" w:sz="4" w:space="0" w:color="auto"/>
              <w:bottom w:val="single" w:sz="4" w:space="0" w:color="auto"/>
              <w:right w:val="single" w:sz="4" w:space="0" w:color="auto"/>
            </w:tcBorders>
            <w:hideMark/>
          </w:tcPr>
          <w:p w14:paraId="21CED9C9"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-1.85</w:t>
            </w:r>
          </w:p>
        </w:tc>
        <w:tc>
          <w:tcPr>
            <w:tcW w:w="812" w:type="dxa"/>
            <w:tcBorders>
              <w:top w:val="single" w:sz="4" w:space="0" w:color="auto"/>
              <w:left w:val="single" w:sz="4" w:space="0" w:color="auto"/>
              <w:bottom w:val="single" w:sz="4" w:space="0" w:color="auto"/>
              <w:right w:val="single" w:sz="4" w:space="0" w:color="auto"/>
            </w:tcBorders>
            <w:hideMark/>
          </w:tcPr>
          <w:p w14:paraId="1785AFD1"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0.94</w:t>
            </w:r>
          </w:p>
        </w:tc>
        <w:tc>
          <w:tcPr>
            <w:tcW w:w="845" w:type="dxa"/>
            <w:tcBorders>
              <w:top w:val="single" w:sz="4" w:space="0" w:color="auto"/>
              <w:left w:val="single" w:sz="4" w:space="0" w:color="auto"/>
              <w:bottom w:val="single" w:sz="4" w:space="0" w:color="auto"/>
              <w:right w:val="single" w:sz="4" w:space="0" w:color="auto"/>
            </w:tcBorders>
            <w:hideMark/>
          </w:tcPr>
          <w:p w14:paraId="7EB69673"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-2.39</w:t>
            </w:r>
          </w:p>
        </w:tc>
        <w:tc>
          <w:tcPr>
            <w:tcW w:w="1802" w:type="dxa"/>
            <w:tcBorders>
              <w:top w:val="single" w:sz="4" w:space="0" w:color="auto"/>
              <w:left w:val="single" w:sz="4" w:space="0" w:color="auto"/>
              <w:bottom w:val="single" w:sz="4" w:space="0" w:color="auto"/>
              <w:right w:val="single" w:sz="4" w:space="0" w:color="auto"/>
            </w:tcBorders>
            <w:hideMark/>
          </w:tcPr>
          <w:p w14:paraId="3DB6BC74"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20" shoe @ 239.8m</w:t>
            </w:r>
          </w:p>
        </w:tc>
      </w:tr>
      <w:tr w:rsidR="00DB0C01" w:rsidRPr="00423962" w14:paraId="5A276119" w14:textId="77777777" w:rsidTr="00697E6B">
        <w:trPr>
          <w:trHeight w:val="375"/>
        </w:trPr>
        <w:tc>
          <w:tcPr>
            <w:tcW w:w="845" w:type="dxa"/>
            <w:tcBorders>
              <w:top w:val="single" w:sz="4" w:space="0" w:color="auto"/>
              <w:left w:val="single" w:sz="4" w:space="0" w:color="auto"/>
              <w:bottom w:val="single" w:sz="4" w:space="0" w:color="auto"/>
              <w:right w:val="single" w:sz="4" w:space="0" w:color="auto"/>
            </w:tcBorders>
            <w:hideMark/>
          </w:tcPr>
          <w:p w14:paraId="11F38858"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255</w:t>
            </w:r>
          </w:p>
        </w:tc>
        <w:tc>
          <w:tcPr>
            <w:tcW w:w="851" w:type="dxa"/>
            <w:tcBorders>
              <w:top w:val="single" w:sz="4" w:space="0" w:color="auto"/>
              <w:left w:val="single" w:sz="4" w:space="0" w:color="auto"/>
              <w:bottom w:val="single" w:sz="4" w:space="0" w:color="auto"/>
              <w:right w:val="single" w:sz="4" w:space="0" w:color="auto"/>
            </w:tcBorders>
            <w:hideMark/>
          </w:tcPr>
          <w:p w14:paraId="46C24C32"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254.98</w:t>
            </w:r>
          </w:p>
        </w:tc>
        <w:tc>
          <w:tcPr>
            <w:tcW w:w="851" w:type="dxa"/>
            <w:tcBorders>
              <w:top w:val="single" w:sz="4" w:space="0" w:color="auto"/>
              <w:left w:val="single" w:sz="4" w:space="0" w:color="auto"/>
              <w:bottom w:val="single" w:sz="4" w:space="0" w:color="auto"/>
              <w:right w:val="single" w:sz="4" w:space="0" w:color="auto"/>
            </w:tcBorders>
            <w:hideMark/>
          </w:tcPr>
          <w:p w14:paraId="26F1E4CB"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1.01</w:t>
            </w:r>
          </w:p>
        </w:tc>
        <w:tc>
          <w:tcPr>
            <w:tcW w:w="850" w:type="dxa"/>
            <w:tcBorders>
              <w:top w:val="single" w:sz="4" w:space="0" w:color="auto"/>
              <w:left w:val="single" w:sz="4" w:space="0" w:color="auto"/>
              <w:bottom w:val="single" w:sz="4" w:space="0" w:color="auto"/>
              <w:right w:val="single" w:sz="4" w:space="0" w:color="auto"/>
            </w:tcBorders>
            <w:hideMark/>
          </w:tcPr>
          <w:p w14:paraId="28E3164A"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113.79</w:t>
            </w:r>
          </w:p>
        </w:tc>
        <w:tc>
          <w:tcPr>
            <w:tcW w:w="1276" w:type="dxa"/>
            <w:tcBorders>
              <w:top w:val="single" w:sz="4" w:space="0" w:color="auto"/>
              <w:left w:val="single" w:sz="4" w:space="0" w:color="auto"/>
              <w:bottom w:val="single" w:sz="4" w:space="0" w:color="auto"/>
              <w:right w:val="single" w:sz="4" w:space="0" w:color="auto"/>
            </w:tcBorders>
            <w:hideMark/>
          </w:tcPr>
          <w:p w14:paraId="2ADAE6DB"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-1.61</w:t>
            </w:r>
          </w:p>
        </w:tc>
        <w:tc>
          <w:tcPr>
            <w:tcW w:w="1218" w:type="dxa"/>
            <w:tcBorders>
              <w:top w:val="single" w:sz="4" w:space="0" w:color="auto"/>
              <w:left w:val="single" w:sz="4" w:space="0" w:color="auto"/>
              <w:bottom w:val="single" w:sz="4" w:space="0" w:color="auto"/>
              <w:right w:val="single" w:sz="4" w:space="0" w:color="auto"/>
            </w:tcBorders>
            <w:hideMark/>
          </w:tcPr>
          <w:p w14:paraId="2AD72E76"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-1.63</w:t>
            </w:r>
          </w:p>
        </w:tc>
        <w:tc>
          <w:tcPr>
            <w:tcW w:w="812" w:type="dxa"/>
            <w:tcBorders>
              <w:top w:val="single" w:sz="4" w:space="0" w:color="auto"/>
              <w:left w:val="single" w:sz="4" w:space="0" w:color="auto"/>
              <w:bottom w:val="single" w:sz="4" w:space="0" w:color="auto"/>
              <w:right w:val="single" w:sz="4" w:space="0" w:color="auto"/>
            </w:tcBorders>
            <w:hideMark/>
          </w:tcPr>
          <w:p w14:paraId="1C1E229C"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0.28</w:t>
            </w:r>
          </w:p>
        </w:tc>
        <w:tc>
          <w:tcPr>
            <w:tcW w:w="845" w:type="dxa"/>
            <w:tcBorders>
              <w:top w:val="single" w:sz="4" w:space="0" w:color="auto"/>
              <w:left w:val="single" w:sz="4" w:space="0" w:color="auto"/>
              <w:bottom w:val="single" w:sz="4" w:space="0" w:color="auto"/>
              <w:right w:val="single" w:sz="4" w:space="0" w:color="auto"/>
            </w:tcBorders>
            <w:hideMark/>
          </w:tcPr>
          <w:p w14:paraId="4B2287EC"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-2.26</w:t>
            </w:r>
          </w:p>
        </w:tc>
        <w:tc>
          <w:tcPr>
            <w:tcW w:w="1802" w:type="dxa"/>
            <w:tcBorders>
              <w:top w:val="single" w:sz="4" w:space="0" w:color="auto"/>
              <w:left w:val="single" w:sz="4" w:space="0" w:color="auto"/>
              <w:bottom w:val="single" w:sz="4" w:space="0" w:color="auto"/>
              <w:right w:val="single" w:sz="4" w:space="0" w:color="auto"/>
            </w:tcBorders>
            <w:hideMark/>
          </w:tcPr>
          <w:p w14:paraId="06C54CFE"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 </w:t>
            </w:r>
          </w:p>
        </w:tc>
      </w:tr>
      <w:tr w:rsidR="00DB0C01" w:rsidRPr="00423962" w14:paraId="052B58FC" w14:textId="77777777" w:rsidTr="00697E6B">
        <w:trPr>
          <w:trHeight w:val="315"/>
        </w:trPr>
        <w:tc>
          <w:tcPr>
            <w:tcW w:w="845" w:type="dxa"/>
            <w:tcBorders>
              <w:top w:val="single" w:sz="4" w:space="0" w:color="auto"/>
              <w:left w:val="single" w:sz="4" w:space="0" w:color="auto"/>
              <w:bottom w:val="single" w:sz="4" w:space="0" w:color="auto"/>
              <w:right w:val="single" w:sz="4" w:space="0" w:color="auto"/>
            </w:tcBorders>
            <w:hideMark/>
          </w:tcPr>
          <w:p w14:paraId="33C4D818"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271</w:t>
            </w:r>
          </w:p>
        </w:tc>
        <w:tc>
          <w:tcPr>
            <w:tcW w:w="851" w:type="dxa"/>
            <w:tcBorders>
              <w:top w:val="single" w:sz="4" w:space="0" w:color="auto"/>
              <w:left w:val="single" w:sz="4" w:space="0" w:color="auto"/>
              <w:bottom w:val="single" w:sz="4" w:space="0" w:color="auto"/>
              <w:right w:val="single" w:sz="4" w:space="0" w:color="auto"/>
            </w:tcBorders>
            <w:hideMark/>
          </w:tcPr>
          <w:p w14:paraId="21A2ECA8"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270.97</w:t>
            </w:r>
          </w:p>
        </w:tc>
        <w:tc>
          <w:tcPr>
            <w:tcW w:w="851" w:type="dxa"/>
            <w:tcBorders>
              <w:top w:val="single" w:sz="4" w:space="0" w:color="auto"/>
              <w:left w:val="single" w:sz="4" w:space="0" w:color="auto"/>
              <w:bottom w:val="single" w:sz="4" w:space="0" w:color="auto"/>
              <w:right w:val="single" w:sz="4" w:space="0" w:color="auto"/>
            </w:tcBorders>
            <w:hideMark/>
          </w:tcPr>
          <w:p w14:paraId="025DBE01"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0.97</w:t>
            </w:r>
          </w:p>
        </w:tc>
        <w:tc>
          <w:tcPr>
            <w:tcW w:w="850" w:type="dxa"/>
            <w:tcBorders>
              <w:top w:val="single" w:sz="4" w:space="0" w:color="auto"/>
              <w:left w:val="single" w:sz="4" w:space="0" w:color="auto"/>
              <w:bottom w:val="single" w:sz="4" w:space="0" w:color="auto"/>
              <w:right w:val="single" w:sz="4" w:space="0" w:color="auto"/>
            </w:tcBorders>
            <w:hideMark/>
          </w:tcPr>
          <w:p w14:paraId="614EDF17"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103.17</w:t>
            </w:r>
          </w:p>
        </w:tc>
        <w:tc>
          <w:tcPr>
            <w:tcW w:w="1276" w:type="dxa"/>
            <w:tcBorders>
              <w:top w:val="single" w:sz="4" w:space="0" w:color="auto"/>
              <w:left w:val="single" w:sz="4" w:space="0" w:color="auto"/>
              <w:bottom w:val="single" w:sz="4" w:space="0" w:color="auto"/>
              <w:right w:val="single" w:sz="4" w:space="0" w:color="auto"/>
            </w:tcBorders>
            <w:hideMark/>
          </w:tcPr>
          <w:p w14:paraId="29D14E13"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-1.7</w:t>
            </w:r>
          </w:p>
        </w:tc>
        <w:tc>
          <w:tcPr>
            <w:tcW w:w="1218" w:type="dxa"/>
            <w:tcBorders>
              <w:top w:val="single" w:sz="4" w:space="0" w:color="auto"/>
              <w:left w:val="single" w:sz="4" w:space="0" w:color="auto"/>
              <w:bottom w:val="single" w:sz="4" w:space="0" w:color="auto"/>
              <w:right w:val="single" w:sz="4" w:space="0" w:color="auto"/>
            </w:tcBorders>
            <w:hideMark/>
          </w:tcPr>
          <w:p w14:paraId="5DACFBC7"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-1.37</w:t>
            </w:r>
          </w:p>
        </w:tc>
        <w:tc>
          <w:tcPr>
            <w:tcW w:w="812" w:type="dxa"/>
            <w:tcBorders>
              <w:top w:val="single" w:sz="4" w:space="0" w:color="auto"/>
              <w:left w:val="single" w:sz="4" w:space="0" w:color="auto"/>
              <w:bottom w:val="single" w:sz="4" w:space="0" w:color="auto"/>
              <w:right w:val="single" w:sz="4" w:space="0" w:color="auto"/>
            </w:tcBorders>
            <w:hideMark/>
          </w:tcPr>
          <w:p w14:paraId="5043E911"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0.35</w:t>
            </w:r>
          </w:p>
        </w:tc>
        <w:tc>
          <w:tcPr>
            <w:tcW w:w="845" w:type="dxa"/>
            <w:tcBorders>
              <w:top w:val="single" w:sz="4" w:space="0" w:color="auto"/>
              <w:left w:val="single" w:sz="4" w:space="0" w:color="auto"/>
              <w:bottom w:val="single" w:sz="4" w:space="0" w:color="auto"/>
              <w:right w:val="single" w:sz="4" w:space="0" w:color="auto"/>
            </w:tcBorders>
            <w:hideMark/>
          </w:tcPr>
          <w:p w14:paraId="585120F8"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-2.11</w:t>
            </w:r>
          </w:p>
        </w:tc>
        <w:tc>
          <w:tcPr>
            <w:tcW w:w="1802" w:type="dxa"/>
            <w:tcBorders>
              <w:top w:val="single" w:sz="4" w:space="0" w:color="auto"/>
              <w:left w:val="single" w:sz="4" w:space="0" w:color="auto"/>
              <w:bottom w:val="single" w:sz="4" w:space="0" w:color="auto"/>
              <w:right w:val="single" w:sz="4" w:space="0" w:color="auto"/>
            </w:tcBorders>
            <w:hideMark/>
          </w:tcPr>
          <w:p w14:paraId="3B6AA43C"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 </w:t>
            </w:r>
          </w:p>
        </w:tc>
      </w:tr>
      <w:tr w:rsidR="00DB0C01" w:rsidRPr="00423962" w14:paraId="7256DD71" w14:textId="77777777" w:rsidTr="00697E6B">
        <w:trPr>
          <w:trHeight w:val="315"/>
        </w:trPr>
        <w:tc>
          <w:tcPr>
            <w:tcW w:w="845" w:type="dxa"/>
            <w:tcBorders>
              <w:top w:val="single" w:sz="4" w:space="0" w:color="auto"/>
              <w:left w:val="single" w:sz="4" w:space="0" w:color="auto"/>
              <w:bottom w:val="single" w:sz="4" w:space="0" w:color="auto"/>
              <w:right w:val="single" w:sz="4" w:space="0" w:color="auto"/>
            </w:tcBorders>
            <w:hideMark/>
          </w:tcPr>
          <w:p w14:paraId="6B015E16"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283</w:t>
            </w:r>
          </w:p>
        </w:tc>
        <w:tc>
          <w:tcPr>
            <w:tcW w:w="851" w:type="dxa"/>
            <w:tcBorders>
              <w:top w:val="single" w:sz="4" w:space="0" w:color="auto"/>
              <w:left w:val="single" w:sz="4" w:space="0" w:color="auto"/>
              <w:bottom w:val="single" w:sz="4" w:space="0" w:color="auto"/>
              <w:right w:val="single" w:sz="4" w:space="0" w:color="auto"/>
            </w:tcBorders>
            <w:hideMark/>
          </w:tcPr>
          <w:p w14:paraId="2E836815"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282.97</w:t>
            </w:r>
          </w:p>
        </w:tc>
        <w:tc>
          <w:tcPr>
            <w:tcW w:w="851" w:type="dxa"/>
            <w:tcBorders>
              <w:top w:val="single" w:sz="4" w:space="0" w:color="auto"/>
              <w:left w:val="single" w:sz="4" w:space="0" w:color="auto"/>
              <w:bottom w:val="single" w:sz="4" w:space="0" w:color="auto"/>
              <w:right w:val="single" w:sz="4" w:space="0" w:color="auto"/>
            </w:tcBorders>
            <w:hideMark/>
          </w:tcPr>
          <w:p w14:paraId="023CAB4D"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1.06</w:t>
            </w:r>
          </w:p>
        </w:tc>
        <w:tc>
          <w:tcPr>
            <w:tcW w:w="850" w:type="dxa"/>
            <w:tcBorders>
              <w:top w:val="single" w:sz="4" w:space="0" w:color="auto"/>
              <w:left w:val="single" w:sz="4" w:space="0" w:color="auto"/>
              <w:bottom w:val="single" w:sz="4" w:space="0" w:color="auto"/>
              <w:right w:val="single" w:sz="4" w:space="0" w:color="auto"/>
            </w:tcBorders>
            <w:hideMark/>
          </w:tcPr>
          <w:p w14:paraId="6C8448E4"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113.31</w:t>
            </w:r>
          </w:p>
        </w:tc>
        <w:tc>
          <w:tcPr>
            <w:tcW w:w="1276" w:type="dxa"/>
            <w:tcBorders>
              <w:top w:val="single" w:sz="4" w:space="0" w:color="auto"/>
              <w:left w:val="single" w:sz="4" w:space="0" w:color="auto"/>
              <w:bottom w:val="single" w:sz="4" w:space="0" w:color="auto"/>
              <w:right w:val="single" w:sz="4" w:space="0" w:color="auto"/>
            </w:tcBorders>
            <w:hideMark/>
          </w:tcPr>
          <w:p w14:paraId="29ED3B35"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-1.77</w:t>
            </w:r>
          </w:p>
        </w:tc>
        <w:tc>
          <w:tcPr>
            <w:tcW w:w="1218" w:type="dxa"/>
            <w:tcBorders>
              <w:top w:val="single" w:sz="4" w:space="0" w:color="auto"/>
              <w:left w:val="single" w:sz="4" w:space="0" w:color="auto"/>
              <w:bottom w:val="single" w:sz="4" w:space="0" w:color="auto"/>
              <w:right w:val="single" w:sz="4" w:space="0" w:color="auto"/>
            </w:tcBorders>
            <w:hideMark/>
          </w:tcPr>
          <w:p w14:paraId="0D052BB6"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-1.17</w:t>
            </w:r>
          </w:p>
        </w:tc>
        <w:tc>
          <w:tcPr>
            <w:tcW w:w="812" w:type="dxa"/>
            <w:tcBorders>
              <w:top w:val="single" w:sz="4" w:space="0" w:color="auto"/>
              <w:left w:val="single" w:sz="4" w:space="0" w:color="auto"/>
              <w:bottom w:val="single" w:sz="4" w:space="0" w:color="auto"/>
              <w:right w:val="single" w:sz="4" w:space="0" w:color="auto"/>
            </w:tcBorders>
            <w:hideMark/>
          </w:tcPr>
          <w:p w14:paraId="1A6A9539"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0.5</w:t>
            </w:r>
          </w:p>
        </w:tc>
        <w:tc>
          <w:tcPr>
            <w:tcW w:w="845" w:type="dxa"/>
            <w:tcBorders>
              <w:top w:val="single" w:sz="4" w:space="0" w:color="auto"/>
              <w:left w:val="single" w:sz="4" w:space="0" w:color="auto"/>
              <w:bottom w:val="single" w:sz="4" w:space="0" w:color="auto"/>
              <w:right w:val="single" w:sz="4" w:space="0" w:color="auto"/>
            </w:tcBorders>
            <w:hideMark/>
          </w:tcPr>
          <w:p w14:paraId="05EB76B7"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-1.98</w:t>
            </w:r>
          </w:p>
        </w:tc>
        <w:tc>
          <w:tcPr>
            <w:tcW w:w="1802" w:type="dxa"/>
            <w:tcBorders>
              <w:top w:val="single" w:sz="4" w:space="0" w:color="auto"/>
              <w:left w:val="single" w:sz="4" w:space="0" w:color="auto"/>
              <w:bottom w:val="single" w:sz="4" w:space="0" w:color="auto"/>
              <w:right w:val="single" w:sz="4" w:space="0" w:color="auto"/>
            </w:tcBorders>
            <w:hideMark/>
          </w:tcPr>
          <w:p w14:paraId="3535F724"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 </w:t>
            </w:r>
          </w:p>
        </w:tc>
      </w:tr>
      <w:tr w:rsidR="00DB0C01" w:rsidRPr="00423962" w14:paraId="0F205E45" w14:textId="77777777" w:rsidTr="00697E6B">
        <w:trPr>
          <w:trHeight w:val="315"/>
        </w:trPr>
        <w:tc>
          <w:tcPr>
            <w:tcW w:w="845" w:type="dxa"/>
            <w:tcBorders>
              <w:top w:val="single" w:sz="4" w:space="0" w:color="auto"/>
              <w:left w:val="single" w:sz="4" w:space="0" w:color="auto"/>
              <w:bottom w:val="single" w:sz="4" w:space="0" w:color="auto"/>
              <w:right w:val="single" w:sz="4" w:space="0" w:color="auto"/>
            </w:tcBorders>
            <w:hideMark/>
          </w:tcPr>
          <w:p w14:paraId="097A2F31"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298</w:t>
            </w:r>
          </w:p>
        </w:tc>
        <w:tc>
          <w:tcPr>
            <w:tcW w:w="851" w:type="dxa"/>
            <w:tcBorders>
              <w:top w:val="single" w:sz="4" w:space="0" w:color="auto"/>
              <w:left w:val="single" w:sz="4" w:space="0" w:color="auto"/>
              <w:bottom w:val="single" w:sz="4" w:space="0" w:color="auto"/>
              <w:right w:val="single" w:sz="4" w:space="0" w:color="auto"/>
            </w:tcBorders>
            <w:hideMark/>
          </w:tcPr>
          <w:p w14:paraId="2F711716"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297.97</w:t>
            </w:r>
          </w:p>
        </w:tc>
        <w:tc>
          <w:tcPr>
            <w:tcW w:w="851" w:type="dxa"/>
            <w:tcBorders>
              <w:top w:val="single" w:sz="4" w:space="0" w:color="auto"/>
              <w:left w:val="single" w:sz="4" w:space="0" w:color="auto"/>
              <w:bottom w:val="single" w:sz="4" w:space="0" w:color="auto"/>
              <w:right w:val="single" w:sz="4" w:space="0" w:color="auto"/>
            </w:tcBorders>
            <w:hideMark/>
          </w:tcPr>
          <w:p w14:paraId="208F67E2"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0.91</w:t>
            </w:r>
          </w:p>
        </w:tc>
        <w:tc>
          <w:tcPr>
            <w:tcW w:w="850" w:type="dxa"/>
            <w:tcBorders>
              <w:top w:val="single" w:sz="4" w:space="0" w:color="auto"/>
              <w:left w:val="single" w:sz="4" w:space="0" w:color="auto"/>
              <w:bottom w:val="single" w:sz="4" w:space="0" w:color="auto"/>
              <w:right w:val="single" w:sz="4" w:space="0" w:color="auto"/>
            </w:tcBorders>
            <w:hideMark/>
          </w:tcPr>
          <w:p w14:paraId="3891081E"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114.19</w:t>
            </w:r>
          </w:p>
        </w:tc>
        <w:tc>
          <w:tcPr>
            <w:tcW w:w="1276" w:type="dxa"/>
            <w:tcBorders>
              <w:top w:val="single" w:sz="4" w:space="0" w:color="auto"/>
              <w:left w:val="single" w:sz="4" w:space="0" w:color="auto"/>
              <w:bottom w:val="single" w:sz="4" w:space="0" w:color="auto"/>
              <w:right w:val="single" w:sz="4" w:space="0" w:color="auto"/>
            </w:tcBorders>
            <w:hideMark/>
          </w:tcPr>
          <w:p w14:paraId="2EF13786"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-1.87</w:t>
            </w:r>
          </w:p>
        </w:tc>
        <w:tc>
          <w:tcPr>
            <w:tcW w:w="1218" w:type="dxa"/>
            <w:tcBorders>
              <w:top w:val="single" w:sz="4" w:space="0" w:color="auto"/>
              <w:left w:val="single" w:sz="4" w:space="0" w:color="auto"/>
              <w:bottom w:val="single" w:sz="4" w:space="0" w:color="auto"/>
              <w:right w:val="single" w:sz="4" w:space="0" w:color="auto"/>
            </w:tcBorders>
            <w:hideMark/>
          </w:tcPr>
          <w:p w14:paraId="76EBD43C"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-0.93</w:t>
            </w:r>
          </w:p>
        </w:tc>
        <w:tc>
          <w:tcPr>
            <w:tcW w:w="812" w:type="dxa"/>
            <w:tcBorders>
              <w:top w:val="single" w:sz="4" w:space="0" w:color="auto"/>
              <w:left w:val="single" w:sz="4" w:space="0" w:color="auto"/>
              <w:bottom w:val="single" w:sz="4" w:space="0" w:color="auto"/>
              <w:right w:val="single" w:sz="4" w:space="0" w:color="auto"/>
            </w:tcBorders>
            <w:hideMark/>
          </w:tcPr>
          <w:p w14:paraId="503A09B7"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0.3</w:t>
            </w:r>
          </w:p>
        </w:tc>
        <w:tc>
          <w:tcPr>
            <w:tcW w:w="845" w:type="dxa"/>
            <w:tcBorders>
              <w:top w:val="single" w:sz="4" w:space="0" w:color="auto"/>
              <w:left w:val="single" w:sz="4" w:space="0" w:color="auto"/>
              <w:bottom w:val="single" w:sz="4" w:space="0" w:color="auto"/>
              <w:right w:val="single" w:sz="4" w:space="0" w:color="auto"/>
            </w:tcBorders>
            <w:hideMark/>
          </w:tcPr>
          <w:p w14:paraId="5D939E80"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-1.85</w:t>
            </w:r>
          </w:p>
        </w:tc>
        <w:tc>
          <w:tcPr>
            <w:tcW w:w="1802" w:type="dxa"/>
            <w:tcBorders>
              <w:top w:val="single" w:sz="4" w:space="0" w:color="auto"/>
              <w:left w:val="single" w:sz="4" w:space="0" w:color="auto"/>
              <w:bottom w:val="single" w:sz="4" w:space="0" w:color="auto"/>
              <w:right w:val="single" w:sz="4" w:space="0" w:color="auto"/>
            </w:tcBorders>
            <w:hideMark/>
          </w:tcPr>
          <w:p w14:paraId="0334795C"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 </w:t>
            </w:r>
          </w:p>
        </w:tc>
      </w:tr>
      <w:tr w:rsidR="00DB0C01" w:rsidRPr="00423962" w14:paraId="6EC03A63" w14:textId="77777777" w:rsidTr="00697E6B">
        <w:trPr>
          <w:trHeight w:val="315"/>
        </w:trPr>
        <w:tc>
          <w:tcPr>
            <w:tcW w:w="845" w:type="dxa"/>
            <w:tcBorders>
              <w:top w:val="single" w:sz="4" w:space="0" w:color="auto"/>
              <w:left w:val="single" w:sz="4" w:space="0" w:color="auto"/>
              <w:bottom w:val="single" w:sz="4" w:space="0" w:color="auto"/>
              <w:right w:val="single" w:sz="4" w:space="0" w:color="auto"/>
            </w:tcBorders>
            <w:hideMark/>
          </w:tcPr>
          <w:p w14:paraId="67CD381C"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313</w:t>
            </w:r>
          </w:p>
        </w:tc>
        <w:tc>
          <w:tcPr>
            <w:tcW w:w="851" w:type="dxa"/>
            <w:tcBorders>
              <w:top w:val="single" w:sz="4" w:space="0" w:color="auto"/>
              <w:left w:val="single" w:sz="4" w:space="0" w:color="auto"/>
              <w:bottom w:val="single" w:sz="4" w:space="0" w:color="auto"/>
              <w:right w:val="single" w:sz="4" w:space="0" w:color="auto"/>
            </w:tcBorders>
            <w:hideMark/>
          </w:tcPr>
          <w:p w14:paraId="46EE801C"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312.97</w:t>
            </w:r>
          </w:p>
        </w:tc>
        <w:tc>
          <w:tcPr>
            <w:tcW w:w="851" w:type="dxa"/>
            <w:tcBorders>
              <w:top w:val="single" w:sz="4" w:space="0" w:color="auto"/>
              <w:left w:val="single" w:sz="4" w:space="0" w:color="auto"/>
              <w:bottom w:val="single" w:sz="4" w:space="0" w:color="auto"/>
              <w:right w:val="single" w:sz="4" w:space="0" w:color="auto"/>
            </w:tcBorders>
            <w:hideMark/>
          </w:tcPr>
          <w:p w14:paraId="46B58844"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0.84</w:t>
            </w:r>
          </w:p>
        </w:tc>
        <w:tc>
          <w:tcPr>
            <w:tcW w:w="850" w:type="dxa"/>
            <w:tcBorders>
              <w:top w:val="single" w:sz="4" w:space="0" w:color="auto"/>
              <w:left w:val="single" w:sz="4" w:space="0" w:color="auto"/>
              <w:bottom w:val="single" w:sz="4" w:space="0" w:color="auto"/>
              <w:right w:val="single" w:sz="4" w:space="0" w:color="auto"/>
            </w:tcBorders>
            <w:hideMark/>
          </w:tcPr>
          <w:p w14:paraId="3D39673A"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115.16</w:t>
            </w:r>
          </w:p>
        </w:tc>
        <w:tc>
          <w:tcPr>
            <w:tcW w:w="1276" w:type="dxa"/>
            <w:tcBorders>
              <w:top w:val="single" w:sz="4" w:space="0" w:color="auto"/>
              <w:left w:val="single" w:sz="4" w:space="0" w:color="auto"/>
              <w:bottom w:val="single" w:sz="4" w:space="0" w:color="auto"/>
              <w:right w:val="single" w:sz="4" w:space="0" w:color="auto"/>
            </w:tcBorders>
            <w:hideMark/>
          </w:tcPr>
          <w:p w14:paraId="5E3A03B2"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-1.97</w:t>
            </w:r>
          </w:p>
        </w:tc>
        <w:tc>
          <w:tcPr>
            <w:tcW w:w="1218" w:type="dxa"/>
            <w:tcBorders>
              <w:top w:val="single" w:sz="4" w:space="0" w:color="auto"/>
              <w:left w:val="single" w:sz="4" w:space="0" w:color="auto"/>
              <w:bottom w:val="single" w:sz="4" w:space="0" w:color="auto"/>
              <w:right w:val="single" w:sz="4" w:space="0" w:color="auto"/>
            </w:tcBorders>
            <w:hideMark/>
          </w:tcPr>
          <w:p w14:paraId="72ACA585"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-0.72</w:t>
            </w:r>
          </w:p>
        </w:tc>
        <w:tc>
          <w:tcPr>
            <w:tcW w:w="812" w:type="dxa"/>
            <w:tcBorders>
              <w:top w:val="single" w:sz="4" w:space="0" w:color="auto"/>
              <w:left w:val="single" w:sz="4" w:space="0" w:color="auto"/>
              <w:bottom w:val="single" w:sz="4" w:space="0" w:color="auto"/>
              <w:right w:val="single" w:sz="4" w:space="0" w:color="auto"/>
            </w:tcBorders>
            <w:hideMark/>
          </w:tcPr>
          <w:p w14:paraId="6456C1B2"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0.14</w:t>
            </w:r>
          </w:p>
        </w:tc>
        <w:tc>
          <w:tcPr>
            <w:tcW w:w="845" w:type="dxa"/>
            <w:tcBorders>
              <w:top w:val="single" w:sz="4" w:space="0" w:color="auto"/>
              <w:left w:val="single" w:sz="4" w:space="0" w:color="auto"/>
              <w:bottom w:val="single" w:sz="4" w:space="0" w:color="auto"/>
              <w:right w:val="single" w:sz="4" w:space="0" w:color="auto"/>
            </w:tcBorders>
            <w:hideMark/>
          </w:tcPr>
          <w:p w14:paraId="6F51B688"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-1.74</w:t>
            </w:r>
          </w:p>
        </w:tc>
        <w:tc>
          <w:tcPr>
            <w:tcW w:w="1802" w:type="dxa"/>
            <w:tcBorders>
              <w:top w:val="single" w:sz="4" w:space="0" w:color="auto"/>
              <w:left w:val="single" w:sz="4" w:space="0" w:color="auto"/>
              <w:bottom w:val="single" w:sz="4" w:space="0" w:color="auto"/>
              <w:right w:val="single" w:sz="4" w:space="0" w:color="auto"/>
            </w:tcBorders>
            <w:hideMark/>
          </w:tcPr>
          <w:p w14:paraId="2CD47CB0"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 </w:t>
            </w:r>
          </w:p>
        </w:tc>
      </w:tr>
      <w:tr w:rsidR="00DB0C01" w:rsidRPr="00423962" w14:paraId="6892DD71" w14:textId="77777777" w:rsidTr="00697E6B">
        <w:trPr>
          <w:trHeight w:val="300"/>
        </w:trPr>
        <w:tc>
          <w:tcPr>
            <w:tcW w:w="845" w:type="dxa"/>
            <w:tcBorders>
              <w:top w:val="single" w:sz="4" w:space="0" w:color="auto"/>
              <w:left w:val="single" w:sz="4" w:space="0" w:color="auto"/>
              <w:bottom w:val="single" w:sz="4" w:space="0" w:color="auto"/>
              <w:right w:val="single" w:sz="4" w:space="0" w:color="auto"/>
            </w:tcBorders>
            <w:hideMark/>
          </w:tcPr>
          <w:p w14:paraId="5F8CC89F"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328</w:t>
            </w:r>
          </w:p>
        </w:tc>
        <w:tc>
          <w:tcPr>
            <w:tcW w:w="851" w:type="dxa"/>
            <w:tcBorders>
              <w:top w:val="single" w:sz="4" w:space="0" w:color="auto"/>
              <w:left w:val="single" w:sz="4" w:space="0" w:color="auto"/>
              <w:bottom w:val="single" w:sz="4" w:space="0" w:color="auto"/>
              <w:right w:val="single" w:sz="4" w:space="0" w:color="auto"/>
            </w:tcBorders>
            <w:hideMark/>
          </w:tcPr>
          <w:p w14:paraId="36F961E4"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327.97</w:t>
            </w:r>
          </w:p>
        </w:tc>
        <w:tc>
          <w:tcPr>
            <w:tcW w:w="851" w:type="dxa"/>
            <w:tcBorders>
              <w:top w:val="single" w:sz="4" w:space="0" w:color="auto"/>
              <w:left w:val="single" w:sz="4" w:space="0" w:color="auto"/>
              <w:bottom w:val="single" w:sz="4" w:space="0" w:color="auto"/>
              <w:right w:val="single" w:sz="4" w:space="0" w:color="auto"/>
            </w:tcBorders>
            <w:hideMark/>
          </w:tcPr>
          <w:p w14:paraId="182D3169"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0.77</w:t>
            </w:r>
          </w:p>
        </w:tc>
        <w:tc>
          <w:tcPr>
            <w:tcW w:w="850" w:type="dxa"/>
            <w:tcBorders>
              <w:top w:val="single" w:sz="4" w:space="0" w:color="auto"/>
              <w:left w:val="single" w:sz="4" w:space="0" w:color="auto"/>
              <w:bottom w:val="single" w:sz="4" w:space="0" w:color="auto"/>
              <w:right w:val="single" w:sz="4" w:space="0" w:color="auto"/>
            </w:tcBorders>
            <w:hideMark/>
          </w:tcPr>
          <w:p w14:paraId="18CD4ADC"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129.58</w:t>
            </w:r>
          </w:p>
        </w:tc>
        <w:tc>
          <w:tcPr>
            <w:tcW w:w="1276" w:type="dxa"/>
            <w:tcBorders>
              <w:top w:val="single" w:sz="4" w:space="0" w:color="auto"/>
              <w:left w:val="single" w:sz="4" w:space="0" w:color="auto"/>
              <w:bottom w:val="single" w:sz="4" w:space="0" w:color="auto"/>
              <w:right w:val="single" w:sz="4" w:space="0" w:color="auto"/>
            </w:tcBorders>
            <w:hideMark/>
          </w:tcPr>
          <w:p w14:paraId="16BD98DD"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-2.08</w:t>
            </w:r>
          </w:p>
        </w:tc>
        <w:tc>
          <w:tcPr>
            <w:tcW w:w="1218" w:type="dxa"/>
            <w:tcBorders>
              <w:top w:val="single" w:sz="4" w:space="0" w:color="auto"/>
              <w:left w:val="single" w:sz="4" w:space="0" w:color="auto"/>
              <w:bottom w:val="single" w:sz="4" w:space="0" w:color="auto"/>
              <w:right w:val="single" w:sz="4" w:space="0" w:color="auto"/>
            </w:tcBorders>
            <w:hideMark/>
          </w:tcPr>
          <w:p w14:paraId="029E1FF2"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-0.54</w:t>
            </w:r>
          </w:p>
        </w:tc>
        <w:tc>
          <w:tcPr>
            <w:tcW w:w="812" w:type="dxa"/>
            <w:tcBorders>
              <w:top w:val="single" w:sz="4" w:space="0" w:color="auto"/>
              <w:left w:val="single" w:sz="4" w:space="0" w:color="auto"/>
              <w:bottom w:val="single" w:sz="4" w:space="0" w:color="auto"/>
              <w:right w:val="single" w:sz="4" w:space="0" w:color="auto"/>
            </w:tcBorders>
            <w:hideMark/>
          </w:tcPr>
          <w:p w14:paraId="073C293C"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0.43</w:t>
            </w:r>
          </w:p>
        </w:tc>
        <w:tc>
          <w:tcPr>
            <w:tcW w:w="845" w:type="dxa"/>
            <w:tcBorders>
              <w:top w:val="single" w:sz="4" w:space="0" w:color="auto"/>
              <w:left w:val="single" w:sz="4" w:space="0" w:color="auto"/>
              <w:bottom w:val="single" w:sz="4" w:space="0" w:color="auto"/>
              <w:right w:val="single" w:sz="4" w:space="0" w:color="auto"/>
            </w:tcBorders>
            <w:hideMark/>
          </w:tcPr>
          <w:p w14:paraId="2A069D9F"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-1.66</w:t>
            </w:r>
          </w:p>
        </w:tc>
        <w:tc>
          <w:tcPr>
            <w:tcW w:w="1802" w:type="dxa"/>
            <w:tcBorders>
              <w:top w:val="single" w:sz="4" w:space="0" w:color="auto"/>
              <w:left w:val="single" w:sz="4" w:space="0" w:color="auto"/>
              <w:bottom w:val="single" w:sz="4" w:space="0" w:color="auto"/>
              <w:right w:val="single" w:sz="4" w:space="0" w:color="auto"/>
            </w:tcBorders>
            <w:hideMark/>
          </w:tcPr>
          <w:p w14:paraId="5AD9976B"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 </w:t>
            </w:r>
          </w:p>
        </w:tc>
      </w:tr>
      <w:tr w:rsidR="00DB0C01" w:rsidRPr="00423962" w14:paraId="50E3549B" w14:textId="77777777" w:rsidTr="00697E6B">
        <w:trPr>
          <w:trHeight w:val="375"/>
        </w:trPr>
        <w:tc>
          <w:tcPr>
            <w:tcW w:w="845" w:type="dxa"/>
            <w:tcBorders>
              <w:top w:val="single" w:sz="4" w:space="0" w:color="auto"/>
              <w:left w:val="single" w:sz="4" w:space="0" w:color="auto"/>
              <w:bottom w:val="single" w:sz="4" w:space="0" w:color="auto"/>
              <w:right w:val="single" w:sz="4" w:space="0" w:color="auto"/>
            </w:tcBorders>
            <w:hideMark/>
          </w:tcPr>
          <w:p w14:paraId="65461A0E"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342</w:t>
            </w:r>
          </w:p>
        </w:tc>
        <w:tc>
          <w:tcPr>
            <w:tcW w:w="851" w:type="dxa"/>
            <w:tcBorders>
              <w:top w:val="single" w:sz="4" w:space="0" w:color="auto"/>
              <w:left w:val="single" w:sz="4" w:space="0" w:color="auto"/>
              <w:bottom w:val="single" w:sz="4" w:space="0" w:color="auto"/>
              <w:right w:val="single" w:sz="4" w:space="0" w:color="auto"/>
            </w:tcBorders>
            <w:hideMark/>
          </w:tcPr>
          <w:p w14:paraId="4D627B67"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341.97</w:t>
            </w:r>
          </w:p>
        </w:tc>
        <w:tc>
          <w:tcPr>
            <w:tcW w:w="851" w:type="dxa"/>
            <w:tcBorders>
              <w:top w:val="single" w:sz="4" w:space="0" w:color="auto"/>
              <w:left w:val="single" w:sz="4" w:space="0" w:color="auto"/>
              <w:bottom w:val="single" w:sz="4" w:space="0" w:color="auto"/>
              <w:right w:val="single" w:sz="4" w:space="0" w:color="auto"/>
            </w:tcBorders>
            <w:hideMark/>
          </w:tcPr>
          <w:p w14:paraId="562502F9"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0.71</w:t>
            </w:r>
          </w:p>
        </w:tc>
        <w:tc>
          <w:tcPr>
            <w:tcW w:w="850" w:type="dxa"/>
            <w:tcBorders>
              <w:top w:val="single" w:sz="4" w:space="0" w:color="auto"/>
              <w:left w:val="single" w:sz="4" w:space="0" w:color="auto"/>
              <w:bottom w:val="single" w:sz="4" w:space="0" w:color="auto"/>
              <w:right w:val="single" w:sz="4" w:space="0" w:color="auto"/>
            </w:tcBorders>
            <w:hideMark/>
          </w:tcPr>
          <w:p w14:paraId="64EFDB27"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112.67</w:t>
            </w:r>
          </w:p>
        </w:tc>
        <w:tc>
          <w:tcPr>
            <w:tcW w:w="1276" w:type="dxa"/>
            <w:tcBorders>
              <w:top w:val="single" w:sz="4" w:space="0" w:color="auto"/>
              <w:left w:val="single" w:sz="4" w:space="0" w:color="auto"/>
              <w:bottom w:val="single" w:sz="4" w:space="0" w:color="auto"/>
              <w:right w:val="single" w:sz="4" w:space="0" w:color="auto"/>
            </w:tcBorders>
            <w:hideMark/>
          </w:tcPr>
          <w:p w14:paraId="60B7590F"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-2.17</w:t>
            </w:r>
          </w:p>
        </w:tc>
        <w:tc>
          <w:tcPr>
            <w:tcW w:w="1218" w:type="dxa"/>
            <w:tcBorders>
              <w:top w:val="single" w:sz="4" w:space="0" w:color="auto"/>
              <w:left w:val="single" w:sz="4" w:space="0" w:color="auto"/>
              <w:bottom w:val="single" w:sz="4" w:space="0" w:color="auto"/>
              <w:right w:val="single" w:sz="4" w:space="0" w:color="auto"/>
            </w:tcBorders>
            <w:hideMark/>
          </w:tcPr>
          <w:p w14:paraId="74E071E2"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-0.39</w:t>
            </w:r>
          </w:p>
        </w:tc>
        <w:tc>
          <w:tcPr>
            <w:tcW w:w="812" w:type="dxa"/>
            <w:tcBorders>
              <w:top w:val="single" w:sz="4" w:space="0" w:color="auto"/>
              <w:left w:val="single" w:sz="4" w:space="0" w:color="auto"/>
              <w:bottom w:val="single" w:sz="4" w:space="0" w:color="auto"/>
              <w:right w:val="single" w:sz="4" w:space="0" w:color="auto"/>
            </w:tcBorders>
            <w:hideMark/>
          </w:tcPr>
          <w:p w14:paraId="617DD858"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0.48</w:t>
            </w:r>
          </w:p>
        </w:tc>
        <w:tc>
          <w:tcPr>
            <w:tcW w:w="845" w:type="dxa"/>
            <w:tcBorders>
              <w:top w:val="single" w:sz="4" w:space="0" w:color="auto"/>
              <w:left w:val="single" w:sz="4" w:space="0" w:color="auto"/>
              <w:bottom w:val="single" w:sz="4" w:space="0" w:color="auto"/>
              <w:right w:val="single" w:sz="4" w:space="0" w:color="auto"/>
            </w:tcBorders>
            <w:hideMark/>
          </w:tcPr>
          <w:p w14:paraId="33E1A1E1"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-1.59</w:t>
            </w:r>
          </w:p>
        </w:tc>
        <w:tc>
          <w:tcPr>
            <w:tcW w:w="1802" w:type="dxa"/>
            <w:tcBorders>
              <w:top w:val="single" w:sz="4" w:space="0" w:color="auto"/>
              <w:left w:val="single" w:sz="4" w:space="0" w:color="auto"/>
              <w:bottom w:val="single" w:sz="4" w:space="0" w:color="auto"/>
              <w:right w:val="single" w:sz="4" w:space="0" w:color="auto"/>
            </w:tcBorders>
            <w:hideMark/>
          </w:tcPr>
          <w:p w14:paraId="720BFC84"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 </w:t>
            </w:r>
          </w:p>
        </w:tc>
      </w:tr>
      <w:tr w:rsidR="00DB0C01" w:rsidRPr="00423962" w14:paraId="7192A9C1" w14:textId="77777777" w:rsidTr="00697E6B">
        <w:trPr>
          <w:trHeight w:val="375"/>
        </w:trPr>
        <w:tc>
          <w:tcPr>
            <w:tcW w:w="845" w:type="dxa"/>
            <w:tcBorders>
              <w:top w:val="single" w:sz="4" w:space="0" w:color="auto"/>
              <w:left w:val="single" w:sz="4" w:space="0" w:color="auto"/>
              <w:bottom w:val="single" w:sz="4" w:space="0" w:color="auto"/>
              <w:right w:val="single" w:sz="4" w:space="0" w:color="auto"/>
            </w:tcBorders>
            <w:hideMark/>
          </w:tcPr>
          <w:p w14:paraId="3C319381"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356</w:t>
            </w:r>
          </w:p>
        </w:tc>
        <w:tc>
          <w:tcPr>
            <w:tcW w:w="851" w:type="dxa"/>
            <w:tcBorders>
              <w:top w:val="single" w:sz="4" w:space="0" w:color="auto"/>
              <w:left w:val="single" w:sz="4" w:space="0" w:color="auto"/>
              <w:bottom w:val="single" w:sz="4" w:space="0" w:color="auto"/>
              <w:right w:val="single" w:sz="4" w:space="0" w:color="auto"/>
            </w:tcBorders>
            <w:hideMark/>
          </w:tcPr>
          <w:p w14:paraId="54F4837E"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355.96</w:t>
            </w:r>
          </w:p>
        </w:tc>
        <w:tc>
          <w:tcPr>
            <w:tcW w:w="851" w:type="dxa"/>
            <w:tcBorders>
              <w:top w:val="single" w:sz="4" w:space="0" w:color="auto"/>
              <w:left w:val="single" w:sz="4" w:space="0" w:color="auto"/>
              <w:bottom w:val="single" w:sz="4" w:space="0" w:color="auto"/>
              <w:right w:val="single" w:sz="4" w:space="0" w:color="auto"/>
            </w:tcBorders>
            <w:hideMark/>
          </w:tcPr>
          <w:p w14:paraId="43656B7D"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0.8</w:t>
            </w:r>
          </w:p>
        </w:tc>
        <w:tc>
          <w:tcPr>
            <w:tcW w:w="850" w:type="dxa"/>
            <w:tcBorders>
              <w:top w:val="single" w:sz="4" w:space="0" w:color="auto"/>
              <w:left w:val="single" w:sz="4" w:space="0" w:color="auto"/>
              <w:bottom w:val="single" w:sz="4" w:space="0" w:color="auto"/>
              <w:right w:val="single" w:sz="4" w:space="0" w:color="auto"/>
            </w:tcBorders>
            <w:hideMark/>
          </w:tcPr>
          <w:p w14:paraId="24D977C6"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129.79</w:t>
            </w:r>
          </w:p>
        </w:tc>
        <w:tc>
          <w:tcPr>
            <w:tcW w:w="1276" w:type="dxa"/>
            <w:tcBorders>
              <w:top w:val="single" w:sz="4" w:space="0" w:color="auto"/>
              <w:left w:val="single" w:sz="4" w:space="0" w:color="auto"/>
              <w:bottom w:val="single" w:sz="4" w:space="0" w:color="auto"/>
              <w:right w:val="single" w:sz="4" w:space="0" w:color="auto"/>
            </w:tcBorders>
            <w:hideMark/>
          </w:tcPr>
          <w:p w14:paraId="45D4A6D8"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-2.27</w:t>
            </w:r>
          </w:p>
        </w:tc>
        <w:tc>
          <w:tcPr>
            <w:tcW w:w="1218" w:type="dxa"/>
            <w:tcBorders>
              <w:top w:val="single" w:sz="4" w:space="0" w:color="auto"/>
              <w:left w:val="single" w:sz="4" w:space="0" w:color="auto"/>
              <w:bottom w:val="single" w:sz="4" w:space="0" w:color="auto"/>
              <w:right w:val="single" w:sz="4" w:space="0" w:color="auto"/>
            </w:tcBorders>
            <w:hideMark/>
          </w:tcPr>
          <w:p w14:paraId="0A1183FD"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-0.24</w:t>
            </w:r>
          </w:p>
        </w:tc>
        <w:tc>
          <w:tcPr>
            <w:tcW w:w="812" w:type="dxa"/>
            <w:tcBorders>
              <w:top w:val="single" w:sz="4" w:space="0" w:color="auto"/>
              <w:left w:val="single" w:sz="4" w:space="0" w:color="auto"/>
              <w:bottom w:val="single" w:sz="4" w:space="0" w:color="auto"/>
              <w:right w:val="single" w:sz="4" w:space="0" w:color="auto"/>
            </w:tcBorders>
            <w:hideMark/>
          </w:tcPr>
          <w:p w14:paraId="5D013A61"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0.52</w:t>
            </w:r>
          </w:p>
        </w:tc>
        <w:tc>
          <w:tcPr>
            <w:tcW w:w="845" w:type="dxa"/>
            <w:tcBorders>
              <w:top w:val="single" w:sz="4" w:space="0" w:color="auto"/>
              <w:left w:val="single" w:sz="4" w:space="0" w:color="auto"/>
              <w:bottom w:val="single" w:sz="4" w:space="0" w:color="auto"/>
              <w:right w:val="single" w:sz="4" w:space="0" w:color="auto"/>
            </w:tcBorders>
            <w:hideMark/>
          </w:tcPr>
          <w:p w14:paraId="1329814B"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-1.52</w:t>
            </w:r>
          </w:p>
        </w:tc>
        <w:tc>
          <w:tcPr>
            <w:tcW w:w="1802" w:type="dxa"/>
            <w:tcBorders>
              <w:top w:val="single" w:sz="4" w:space="0" w:color="auto"/>
              <w:left w:val="single" w:sz="4" w:space="0" w:color="auto"/>
              <w:bottom w:val="single" w:sz="4" w:space="0" w:color="auto"/>
              <w:right w:val="single" w:sz="4" w:space="0" w:color="auto"/>
            </w:tcBorders>
            <w:hideMark/>
          </w:tcPr>
          <w:p w14:paraId="3A51DCDC"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 </w:t>
            </w:r>
          </w:p>
        </w:tc>
      </w:tr>
      <w:tr w:rsidR="00DB0C01" w:rsidRPr="00423962" w14:paraId="028A49FB" w14:textId="77777777" w:rsidTr="00697E6B">
        <w:trPr>
          <w:trHeight w:val="300"/>
        </w:trPr>
        <w:tc>
          <w:tcPr>
            <w:tcW w:w="845" w:type="dxa"/>
            <w:tcBorders>
              <w:top w:val="single" w:sz="4" w:space="0" w:color="auto"/>
              <w:left w:val="single" w:sz="4" w:space="0" w:color="auto"/>
              <w:bottom w:val="single" w:sz="4" w:space="0" w:color="auto"/>
              <w:right w:val="single" w:sz="4" w:space="0" w:color="auto"/>
            </w:tcBorders>
            <w:hideMark/>
          </w:tcPr>
          <w:p w14:paraId="2287360B"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370</w:t>
            </w:r>
          </w:p>
        </w:tc>
        <w:tc>
          <w:tcPr>
            <w:tcW w:w="851" w:type="dxa"/>
            <w:tcBorders>
              <w:top w:val="single" w:sz="4" w:space="0" w:color="auto"/>
              <w:left w:val="single" w:sz="4" w:space="0" w:color="auto"/>
              <w:bottom w:val="single" w:sz="4" w:space="0" w:color="auto"/>
              <w:right w:val="single" w:sz="4" w:space="0" w:color="auto"/>
            </w:tcBorders>
            <w:hideMark/>
          </w:tcPr>
          <w:p w14:paraId="3831113F"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369.96</w:t>
            </w:r>
          </w:p>
        </w:tc>
        <w:tc>
          <w:tcPr>
            <w:tcW w:w="851" w:type="dxa"/>
            <w:tcBorders>
              <w:top w:val="single" w:sz="4" w:space="0" w:color="auto"/>
              <w:left w:val="single" w:sz="4" w:space="0" w:color="auto"/>
              <w:bottom w:val="single" w:sz="4" w:space="0" w:color="auto"/>
              <w:right w:val="single" w:sz="4" w:space="0" w:color="auto"/>
            </w:tcBorders>
            <w:hideMark/>
          </w:tcPr>
          <w:p w14:paraId="4D6F8224"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0.7</w:t>
            </w:r>
          </w:p>
        </w:tc>
        <w:tc>
          <w:tcPr>
            <w:tcW w:w="850" w:type="dxa"/>
            <w:tcBorders>
              <w:top w:val="single" w:sz="4" w:space="0" w:color="auto"/>
              <w:left w:val="single" w:sz="4" w:space="0" w:color="auto"/>
              <w:bottom w:val="single" w:sz="4" w:space="0" w:color="auto"/>
              <w:right w:val="single" w:sz="4" w:space="0" w:color="auto"/>
            </w:tcBorders>
            <w:hideMark/>
          </w:tcPr>
          <w:p w14:paraId="49E07A44"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137.63</w:t>
            </w:r>
          </w:p>
        </w:tc>
        <w:tc>
          <w:tcPr>
            <w:tcW w:w="1276" w:type="dxa"/>
            <w:tcBorders>
              <w:top w:val="single" w:sz="4" w:space="0" w:color="auto"/>
              <w:left w:val="single" w:sz="4" w:space="0" w:color="auto"/>
              <w:bottom w:val="single" w:sz="4" w:space="0" w:color="auto"/>
              <w:right w:val="single" w:sz="4" w:space="0" w:color="auto"/>
            </w:tcBorders>
            <w:hideMark/>
          </w:tcPr>
          <w:p w14:paraId="43BF5EB7"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-2.39</w:t>
            </w:r>
          </w:p>
        </w:tc>
        <w:tc>
          <w:tcPr>
            <w:tcW w:w="1218" w:type="dxa"/>
            <w:tcBorders>
              <w:top w:val="single" w:sz="4" w:space="0" w:color="auto"/>
              <w:left w:val="single" w:sz="4" w:space="0" w:color="auto"/>
              <w:bottom w:val="single" w:sz="4" w:space="0" w:color="auto"/>
              <w:right w:val="single" w:sz="4" w:space="0" w:color="auto"/>
            </w:tcBorders>
            <w:hideMark/>
          </w:tcPr>
          <w:p w14:paraId="1FA16E6B"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-0.1</w:t>
            </w:r>
          </w:p>
        </w:tc>
        <w:tc>
          <w:tcPr>
            <w:tcW w:w="812" w:type="dxa"/>
            <w:tcBorders>
              <w:top w:val="single" w:sz="4" w:space="0" w:color="auto"/>
              <w:left w:val="single" w:sz="4" w:space="0" w:color="auto"/>
              <w:bottom w:val="single" w:sz="4" w:space="0" w:color="auto"/>
              <w:right w:val="single" w:sz="4" w:space="0" w:color="auto"/>
            </w:tcBorders>
            <w:hideMark/>
          </w:tcPr>
          <w:p w14:paraId="0F15D3D8"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0.31</w:t>
            </w:r>
          </w:p>
        </w:tc>
        <w:tc>
          <w:tcPr>
            <w:tcW w:w="845" w:type="dxa"/>
            <w:tcBorders>
              <w:top w:val="single" w:sz="4" w:space="0" w:color="auto"/>
              <w:left w:val="single" w:sz="4" w:space="0" w:color="auto"/>
              <w:bottom w:val="single" w:sz="4" w:space="0" w:color="auto"/>
              <w:right w:val="single" w:sz="4" w:space="0" w:color="auto"/>
            </w:tcBorders>
            <w:hideMark/>
          </w:tcPr>
          <w:p w14:paraId="536CB832"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-1.49</w:t>
            </w:r>
          </w:p>
        </w:tc>
        <w:tc>
          <w:tcPr>
            <w:tcW w:w="1802" w:type="dxa"/>
            <w:tcBorders>
              <w:top w:val="single" w:sz="4" w:space="0" w:color="auto"/>
              <w:left w:val="single" w:sz="4" w:space="0" w:color="auto"/>
              <w:bottom w:val="single" w:sz="4" w:space="0" w:color="auto"/>
              <w:right w:val="single" w:sz="4" w:space="0" w:color="auto"/>
            </w:tcBorders>
            <w:hideMark/>
          </w:tcPr>
          <w:p w14:paraId="0CE32EE2"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 </w:t>
            </w:r>
          </w:p>
        </w:tc>
      </w:tr>
      <w:tr w:rsidR="00DB0C01" w:rsidRPr="00423962" w14:paraId="5A786248" w14:textId="77777777" w:rsidTr="00697E6B">
        <w:trPr>
          <w:trHeight w:val="300"/>
        </w:trPr>
        <w:tc>
          <w:tcPr>
            <w:tcW w:w="845" w:type="dxa"/>
            <w:tcBorders>
              <w:top w:val="single" w:sz="4" w:space="0" w:color="auto"/>
              <w:left w:val="single" w:sz="4" w:space="0" w:color="auto"/>
              <w:bottom w:val="single" w:sz="4" w:space="0" w:color="auto"/>
              <w:right w:val="single" w:sz="4" w:space="0" w:color="auto"/>
            </w:tcBorders>
            <w:hideMark/>
          </w:tcPr>
          <w:p w14:paraId="0E44C64D"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386</w:t>
            </w:r>
          </w:p>
        </w:tc>
        <w:tc>
          <w:tcPr>
            <w:tcW w:w="851" w:type="dxa"/>
            <w:tcBorders>
              <w:top w:val="single" w:sz="4" w:space="0" w:color="auto"/>
              <w:left w:val="single" w:sz="4" w:space="0" w:color="auto"/>
              <w:bottom w:val="single" w:sz="4" w:space="0" w:color="auto"/>
              <w:right w:val="single" w:sz="4" w:space="0" w:color="auto"/>
            </w:tcBorders>
            <w:hideMark/>
          </w:tcPr>
          <w:p w14:paraId="7F784094"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385.96</w:t>
            </w:r>
          </w:p>
        </w:tc>
        <w:tc>
          <w:tcPr>
            <w:tcW w:w="851" w:type="dxa"/>
            <w:tcBorders>
              <w:top w:val="single" w:sz="4" w:space="0" w:color="auto"/>
              <w:left w:val="single" w:sz="4" w:space="0" w:color="auto"/>
              <w:bottom w:val="single" w:sz="4" w:space="0" w:color="auto"/>
              <w:right w:val="single" w:sz="4" w:space="0" w:color="auto"/>
            </w:tcBorders>
            <w:hideMark/>
          </w:tcPr>
          <w:p w14:paraId="43525EFB"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0.75</w:t>
            </w:r>
          </w:p>
        </w:tc>
        <w:tc>
          <w:tcPr>
            <w:tcW w:w="850" w:type="dxa"/>
            <w:tcBorders>
              <w:top w:val="single" w:sz="4" w:space="0" w:color="auto"/>
              <w:left w:val="single" w:sz="4" w:space="0" w:color="auto"/>
              <w:bottom w:val="single" w:sz="4" w:space="0" w:color="auto"/>
              <w:right w:val="single" w:sz="4" w:space="0" w:color="auto"/>
            </w:tcBorders>
            <w:hideMark/>
          </w:tcPr>
          <w:p w14:paraId="4A12AEB5"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146.29</w:t>
            </w:r>
          </w:p>
        </w:tc>
        <w:tc>
          <w:tcPr>
            <w:tcW w:w="1276" w:type="dxa"/>
            <w:tcBorders>
              <w:top w:val="single" w:sz="4" w:space="0" w:color="auto"/>
              <w:left w:val="single" w:sz="4" w:space="0" w:color="auto"/>
              <w:bottom w:val="single" w:sz="4" w:space="0" w:color="auto"/>
              <w:right w:val="single" w:sz="4" w:space="0" w:color="auto"/>
            </w:tcBorders>
            <w:hideMark/>
          </w:tcPr>
          <w:p w14:paraId="49C52255"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-2.55</w:t>
            </w:r>
          </w:p>
        </w:tc>
        <w:tc>
          <w:tcPr>
            <w:tcW w:w="1218" w:type="dxa"/>
            <w:tcBorders>
              <w:top w:val="single" w:sz="4" w:space="0" w:color="auto"/>
              <w:left w:val="single" w:sz="4" w:space="0" w:color="auto"/>
              <w:bottom w:val="single" w:sz="4" w:space="0" w:color="auto"/>
              <w:right w:val="single" w:sz="4" w:space="0" w:color="auto"/>
            </w:tcBorders>
            <w:hideMark/>
          </w:tcPr>
          <w:p w14:paraId="2AC2E2C8"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0.02</w:t>
            </w:r>
          </w:p>
        </w:tc>
        <w:tc>
          <w:tcPr>
            <w:tcW w:w="812" w:type="dxa"/>
            <w:tcBorders>
              <w:top w:val="single" w:sz="4" w:space="0" w:color="auto"/>
              <w:left w:val="single" w:sz="4" w:space="0" w:color="auto"/>
              <w:bottom w:val="single" w:sz="4" w:space="0" w:color="auto"/>
              <w:right w:val="single" w:sz="4" w:space="0" w:color="auto"/>
            </w:tcBorders>
            <w:hideMark/>
          </w:tcPr>
          <w:p w14:paraId="1182EC93"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0.23</w:t>
            </w:r>
          </w:p>
        </w:tc>
        <w:tc>
          <w:tcPr>
            <w:tcW w:w="845" w:type="dxa"/>
            <w:tcBorders>
              <w:top w:val="single" w:sz="4" w:space="0" w:color="auto"/>
              <w:left w:val="single" w:sz="4" w:space="0" w:color="auto"/>
              <w:bottom w:val="single" w:sz="4" w:space="0" w:color="auto"/>
              <w:right w:val="single" w:sz="4" w:space="0" w:color="auto"/>
            </w:tcBorders>
            <w:hideMark/>
          </w:tcPr>
          <w:p w14:paraId="66BA75AD"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-1.48</w:t>
            </w:r>
          </w:p>
        </w:tc>
        <w:tc>
          <w:tcPr>
            <w:tcW w:w="1802" w:type="dxa"/>
            <w:tcBorders>
              <w:top w:val="single" w:sz="4" w:space="0" w:color="auto"/>
              <w:left w:val="single" w:sz="4" w:space="0" w:color="auto"/>
              <w:bottom w:val="single" w:sz="4" w:space="0" w:color="auto"/>
              <w:right w:val="single" w:sz="4" w:space="0" w:color="auto"/>
            </w:tcBorders>
            <w:hideMark/>
          </w:tcPr>
          <w:p w14:paraId="1A41697B"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 </w:t>
            </w:r>
          </w:p>
        </w:tc>
      </w:tr>
      <w:tr w:rsidR="00DB0C01" w:rsidRPr="00423962" w14:paraId="17A1C230" w14:textId="77777777" w:rsidTr="00697E6B">
        <w:trPr>
          <w:trHeight w:val="315"/>
        </w:trPr>
        <w:tc>
          <w:tcPr>
            <w:tcW w:w="845" w:type="dxa"/>
            <w:tcBorders>
              <w:top w:val="single" w:sz="4" w:space="0" w:color="auto"/>
              <w:left w:val="single" w:sz="4" w:space="0" w:color="auto"/>
              <w:bottom w:val="single" w:sz="4" w:space="0" w:color="auto"/>
              <w:right w:val="single" w:sz="4" w:space="0" w:color="auto"/>
            </w:tcBorders>
            <w:hideMark/>
          </w:tcPr>
          <w:p w14:paraId="575F52C0"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401</w:t>
            </w:r>
          </w:p>
        </w:tc>
        <w:tc>
          <w:tcPr>
            <w:tcW w:w="851" w:type="dxa"/>
            <w:tcBorders>
              <w:top w:val="single" w:sz="4" w:space="0" w:color="auto"/>
              <w:left w:val="single" w:sz="4" w:space="0" w:color="auto"/>
              <w:bottom w:val="single" w:sz="4" w:space="0" w:color="auto"/>
              <w:right w:val="single" w:sz="4" w:space="0" w:color="auto"/>
            </w:tcBorders>
            <w:hideMark/>
          </w:tcPr>
          <w:p w14:paraId="7EF66D7B"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400.96</w:t>
            </w:r>
          </w:p>
        </w:tc>
        <w:tc>
          <w:tcPr>
            <w:tcW w:w="851" w:type="dxa"/>
            <w:tcBorders>
              <w:top w:val="single" w:sz="4" w:space="0" w:color="auto"/>
              <w:left w:val="single" w:sz="4" w:space="0" w:color="auto"/>
              <w:bottom w:val="single" w:sz="4" w:space="0" w:color="auto"/>
              <w:right w:val="single" w:sz="4" w:space="0" w:color="auto"/>
            </w:tcBorders>
            <w:hideMark/>
          </w:tcPr>
          <w:p w14:paraId="4ED310CD"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0.8</w:t>
            </w:r>
          </w:p>
        </w:tc>
        <w:tc>
          <w:tcPr>
            <w:tcW w:w="850" w:type="dxa"/>
            <w:tcBorders>
              <w:top w:val="single" w:sz="4" w:space="0" w:color="auto"/>
              <w:left w:val="single" w:sz="4" w:space="0" w:color="auto"/>
              <w:bottom w:val="single" w:sz="4" w:space="0" w:color="auto"/>
              <w:right w:val="single" w:sz="4" w:space="0" w:color="auto"/>
            </w:tcBorders>
            <w:hideMark/>
          </w:tcPr>
          <w:p w14:paraId="123871E6"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151.45</w:t>
            </w:r>
          </w:p>
        </w:tc>
        <w:tc>
          <w:tcPr>
            <w:tcW w:w="1276" w:type="dxa"/>
            <w:tcBorders>
              <w:top w:val="single" w:sz="4" w:space="0" w:color="auto"/>
              <w:left w:val="single" w:sz="4" w:space="0" w:color="auto"/>
              <w:bottom w:val="single" w:sz="4" w:space="0" w:color="auto"/>
              <w:right w:val="single" w:sz="4" w:space="0" w:color="auto"/>
            </w:tcBorders>
            <w:hideMark/>
          </w:tcPr>
          <w:p w14:paraId="1A764DD6"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-2.73</w:t>
            </w:r>
          </w:p>
        </w:tc>
        <w:tc>
          <w:tcPr>
            <w:tcW w:w="1218" w:type="dxa"/>
            <w:tcBorders>
              <w:top w:val="single" w:sz="4" w:space="0" w:color="auto"/>
              <w:left w:val="single" w:sz="4" w:space="0" w:color="auto"/>
              <w:bottom w:val="single" w:sz="4" w:space="0" w:color="auto"/>
              <w:right w:val="single" w:sz="4" w:space="0" w:color="auto"/>
            </w:tcBorders>
            <w:hideMark/>
          </w:tcPr>
          <w:p w14:paraId="4794D6F2"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0.13</w:t>
            </w:r>
          </w:p>
        </w:tc>
        <w:tc>
          <w:tcPr>
            <w:tcW w:w="812" w:type="dxa"/>
            <w:tcBorders>
              <w:top w:val="single" w:sz="4" w:space="0" w:color="auto"/>
              <w:left w:val="single" w:sz="4" w:space="0" w:color="auto"/>
              <w:bottom w:val="single" w:sz="4" w:space="0" w:color="auto"/>
              <w:right w:val="single" w:sz="4" w:space="0" w:color="auto"/>
            </w:tcBorders>
            <w:hideMark/>
          </w:tcPr>
          <w:p w14:paraId="3406D157"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0.17</w:t>
            </w:r>
          </w:p>
        </w:tc>
        <w:tc>
          <w:tcPr>
            <w:tcW w:w="845" w:type="dxa"/>
            <w:tcBorders>
              <w:top w:val="single" w:sz="4" w:space="0" w:color="auto"/>
              <w:left w:val="single" w:sz="4" w:space="0" w:color="auto"/>
              <w:bottom w:val="single" w:sz="4" w:space="0" w:color="auto"/>
              <w:right w:val="single" w:sz="4" w:space="0" w:color="auto"/>
            </w:tcBorders>
            <w:hideMark/>
          </w:tcPr>
          <w:p w14:paraId="0499BEC4"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-1.5</w:t>
            </w:r>
          </w:p>
        </w:tc>
        <w:tc>
          <w:tcPr>
            <w:tcW w:w="1802" w:type="dxa"/>
            <w:tcBorders>
              <w:top w:val="single" w:sz="4" w:space="0" w:color="auto"/>
              <w:left w:val="single" w:sz="4" w:space="0" w:color="auto"/>
              <w:bottom w:val="single" w:sz="4" w:space="0" w:color="auto"/>
              <w:right w:val="single" w:sz="4" w:space="0" w:color="auto"/>
            </w:tcBorders>
            <w:hideMark/>
          </w:tcPr>
          <w:p w14:paraId="1938159C"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 </w:t>
            </w:r>
          </w:p>
        </w:tc>
      </w:tr>
      <w:tr w:rsidR="00DB0C01" w:rsidRPr="00423962" w14:paraId="32C66B66" w14:textId="77777777" w:rsidTr="00697E6B">
        <w:trPr>
          <w:trHeight w:val="315"/>
        </w:trPr>
        <w:tc>
          <w:tcPr>
            <w:tcW w:w="845" w:type="dxa"/>
            <w:tcBorders>
              <w:top w:val="single" w:sz="4" w:space="0" w:color="auto"/>
              <w:left w:val="single" w:sz="4" w:space="0" w:color="auto"/>
              <w:bottom w:val="single" w:sz="4" w:space="0" w:color="auto"/>
              <w:right w:val="single" w:sz="4" w:space="0" w:color="auto"/>
            </w:tcBorders>
            <w:hideMark/>
          </w:tcPr>
          <w:p w14:paraId="33A36DFA"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416</w:t>
            </w:r>
          </w:p>
        </w:tc>
        <w:tc>
          <w:tcPr>
            <w:tcW w:w="851" w:type="dxa"/>
            <w:tcBorders>
              <w:top w:val="single" w:sz="4" w:space="0" w:color="auto"/>
              <w:left w:val="single" w:sz="4" w:space="0" w:color="auto"/>
              <w:bottom w:val="single" w:sz="4" w:space="0" w:color="auto"/>
              <w:right w:val="single" w:sz="4" w:space="0" w:color="auto"/>
            </w:tcBorders>
            <w:hideMark/>
          </w:tcPr>
          <w:p w14:paraId="1FBECEB0"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415.96</w:t>
            </w:r>
          </w:p>
        </w:tc>
        <w:tc>
          <w:tcPr>
            <w:tcW w:w="851" w:type="dxa"/>
            <w:tcBorders>
              <w:top w:val="single" w:sz="4" w:space="0" w:color="auto"/>
              <w:left w:val="single" w:sz="4" w:space="0" w:color="auto"/>
              <w:bottom w:val="single" w:sz="4" w:space="0" w:color="auto"/>
              <w:right w:val="single" w:sz="4" w:space="0" w:color="auto"/>
            </w:tcBorders>
            <w:hideMark/>
          </w:tcPr>
          <w:p w14:paraId="760BF89F"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0.86</w:t>
            </w:r>
          </w:p>
        </w:tc>
        <w:tc>
          <w:tcPr>
            <w:tcW w:w="850" w:type="dxa"/>
            <w:tcBorders>
              <w:top w:val="single" w:sz="4" w:space="0" w:color="auto"/>
              <w:left w:val="single" w:sz="4" w:space="0" w:color="auto"/>
              <w:bottom w:val="single" w:sz="4" w:space="0" w:color="auto"/>
              <w:right w:val="single" w:sz="4" w:space="0" w:color="auto"/>
            </w:tcBorders>
            <w:hideMark/>
          </w:tcPr>
          <w:p w14:paraId="444DDEED"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156.52</w:t>
            </w:r>
          </w:p>
        </w:tc>
        <w:tc>
          <w:tcPr>
            <w:tcW w:w="1276" w:type="dxa"/>
            <w:tcBorders>
              <w:top w:val="single" w:sz="4" w:space="0" w:color="auto"/>
              <w:left w:val="single" w:sz="4" w:space="0" w:color="auto"/>
              <w:bottom w:val="single" w:sz="4" w:space="0" w:color="auto"/>
              <w:right w:val="single" w:sz="4" w:space="0" w:color="auto"/>
            </w:tcBorders>
            <w:hideMark/>
          </w:tcPr>
          <w:p w14:paraId="7A6E0AFA"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-2.92</w:t>
            </w:r>
          </w:p>
        </w:tc>
        <w:tc>
          <w:tcPr>
            <w:tcW w:w="1218" w:type="dxa"/>
            <w:tcBorders>
              <w:top w:val="single" w:sz="4" w:space="0" w:color="auto"/>
              <w:left w:val="single" w:sz="4" w:space="0" w:color="auto"/>
              <w:bottom w:val="single" w:sz="4" w:space="0" w:color="auto"/>
              <w:right w:val="single" w:sz="4" w:space="0" w:color="auto"/>
            </w:tcBorders>
            <w:hideMark/>
          </w:tcPr>
          <w:p w14:paraId="6AA813B3"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0.22</w:t>
            </w:r>
          </w:p>
        </w:tc>
        <w:tc>
          <w:tcPr>
            <w:tcW w:w="812" w:type="dxa"/>
            <w:tcBorders>
              <w:top w:val="single" w:sz="4" w:space="0" w:color="auto"/>
              <w:left w:val="single" w:sz="4" w:space="0" w:color="auto"/>
              <w:bottom w:val="single" w:sz="4" w:space="0" w:color="auto"/>
              <w:right w:val="single" w:sz="4" w:space="0" w:color="auto"/>
            </w:tcBorders>
            <w:hideMark/>
          </w:tcPr>
          <w:p w14:paraId="4D08B608"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0.19</w:t>
            </w:r>
          </w:p>
        </w:tc>
        <w:tc>
          <w:tcPr>
            <w:tcW w:w="845" w:type="dxa"/>
            <w:tcBorders>
              <w:top w:val="single" w:sz="4" w:space="0" w:color="auto"/>
              <w:left w:val="single" w:sz="4" w:space="0" w:color="auto"/>
              <w:bottom w:val="single" w:sz="4" w:space="0" w:color="auto"/>
              <w:right w:val="single" w:sz="4" w:space="0" w:color="auto"/>
            </w:tcBorders>
            <w:hideMark/>
          </w:tcPr>
          <w:p w14:paraId="623C4259"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-1.54</w:t>
            </w:r>
          </w:p>
        </w:tc>
        <w:tc>
          <w:tcPr>
            <w:tcW w:w="1802" w:type="dxa"/>
            <w:tcBorders>
              <w:top w:val="single" w:sz="4" w:space="0" w:color="auto"/>
              <w:left w:val="single" w:sz="4" w:space="0" w:color="auto"/>
              <w:bottom w:val="single" w:sz="4" w:space="0" w:color="auto"/>
              <w:right w:val="single" w:sz="4" w:space="0" w:color="auto"/>
            </w:tcBorders>
            <w:hideMark/>
          </w:tcPr>
          <w:p w14:paraId="3CCA2A52"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 </w:t>
            </w:r>
          </w:p>
        </w:tc>
      </w:tr>
      <w:tr w:rsidR="00DB0C01" w:rsidRPr="00423962" w14:paraId="3F6F983A" w14:textId="77777777" w:rsidTr="00697E6B">
        <w:trPr>
          <w:trHeight w:val="300"/>
        </w:trPr>
        <w:tc>
          <w:tcPr>
            <w:tcW w:w="845" w:type="dxa"/>
            <w:tcBorders>
              <w:top w:val="single" w:sz="4" w:space="0" w:color="auto"/>
              <w:left w:val="single" w:sz="4" w:space="0" w:color="auto"/>
              <w:bottom w:val="single" w:sz="4" w:space="0" w:color="auto"/>
              <w:right w:val="single" w:sz="4" w:space="0" w:color="auto"/>
            </w:tcBorders>
            <w:hideMark/>
          </w:tcPr>
          <w:p w14:paraId="0112F935"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430</w:t>
            </w:r>
          </w:p>
        </w:tc>
        <w:tc>
          <w:tcPr>
            <w:tcW w:w="851" w:type="dxa"/>
            <w:tcBorders>
              <w:top w:val="single" w:sz="4" w:space="0" w:color="auto"/>
              <w:left w:val="single" w:sz="4" w:space="0" w:color="auto"/>
              <w:bottom w:val="single" w:sz="4" w:space="0" w:color="auto"/>
              <w:right w:val="single" w:sz="4" w:space="0" w:color="auto"/>
            </w:tcBorders>
            <w:hideMark/>
          </w:tcPr>
          <w:p w14:paraId="4FEF0EDD"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429.96</w:t>
            </w:r>
          </w:p>
        </w:tc>
        <w:tc>
          <w:tcPr>
            <w:tcW w:w="851" w:type="dxa"/>
            <w:tcBorders>
              <w:top w:val="single" w:sz="4" w:space="0" w:color="auto"/>
              <w:left w:val="single" w:sz="4" w:space="0" w:color="auto"/>
              <w:bottom w:val="single" w:sz="4" w:space="0" w:color="auto"/>
              <w:right w:val="single" w:sz="4" w:space="0" w:color="auto"/>
            </w:tcBorders>
            <w:hideMark/>
          </w:tcPr>
          <w:p w14:paraId="211A1F5C"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0.91</w:t>
            </w:r>
          </w:p>
        </w:tc>
        <w:tc>
          <w:tcPr>
            <w:tcW w:w="850" w:type="dxa"/>
            <w:tcBorders>
              <w:top w:val="single" w:sz="4" w:space="0" w:color="auto"/>
              <w:left w:val="single" w:sz="4" w:space="0" w:color="auto"/>
              <w:bottom w:val="single" w:sz="4" w:space="0" w:color="auto"/>
              <w:right w:val="single" w:sz="4" w:space="0" w:color="auto"/>
            </w:tcBorders>
            <w:hideMark/>
          </w:tcPr>
          <w:p w14:paraId="0231E105"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161.88</w:t>
            </w:r>
          </w:p>
        </w:tc>
        <w:tc>
          <w:tcPr>
            <w:tcW w:w="1276" w:type="dxa"/>
            <w:tcBorders>
              <w:top w:val="single" w:sz="4" w:space="0" w:color="auto"/>
              <w:left w:val="single" w:sz="4" w:space="0" w:color="auto"/>
              <w:bottom w:val="single" w:sz="4" w:space="0" w:color="auto"/>
              <w:right w:val="single" w:sz="4" w:space="0" w:color="auto"/>
            </w:tcBorders>
            <w:hideMark/>
          </w:tcPr>
          <w:p w14:paraId="4E923310"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-3.12</w:t>
            </w:r>
          </w:p>
        </w:tc>
        <w:tc>
          <w:tcPr>
            <w:tcW w:w="1218" w:type="dxa"/>
            <w:tcBorders>
              <w:top w:val="single" w:sz="4" w:space="0" w:color="auto"/>
              <w:left w:val="single" w:sz="4" w:space="0" w:color="auto"/>
              <w:bottom w:val="single" w:sz="4" w:space="0" w:color="auto"/>
              <w:right w:val="single" w:sz="4" w:space="0" w:color="auto"/>
            </w:tcBorders>
            <w:hideMark/>
          </w:tcPr>
          <w:p w14:paraId="59BDDA22"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0.3</w:t>
            </w:r>
          </w:p>
        </w:tc>
        <w:tc>
          <w:tcPr>
            <w:tcW w:w="812" w:type="dxa"/>
            <w:tcBorders>
              <w:top w:val="single" w:sz="4" w:space="0" w:color="auto"/>
              <w:left w:val="single" w:sz="4" w:space="0" w:color="auto"/>
              <w:bottom w:val="single" w:sz="4" w:space="0" w:color="auto"/>
              <w:right w:val="single" w:sz="4" w:space="0" w:color="auto"/>
            </w:tcBorders>
            <w:hideMark/>
          </w:tcPr>
          <w:p w14:paraId="63663BB7"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0.21</w:t>
            </w:r>
          </w:p>
        </w:tc>
        <w:tc>
          <w:tcPr>
            <w:tcW w:w="845" w:type="dxa"/>
            <w:tcBorders>
              <w:top w:val="single" w:sz="4" w:space="0" w:color="auto"/>
              <w:left w:val="single" w:sz="4" w:space="0" w:color="auto"/>
              <w:bottom w:val="single" w:sz="4" w:space="0" w:color="auto"/>
              <w:right w:val="single" w:sz="4" w:space="0" w:color="auto"/>
            </w:tcBorders>
            <w:hideMark/>
          </w:tcPr>
          <w:p w14:paraId="640DD4DD"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-1.6</w:t>
            </w:r>
          </w:p>
        </w:tc>
        <w:tc>
          <w:tcPr>
            <w:tcW w:w="1802" w:type="dxa"/>
            <w:tcBorders>
              <w:top w:val="single" w:sz="4" w:space="0" w:color="auto"/>
              <w:left w:val="single" w:sz="4" w:space="0" w:color="auto"/>
              <w:bottom w:val="single" w:sz="4" w:space="0" w:color="auto"/>
              <w:right w:val="single" w:sz="4" w:space="0" w:color="auto"/>
            </w:tcBorders>
            <w:hideMark/>
          </w:tcPr>
          <w:p w14:paraId="01AC0605"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 </w:t>
            </w:r>
          </w:p>
        </w:tc>
      </w:tr>
      <w:tr w:rsidR="00DB0C01" w:rsidRPr="00423962" w14:paraId="6C7D8174" w14:textId="77777777" w:rsidTr="00697E6B">
        <w:trPr>
          <w:trHeight w:val="315"/>
        </w:trPr>
        <w:tc>
          <w:tcPr>
            <w:tcW w:w="845" w:type="dxa"/>
            <w:tcBorders>
              <w:top w:val="single" w:sz="4" w:space="0" w:color="auto"/>
              <w:left w:val="single" w:sz="4" w:space="0" w:color="auto"/>
              <w:bottom w:val="single" w:sz="4" w:space="0" w:color="auto"/>
              <w:right w:val="single" w:sz="4" w:space="0" w:color="auto"/>
            </w:tcBorders>
            <w:hideMark/>
          </w:tcPr>
          <w:p w14:paraId="372FBB92"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445</w:t>
            </w:r>
          </w:p>
        </w:tc>
        <w:tc>
          <w:tcPr>
            <w:tcW w:w="851" w:type="dxa"/>
            <w:tcBorders>
              <w:top w:val="single" w:sz="4" w:space="0" w:color="auto"/>
              <w:left w:val="single" w:sz="4" w:space="0" w:color="auto"/>
              <w:bottom w:val="single" w:sz="4" w:space="0" w:color="auto"/>
              <w:right w:val="single" w:sz="4" w:space="0" w:color="auto"/>
            </w:tcBorders>
            <w:hideMark/>
          </w:tcPr>
          <w:p w14:paraId="3D3B99FE"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444.96</w:t>
            </w:r>
          </w:p>
        </w:tc>
        <w:tc>
          <w:tcPr>
            <w:tcW w:w="851" w:type="dxa"/>
            <w:tcBorders>
              <w:top w:val="single" w:sz="4" w:space="0" w:color="auto"/>
              <w:left w:val="single" w:sz="4" w:space="0" w:color="auto"/>
              <w:bottom w:val="single" w:sz="4" w:space="0" w:color="auto"/>
              <w:right w:val="single" w:sz="4" w:space="0" w:color="auto"/>
            </w:tcBorders>
            <w:hideMark/>
          </w:tcPr>
          <w:p w14:paraId="328F89D4"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0.84</w:t>
            </w:r>
          </w:p>
        </w:tc>
        <w:tc>
          <w:tcPr>
            <w:tcW w:w="850" w:type="dxa"/>
            <w:tcBorders>
              <w:top w:val="single" w:sz="4" w:space="0" w:color="auto"/>
              <w:left w:val="single" w:sz="4" w:space="0" w:color="auto"/>
              <w:bottom w:val="single" w:sz="4" w:space="0" w:color="auto"/>
              <w:right w:val="single" w:sz="4" w:space="0" w:color="auto"/>
            </w:tcBorders>
            <w:hideMark/>
          </w:tcPr>
          <w:p w14:paraId="47A75AB7"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164.04</w:t>
            </w:r>
          </w:p>
        </w:tc>
        <w:tc>
          <w:tcPr>
            <w:tcW w:w="1276" w:type="dxa"/>
            <w:tcBorders>
              <w:top w:val="single" w:sz="4" w:space="0" w:color="auto"/>
              <w:left w:val="single" w:sz="4" w:space="0" w:color="auto"/>
              <w:bottom w:val="single" w:sz="4" w:space="0" w:color="auto"/>
              <w:right w:val="single" w:sz="4" w:space="0" w:color="auto"/>
            </w:tcBorders>
            <w:hideMark/>
          </w:tcPr>
          <w:p w14:paraId="7A4FEA01"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-3.34</w:t>
            </w:r>
          </w:p>
        </w:tc>
        <w:tc>
          <w:tcPr>
            <w:tcW w:w="1218" w:type="dxa"/>
            <w:tcBorders>
              <w:top w:val="single" w:sz="4" w:space="0" w:color="auto"/>
              <w:left w:val="single" w:sz="4" w:space="0" w:color="auto"/>
              <w:bottom w:val="single" w:sz="4" w:space="0" w:color="auto"/>
              <w:right w:val="single" w:sz="4" w:space="0" w:color="auto"/>
            </w:tcBorders>
            <w:hideMark/>
          </w:tcPr>
          <w:p w14:paraId="66D12C29"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0.36</w:t>
            </w:r>
          </w:p>
        </w:tc>
        <w:tc>
          <w:tcPr>
            <w:tcW w:w="812" w:type="dxa"/>
            <w:tcBorders>
              <w:top w:val="single" w:sz="4" w:space="0" w:color="auto"/>
              <w:left w:val="single" w:sz="4" w:space="0" w:color="auto"/>
              <w:bottom w:val="single" w:sz="4" w:space="0" w:color="auto"/>
              <w:right w:val="single" w:sz="4" w:space="0" w:color="auto"/>
            </w:tcBorders>
            <w:hideMark/>
          </w:tcPr>
          <w:p w14:paraId="01980E38"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0.15</w:t>
            </w:r>
          </w:p>
        </w:tc>
        <w:tc>
          <w:tcPr>
            <w:tcW w:w="845" w:type="dxa"/>
            <w:tcBorders>
              <w:top w:val="single" w:sz="4" w:space="0" w:color="auto"/>
              <w:left w:val="single" w:sz="4" w:space="0" w:color="auto"/>
              <w:bottom w:val="single" w:sz="4" w:space="0" w:color="auto"/>
              <w:right w:val="single" w:sz="4" w:space="0" w:color="auto"/>
            </w:tcBorders>
            <w:hideMark/>
          </w:tcPr>
          <w:p w14:paraId="41662E58"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-1.67</w:t>
            </w:r>
          </w:p>
        </w:tc>
        <w:tc>
          <w:tcPr>
            <w:tcW w:w="1802" w:type="dxa"/>
            <w:tcBorders>
              <w:top w:val="single" w:sz="4" w:space="0" w:color="auto"/>
              <w:left w:val="single" w:sz="4" w:space="0" w:color="auto"/>
              <w:bottom w:val="single" w:sz="4" w:space="0" w:color="auto"/>
              <w:right w:val="single" w:sz="4" w:space="0" w:color="auto"/>
            </w:tcBorders>
            <w:hideMark/>
          </w:tcPr>
          <w:p w14:paraId="080CC20F"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 </w:t>
            </w:r>
          </w:p>
        </w:tc>
      </w:tr>
      <w:tr w:rsidR="00DB0C01" w:rsidRPr="00423962" w14:paraId="772732B9" w14:textId="77777777" w:rsidTr="00697E6B">
        <w:trPr>
          <w:trHeight w:val="315"/>
        </w:trPr>
        <w:tc>
          <w:tcPr>
            <w:tcW w:w="845" w:type="dxa"/>
            <w:tcBorders>
              <w:top w:val="single" w:sz="4" w:space="0" w:color="auto"/>
              <w:left w:val="single" w:sz="4" w:space="0" w:color="auto"/>
              <w:bottom w:val="single" w:sz="4" w:space="0" w:color="auto"/>
              <w:right w:val="single" w:sz="4" w:space="0" w:color="auto"/>
            </w:tcBorders>
            <w:hideMark/>
          </w:tcPr>
          <w:p w14:paraId="25DC2E56"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458</w:t>
            </w:r>
          </w:p>
        </w:tc>
        <w:tc>
          <w:tcPr>
            <w:tcW w:w="851" w:type="dxa"/>
            <w:tcBorders>
              <w:top w:val="single" w:sz="4" w:space="0" w:color="auto"/>
              <w:left w:val="single" w:sz="4" w:space="0" w:color="auto"/>
              <w:bottom w:val="single" w:sz="4" w:space="0" w:color="auto"/>
              <w:right w:val="single" w:sz="4" w:space="0" w:color="auto"/>
            </w:tcBorders>
            <w:hideMark/>
          </w:tcPr>
          <w:p w14:paraId="0AEA6200"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457.95</w:t>
            </w:r>
          </w:p>
        </w:tc>
        <w:tc>
          <w:tcPr>
            <w:tcW w:w="851" w:type="dxa"/>
            <w:tcBorders>
              <w:top w:val="single" w:sz="4" w:space="0" w:color="auto"/>
              <w:left w:val="single" w:sz="4" w:space="0" w:color="auto"/>
              <w:bottom w:val="single" w:sz="4" w:space="0" w:color="auto"/>
              <w:right w:val="single" w:sz="4" w:space="0" w:color="auto"/>
            </w:tcBorders>
            <w:hideMark/>
          </w:tcPr>
          <w:p w14:paraId="5CBE5BC9"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0.85</w:t>
            </w:r>
          </w:p>
        </w:tc>
        <w:tc>
          <w:tcPr>
            <w:tcW w:w="850" w:type="dxa"/>
            <w:tcBorders>
              <w:top w:val="single" w:sz="4" w:space="0" w:color="auto"/>
              <w:left w:val="single" w:sz="4" w:space="0" w:color="auto"/>
              <w:bottom w:val="single" w:sz="4" w:space="0" w:color="auto"/>
              <w:right w:val="single" w:sz="4" w:space="0" w:color="auto"/>
            </w:tcBorders>
            <w:hideMark/>
          </w:tcPr>
          <w:p w14:paraId="0DD41A4B"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169.08</w:t>
            </w:r>
          </w:p>
        </w:tc>
        <w:tc>
          <w:tcPr>
            <w:tcW w:w="1276" w:type="dxa"/>
            <w:tcBorders>
              <w:top w:val="single" w:sz="4" w:space="0" w:color="auto"/>
              <w:left w:val="single" w:sz="4" w:space="0" w:color="auto"/>
              <w:bottom w:val="single" w:sz="4" w:space="0" w:color="auto"/>
              <w:right w:val="single" w:sz="4" w:space="0" w:color="auto"/>
            </w:tcBorders>
            <w:hideMark/>
          </w:tcPr>
          <w:p w14:paraId="1D0174C8"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-3.53</w:t>
            </w:r>
          </w:p>
        </w:tc>
        <w:tc>
          <w:tcPr>
            <w:tcW w:w="1218" w:type="dxa"/>
            <w:tcBorders>
              <w:top w:val="single" w:sz="4" w:space="0" w:color="auto"/>
              <w:left w:val="single" w:sz="4" w:space="0" w:color="auto"/>
              <w:bottom w:val="single" w:sz="4" w:space="0" w:color="auto"/>
              <w:right w:val="single" w:sz="4" w:space="0" w:color="auto"/>
            </w:tcBorders>
            <w:hideMark/>
          </w:tcPr>
          <w:p w14:paraId="5BE9E5B6"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0.41</w:t>
            </w:r>
          </w:p>
        </w:tc>
        <w:tc>
          <w:tcPr>
            <w:tcW w:w="812" w:type="dxa"/>
            <w:tcBorders>
              <w:top w:val="single" w:sz="4" w:space="0" w:color="auto"/>
              <w:left w:val="single" w:sz="4" w:space="0" w:color="auto"/>
              <w:bottom w:val="single" w:sz="4" w:space="0" w:color="auto"/>
              <w:right w:val="single" w:sz="4" w:space="0" w:color="auto"/>
            </w:tcBorders>
            <w:hideMark/>
          </w:tcPr>
          <w:p w14:paraId="371E54C7"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0.17</w:t>
            </w:r>
          </w:p>
        </w:tc>
        <w:tc>
          <w:tcPr>
            <w:tcW w:w="845" w:type="dxa"/>
            <w:tcBorders>
              <w:top w:val="single" w:sz="4" w:space="0" w:color="auto"/>
              <w:left w:val="single" w:sz="4" w:space="0" w:color="auto"/>
              <w:bottom w:val="single" w:sz="4" w:space="0" w:color="auto"/>
              <w:right w:val="single" w:sz="4" w:space="0" w:color="auto"/>
            </w:tcBorders>
            <w:hideMark/>
          </w:tcPr>
          <w:p w14:paraId="21A73215"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-1.74</w:t>
            </w:r>
          </w:p>
        </w:tc>
        <w:tc>
          <w:tcPr>
            <w:tcW w:w="1802" w:type="dxa"/>
            <w:tcBorders>
              <w:top w:val="single" w:sz="4" w:space="0" w:color="auto"/>
              <w:left w:val="single" w:sz="4" w:space="0" w:color="auto"/>
              <w:bottom w:val="single" w:sz="4" w:space="0" w:color="auto"/>
              <w:right w:val="single" w:sz="4" w:space="0" w:color="auto"/>
            </w:tcBorders>
            <w:hideMark/>
          </w:tcPr>
          <w:p w14:paraId="263916AA"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 </w:t>
            </w:r>
          </w:p>
        </w:tc>
      </w:tr>
      <w:tr w:rsidR="00DB0C01" w:rsidRPr="00423962" w14:paraId="44622DEC" w14:textId="77777777" w:rsidTr="00697E6B">
        <w:trPr>
          <w:trHeight w:val="315"/>
        </w:trPr>
        <w:tc>
          <w:tcPr>
            <w:tcW w:w="845" w:type="dxa"/>
            <w:tcBorders>
              <w:top w:val="single" w:sz="4" w:space="0" w:color="auto"/>
              <w:left w:val="single" w:sz="4" w:space="0" w:color="auto"/>
              <w:bottom w:val="single" w:sz="4" w:space="0" w:color="auto"/>
              <w:right w:val="single" w:sz="4" w:space="0" w:color="auto"/>
            </w:tcBorders>
            <w:hideMark/>
          </w:tcPr>
          <w:p w14:paraId="35D1E189"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474</w:t>
            </w:r>
          </w:p>
        </w:tc>
        <w:tc>
          <w:tcPr>
            <w:tcW w:w="851" w:type="dxa"/>
            <w:tcBorders>
              <w:top w:val="single" w:sz="4" w:space="0" w:color="auto"/>
              <w:left w:val="single" w:sz="4" w:space="0" w:color="auto"/>
              <w:bottom w:val="single" w:sz="4" w:space="0" w:color="auto"/>
              <w:right w:val="single" w:sz="4" w:space="0" w:color="auto"/>
            </w:tcBorders>
            <w:hideMark/>
          </w:tcPr>
          <w:p w14:paraId="4FC62833"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473.95</w:t>
            </w:r>
          </w:p>
        </w:tc>
        <w:tc>
          <w:tcPr>
            <w:tcW w:w="851" w:type="dxa"/>
            <w:tcBorders>
              <w:top w:val="single" w:sz="4" w:space="0" w:color="auto"/>
              <w:left w:val="single" w:sz="4" w:space="0" w:color="auto"/>
              <w:bottom w:val="single" w:sz="4" w:space="0" w:color="auto"/>
              <w:right w:val="single" w:sz="4" w:space="0" w:color="auto"/>
            </w:tcBorders>
            <w:hideMark/>
          </w:tcPr>
          <w:p w14:paraId="000107CB"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1.14</w:t>
            </w:r>
          </w:p>
        </w:tc>
        <w:tc>
          <w:tcPr>
            <w:tcW w:w="850" w:type="dxa"/>
            <w:tcBorders>
              <w:top w:val="single" w:sz="4" w:space="0" w:color="auto"/>
              <w:left w:val="single" w:sz="4" w:space="0" w:color="auto"/>
              <w:bottom w:val="single" w:sz="4" w:space="0" w:color="auto"/>
              <w:right w:val="single" w:sz="4" w:space="0" w:color="auto"/>
            </w:tcBorders>
            <w:hideMark/>
          </w:tcPr>
          <w:p w14:paraId="4294B35D"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183.91</w:t>
            </w:r>
          </w:p>
        </w:tc>
        <w:tc>
          <w:tcPr>
            <w:tcW w:w="1276" w:type="dxa"/>
            <w:tcBorders>
              <w:top w:val="single" w:sz="4" w:space="0" w:color="auto"/>
              <w:left w:val="single" w:sz="4" w:space="0" w:color="auto"/>
              <w:bottom w:val="single" w:sz="4" w:space="0" w:color="auto"/>
              <w:right w:val="single" w:sz="4" w:space="0" w:color="auto"/>
            </w:tcBorders>
            <w:hideMark/>
          </w:tcPr>
          <w:p w14:paraId="5DB1CE9A"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-3.8</w:t>
            </w:r>
          </w:p>
        </w:tc>
        <w:tc>
          <w:tcPr>
            <w:tcW w:w="1218" w:type="dxa"/>
            <w:tcBorders>
              <w:top w:val="single" w:sz="4" w:space="0" w:color="auto"/>
              <w:left w:val="single" w:sz="4" w:space="0" w:color="auto"/>
              <w:bottom w:val="single" w:sz="4" w:space="0" w:color="auto"/>
              <w:right w:val="single" w:sz="4" w:space="0" w:color="auto"/>
            </w:tcBorders>
            <w:hideMark/>
          </w:tcPr>
          <w:p w14:paraId="094FCD27"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0.42</w:t>
            </w:r>
          </w:p>
        </w:tc>
        <w:tc>
          <w:tcPr>
            <w:tcW w:w="812" w:type="dxa"/>
            <w:tcBorders>
              <w:top w:val="single" w:sz="4" w:space="0" w:color="auto"/>
              <w:left w:val="single" w:sz="4" w:space="0" w:color="auto"/>
              <w:bottom w:val="single" w:sz="4" w:space="0" w:color="auto"/>
              <w:right w:val="single" w:sz="4" w:space="0" w:color="auto"/>
            </w:tcBorders>
            <w:hideMark/>
          </w:tcPr>
          <w:p w14:paraId="557E1786"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0.72</w:t>
            </w:r>
          </w:p>
        </w:tc>
        <w:tc>
          <w:tcPr>
            <w:tcW w:w="845" w:type="dxa"/>
            <w:tcBorders>
              <w:top w:val="single" w:sz="4" w:space="0" w:color="auto"/>
              <w:left w:val="single" w:sz="4" w:space="0" w:color="auto"/>
              <w:bottom w:val="single" w:sz="4" w:space="0" w:color="auto"/>
              <w:right w:val="single" w:sz="4" w:space="0" w:color="auto"/>
            </w:tcBorders>
            <w:hideMark/>
          </w:tcPr>
          <w:p w14:paraId="61595F05"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-1.9</w:t>
            </w:r>
          </w:p>
        </w:tc>
        <w:tc>
          <w:tcPr>
            <w:tcW w:w="1802" w:type="dxa"/>
            <w:tcBorders>
              <w:top w:val="single" w:sz="4" w:space="0" w:color="auto"/>
              <w:left w:val="single" w:sz="4" w:space="0" w:color="auto"/>
              <w:bottom w:val="single" w:sz="4" w:space="0" w:color="auto"/>
              <w:right w:val="single" w:sz="4" w:space="0" w:color="auto"/>
            </w:tcBorders>
            <w:hideMark/>
          </w:tcPr>
          <w:p w14:paraId="3C9F3FDF"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 </w:t>
            </w:r>
          </w:p>
        </w:tc>
      </w:tr>
      <w:tr w:rsidR="00DB0C01" w:rsidRPr="00423962" w14:paraId="69AF24A3" w14:textId="77777777" w:rsidTr="00697E6B">
        <w:trPr>
          <w:trHeight w:val="300"/>
        </w:trPr>
        <w:tc>
          <w:tcPr>
            <w:tcW w:w="845" w:type="dxa"/>
            <w:tcBorders>
              <w:top w:val="single" w:sz="4" w:space="0" w:color="auto"/>
              <w:left w:val="single" w:sz="4" w:space="0" w:color="auto"/>
              <w:bottom w:val="single" w:sz="4" w:space="0" w:color="auto"/>
              <w:right w:val="single" w:sz="4" w:space="0" w:color="auto"/>
            </w:tcBorders>
            <w:hideMark/>
          </w:tcPr>
          <w:p w14:paraId="05887D65"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488</w:t>
            </w:r>
          </w:p>
        </w:tc>
        <w:tc>
          <w:tcPr>
            <w:tcW w:w="851" w:type="dxa"/>
            <w:tcBorders>
              <w:top w:val="single" w:sz="4" w:space="0" w:color="auto"/>
              <w:left w:val="single" w:sz="4" w:space="0" w:color="auto"/>
              <w:bottom w:val="single" w:sz="4" w:space="0" w:color="auto"/>
              <w:right w:val="single" w:sz="4" w:space="0" w:color="auto"/>
            </w:tcBorders>
            <w:hideMark/>
          </w:tcPr>
          <w:p w14:paraId="603F4A2E"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487.95</w:t>
            </w:r>
          </w:p>
        </w:tc>
        <w:tc>
          <w:tcPr>
            <w:tcW w:w="851" w:type="dxa"/>
            <w:tcBorders>
              <w:top w:val="single" w:sz="4" w:space="0" w:color="auto"/>
              <w:left w:val="single" w:sz="4" w:space="0" w:color="auto"/>
              <w:bottom w:val="single" w:sz="4" w:space="0" w:color="auto"/>
              <w:right w:val="single" w:sz="4" w:space="0" w:color="auto"/>
            </w:tcBorders>
            <w:hideMark/>
          </w:tcPr>
          <w:p w14:paraId="770DB347"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1.47</w:t>
            </w:r>
          </w:p>
        </w:tc>
        <w:tc>
          <w:tcPr>
            <w:tcW w:w="850" w:type="dxa"/>
            <w:tcBorders>
              <w:top w:val="single" w:sz="4" w:space="0" w:color="auto"/>
              <w:left w:val="single" w:sz="4" w:space="0" w:color="auto"/>
              <w:bottom w:val="single" w:sz="4" w:space="0" w:color="auto"/>
              <w:right w:val="single" w:sz="4" w:space="0" w:color="auto"/>
            </w:tcBorders>
            <w:hideMark/>
          </w:tcPr>
          <w:p w14:paraId="63A3B290"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185.43</w:t>
            </w:r>
          </w:p>
        </w:tc>
        <w:tc>
          <w:tcPr>
            <w:tcW w:w="1276" w:type="dxa"/>
            <w:tcBorders>
              <w:top w:val="single" w:sz="4" w:space="0" w:color="auto"/>
              <w:left w:val="single" w:sz="4" w:space="0" w:color="auto"/>
              <w:bottom w:val="single" w:sz="4" w:space="0" w:color="auto"/>
              <w:right w:val="single" w:sz="4" w:space="0" w:color="auto"/>
            </w:tcBorders>
            <w:hideMark/>
          </w:tcPr>
          <w:p w14:paraId="1A061D40"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-4.12</w:t>
            </w:r>
          </w:p>
        </w:tc>
        <w:tc>
          <w:tcPr>
            <w:tcW w:w="1218" w:type="dxa"/>
            <w:tcBorders>
              <w:top w:val="single" w:sz="4" w:space="0" w:color="auto"/>
              <w:left w:val="single" w:sz="4" w:space="0" w:color="auto"/>
              <w:bottom w:val="single" w:sz="4" w:space="0" w:color="auto"/>
              <w:right w:val="single" w:sz="4" w:space="0" w:color="auto"/>
            </w:tcBorders>
            <w:hideMark/>
          </w:tcPr>
          <w:p w14:paraId="779CD90B"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0.39</w:t>
            </w:r>
          </w:p>
        </w:tc>
        <w:tc>
          <w:tcPr>
            <w:tcW w:w="812" w:type="dxa"/>
            <w:tcBorders>
              <w:top w:val="single" w:sz="4" w:space="0" w:color="auto"/>
              <w:left w:val="single" w:sz="4" w:space="0" w:color="auto"/>
              <w:bottom w:val="single" w:sz="4" w:space="0" w:color="auto"/>
              <w:right w:val="single" w:sz="4" w:space="0" w:color="auto"/>
            </w:tcBorders>
            <w:hideMark/>
          </w:tcPr>
          <w:p w14:paraId="573F6F0F"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0.71</w:t>
            </w:r>
          </w:p>
        </w:tc>
        <w:tc>
          <w:tcPr>
            <w:tcW w:w="845" w:type="dxa"/>
            <w:tcBorders>
              <w:top w:val="single" w:sz="4" w:space="0" w:color="auto"/>
              <w:left w:val="single" w:sz="4" w:space="0" w:color="auto"/>
              <w:bottom w:val="single" w:sz="4" w:space="0" w:color="auto"/>
              <w:right w:val="single" w:sz="4" w:space="0" w:color="auto"/>
            </w:tcBorders>
            <w:hideMark/>
          </w:tcPr>
          <w:p w14:paraId="37947A3A"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-2.1</w:t>
            </w:r>
          </w:p>
        </w:tc>
        <w:tc>
          <w:tcPr>
            <w:tcW w:w="1802" w:type="dxa"/>
            <w:tcBorders>
              <w:top w:val="single" w:sz="4" w:space="0" w:color="auto"/>
              <w:left w:val="single" w:sz="4" w:space="0" w:color="auto"/>
              <w:bottom w:val="single" w:sz="4" w:space="0" w:color="auto"/>
              <w:right w:val="single" w:sz="4" w:space="0" w:color="auto"/>
            </w:tcBorders>
            <w:hideMark/>
          </w:tcPr>
          <w:p w14:paraId="5621CC80"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 </w:t>
            </w:r>
          </w:p>
        </w:tc>
      </w:tr>
      <w:tr w:rsidR="00DB0C01" w:rsidRPr="00423962" w14:paraId="0FC3425D" w14:textId="77777777" w:rsidTr="00697E6B">
        <w:trPr>
          <w:trHeight w:val="300"/>
        </w:trPr>
        <w:tc>
          <w:tcPr>
            <w:tcW w:w="845" w:type="dxa"/>
            <w:tcBorders>
              <w:top w:val="single" w:sz="4" w:space="0" w:color="auto"/>
              <w:left w:val="single" w:sz="4" w:space="0" w:color="auto"/>
              <w:bottom w:val="single" w:sz="4" w:space="0" w:color="auto"/>
              <w:right w:val="single" w:sz="4" w:space="0" w:color="auto"/>
            </w:tcBorders>
            <w:hideMark/>
          </w:tcPr>
          <w:p w14:paraId="7F1D6EC2"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lastRenderedPageBreak/>
              <w:t>503</w:t>
            </w:r>
          </w:p>
        </w:tc>
        <w:tc>
          <w:tcPr>
            <w:tcW w:w="851" w:type="dxa"/>
            <w:tcBorders>
              <w:top w:val="single" w:sz="4" w:space="0" w:color="auto"/>
              <w:left w:val="single" w:sz="4" w:space="0" w:color="auto"/>
              <w:bottom w:val="single" w:sz="4" w:space="0" w:color="auto"/>
              <w:right w:val="single" w:sz="4" w:space="0" w:color="auto"/>
            </w:tcBorders>
            <w:hideMark/>
          </w:tcPr>
          <w:p w14:paraId="272EF7BF"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502.94</w:t>
            </w:r>
          </w:p>
        </w:tc>
        <w:tc>
          <w:tcPr>
            <w:tcW w:w="851" w:type="dxa"/>
            <w:tcBorders>
              <w:top w:val="single" w:sz="4" w:space="0" w:color="auto"/>
              <w:left w:val="single" w:sz="4" w:space="0" w:color="auto"/>
              <w:bottom w:val="single" w:sz="4" w:space="0" w:color="auto"/>
              <w:right w:val="single" w:sz="4" w:space="0" w:color="auto"/>
            </w:tcBorders>
            <w:hideMark/>
          </w:tcPr>
          <w:p w14:paraId="4FE32A2F"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1.82</w:t>
            </w:r>
          </w:p>
        </w:tc>
        <w:tc>
          <w:tcPr>
            <w:tcW w:w="850" w:type="dxa"/>
            <w:tcBorders>
              <w:top w:val="single" w:sz="4" w:space="0" w:color="auto"/>
              <w:left w:val="single" w:sz="4" w:space="0" w:color="auto"/>
              <w:bottom w:val="single" w:sz="4" w:space="0" w:color="auto"/>
              <w:right w:val="single" w:sz="4" w:space="0" w:color="auto"/>
            </w:tcBorders>
            <w:hideMark/>
          </w:tcPr>
          <w:p w14:paraId="58D63812"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194.31</w:t>
            </w:r>
          </w:p>
        </w:tc>
        <w:tc>
          <w:tcPr>
            <w:tcW w:w="1276" w:type="dxa"/>
            <w:tcBorders>
              <w:top w:val="single" w:sz="4" w:space="0" w:color="auto"/>
              <w:left w:val="single" w:sz="4" w:space="0" w:color="auto"/>
              <w:bottom w:val="single" w:sz="4" w:space="0" w:color="auto"/>
              <w:right w:val="single" w:sz="4" w:space="0" w:color="auto"/>
            </w:tcBorders>
            <w:hideMark/>
          </w:tcPr>
          <w:p w14:paraId="2D31F311"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-4.54</w:t>
            </w:r>
          </w:p>
        </w:tc>
        <w:tc>
          <w:tcPr>
            <w:tcW w:w="1218" w:type="dxa"/>
            <w:tcBorders>
              <w:top w:val="single" w:sz="4" w:space="0" w:color="auto"/>
              <w:left w:val="single" w:sz="4" w:space="0" w:color="auto"/>
              <w:bottom w:val="single" w:sz="4" w:space="0" w:color="auto"/>
              <w:right w:val="single" w:sz="4" w:space="0" w:color="auto"/>
            </w:tcBorders>
            <w:hideMark/>
          </w:tcPr>
          <w:p w14:paraId="7046958F"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0.32</w:t>
            </w:r>
          </w:p>
        </w:tc>
        <w:tc>
          <w:tcPr>
            <w:tcW w:w="812" w:type="dxa"/>
            <w:tcBorders>
              <w:top w:val="single" w:sz="4" w:space="0" w:color="auto"/>
              <w:left w:val="single" w:sz="4" w:space="0" w:color="auto"/>
              <w:bottom w:val="single" w:sz="4" w:space="0" w:color="auto"/>
              <w:right w:val="single" w:sz="4" w:space="0" w:color="auto"/>
            </w:tcBorders>
            <w:hideMark/>
          </w:tcPr>
          <w:p w14:paraId="5EE48C9A"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0.86</w:t>
            </w:r>
          </w:p>
        </w:tc>
        <w:tc>
          <w:tcPr>
            <w:tcW w:w="845" w:type="dxa"/>
            <w:tcBorders>
              <w:top w:val="single" w:sz="4" w:space="0" w:color="auto"/>
              <w:left w:val="single" w:sz="4" w:space="0" w:color="auto"/>
              <w:bottom w:val="single" w:sz="4" w:space="0" w:color="auto"/>
              <w:right w:val="single" w:sz="4" w:space="0" w:color="auto"/>
            </w:tcBorders>
            <w:hideMark/>
          </w:tcPr>
          <w:p w14:paraId="00F2E151"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-2.42</w:t>
            </w:r>
          </w:p>
        </w:tc>
        <w:tc>
          <w:tcPr>
            <w:tcW w:w="1802" w:type="dxa"/>
            <w:tcBorders>
              <w:top w:val="single" w:sz="4" w:space="0" w:color="auto"/>
              <w:left w:val="single" w:sz="4" w:space="0" w:color="auto"/>
              <w:bottom w:val="single" w:sz="4" w:space="0" w:color="auto"/>
              <w:right w:val="single" w:sz="4" w:space="0" w:color="auto"/>
            </w:tcBorders>
            <w:hideMark/>
          </w:tcPr>
          <w:p w14:paraId="00BA8D16"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 </w:t>
            </w:r>
          </w:p>
        </w:tc>
      </w:tr>
      <w:tr w:rsidR="00DB0C01" w:rsidRPr="00423962" w14:paraId="27F1DC3C" w14:textId="77777777" w:rsidTr="00697E6B">
        <w:trPr>
          <w:trHeight w:val="375"/>
        </w:trPr>
        <w:tc>
          <w:tcPr>
            <w:tcW w:w="845" w:type="dxa"/>
            <w:tcBorders>
              <w:top w:val="single" w:sz="4" w:space="0" w:color="auto"/>
              <w:left w:val="single" w:sz="4" w:space="0" w:color="auto"/>
              <w:bottom w:val="single" w:sz="4" w:space="0" w:color="auto"/>
              <w:right w:val="single" w:sz="4" w:space="0" w:color="auto"/>
            </w:tcBorders>
            <w:hideMark/>
          </w:tcPr>
          <w:p w14:paraId="50D59FB1"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516</w:t>
            </w:r>
          </w:p>
        </w:tc>
        <w:tc>
          <w:tcPr>
            <w:tcW w:w="851" w:type="dxa"/>
            <w:tcBorders>
              <w:top w:val="single" w:sz="4" w:space="0" w:color="auto"/>
              <w:left w:val="single" w:sz="4" w:space="0" w:color="auto"/>
              <w:bottom w:val="single" w:sz="4" w:space="0" w:color="auto"/>
              <w:right w:val="single" w:sz="4" w:space="0" w:color="auto"/>
            </w:tcBorders>
            <w:hideMark/>
          </w:tcPr>
          <w:p w14:paraId="2E5C39CF"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515.93</w:t>
            </w:r>
          </w:p>
        </w:tc>
        <w:tc>
          <w:tcPr>
            <w:tcW w:w="851" w:type="dxa"/>
            <w:tcBorders>
              <w:top w:val="single" w:sz="4" w:space="0" w:color="auto"/>
              <w:left w:val="single" w:sz="4" w:space="0" w:color="auto"/>
              <w:bottom w:val="single" w:sz="4" w:space="0" w:color="auto"/>
              <w:right w:val="single" w:sz="4" w:space="0" w:color="auto"/>
            </w:tcBorders>
            <w:hideMark/>
          </w:tcPr>
          <w:p w14:paraId="23227698"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1.9</w:t>
            </w:r>
          </w:p>
        </w:tc>
        <w:tc>
          <w:tcPr>
            <w:tcW w:w="850" w:type="dxa"/>
            <w:tcBorders>
              <w:top w:val="single" w:sz="4" w:space="0" w:color="auto"/>
              <w:left w:val="single" w:sz="4" w:space="0" w:color="auto"/>
              <w:bottom w:val="single" w:sz="4" w:space="0" w:color="auto"/>
              <w:right w:val="single" w:sz="4" w:space="0" w:color="auto"/>
            </w:tcBorders>
            <w:hideMark/>
          </w:tcPr>
          <w:p w14:paraId="7C2C6820"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204.42</w:t>
            </w:r>
          </w:p>
        </w:tc>
        <w:tc>
          <w:tcPr>
            <w:tcW w:w="1276" w:type="dxa"/>
            <w:tcBorders>
              <w:top w:val="single" w:sz="4" w:space="0" w:color="auto"/>
              <w:left w:val="single" w:sz="4" w:space="0" w:color="auto"/>
              <w:bottom w:val="single" w:sz="4" w:space="0" w:color="auto"/>
              <w:right w:val="single" w:sz="4" w:space="0" w:color="auto"/>
            </w:tcBorders>
            <w:hideMark/>
          </w:tcPr>
          <w:p w14:paraId="4EA39BB2"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-4.94</w:t>
            </w:r>
          </w:p>
        </w:tc>
        <w:tc>
          <w:tcPr>
            <w:tcW w:w="1218" w:type="dxa"/>
            <w:tcBorders>
              <w:top w:val="single" w:sz="4" w:space="0" w:color="auto"/>
              <w:left w:val="single" w:sz="4" w:space="0" w:color="auto"/>
              <w:bottom w:val="single" w:sz="4" w:space="0" w:color="auto"/>
              <w:right w:val="single" w:sz="4" w:space="0" w:color="auto"/>
            </w:tcBorders>
            <w:hideMark/>
          </w:tcPr>
          <w:p w14:paraId="7598D01B"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0.18</w:t>
            </w:r>
          </w:p>
        </w:tc>
        <w:tc>
          <w:tcPr>
            <w:tcW w:w="812" w:type="dxa"/>
            <w:tcBorders>
              <w:top w:val="single" w:sz="4" w:space="0" w:color="auto"/>
              <w:left w:val="single" w:sz="4" w:space="0" w:color="auto"/>
              <w:bottom w:val="single" w:sz="4" w:space="0" w:color="auto"/>
              <w:right w:val="single" w:sz="4" w:space="0" w:color="auto"/>
            </w:tcBorders>
            <w:hideMark/>
          </w:tcPr>
          <w:p w14:paraId="027490DA"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0.78</w:t>
            </w:r>
          </w:p>
        </w:tc>
        <w:tc>
          <w:tcPr>
            <w:tcW w:w="845" w:type="dxa"/>
            <w:tcBorders>
              <w:top w:val="single" w:sz="4" w:space="0" w:color="auto"/>
              <w:left w:val="single" w:sz="4" w:space="0" w:color="auto"/>
              <w:bottom w:val="single" w:sz="4" w:space="0" w:color="auto"/>
              <w:right w:val="single" w:sz="4" w:space="0" w:color="auto"/>
            </w:tcBorders>
            <w:hideMark/>
          </w:tcPr>
          <w:p w14:paraId="4CE5A42E"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-2.76</w:t>
            </w:r>
          </w:p>
        </w:tc>
        <w:tc>
          <w:tcPr>
            <w:tcW w:w="1802" w:type="dxa"/>
            <w:tcBorders>
              <w:top w:val="single" w:sz="4" w:space="0" w:color="auto"/>
              <w:left w:val="single" w:sz="4" w:space="0" w:color="auto"/>
              <w:bottom w:val="single" w:sz="4" w:space="0" w:color="auto"/>
              <w:right w:val="single" w:sz="4" w:space="0" w:color="auto"/>
            </w:tcBorders>
            <w:hideMark/>
          </w:tcPr>
          <w:p w14:paraId="20D86044"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 </w:t>
            </w:r>
          </w:p>
        </w:tc>
      </w:tr>
      <w:tr w:rsidR="00DB0C01" w:rsidRPr="00423962" w14:paraId="40B706AD" w14:textId="77777777" w:rsidTr="00697E6B">
        <w:trPr>
          <w:trHeight w:val="375"/>
        </w:trPr>
        <w:tc>
          <w:tcPr>
            <w:tcW w:w="845" w:type="dxa"/>
            <w:tcBorders>
              <w:top w:val="single" w:sz="4" w:space="0" w:color="auto"/>
              <w:left w:val="single" w:sz="4" w:space="0" w:color="auto"/>
              <w:bottom w:val="single" w:sz="4" w:space="0" w:color="auto"/>
              <w:right w:val="single" w:sz="4" w:space="0" w:color="auto"/>
            </w:tcBorders>
            <w:hideMark/>
          </w:tcPr>
          <w:p w14:paraId="049AA0E0"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530</w:t>
            </w:r>
          </w:p>
        </w:tc>
        <w:tc>
          <w:tcPr>
            <w:tcW w:w="851" w:type="dxa"/>
            <w:tcBorders>
              <w:top w:val="single" w:sz="4" w:space="0" w:color="auto"/>
              <w:left w:val="single" w:sz="4" w:space="0" w:color="auto"/>
              <w:bottom w:val="single" w:sz="4" w:space="0" w:color="auto"/>
              <w:right w:val="single" w:sz="4" w:space="0" w:color="auto"/>
            </w:tcBorders>
            <w:hideMark/>
          </w:tcPr>
          <w:p w14:paraId="3B1A51E5"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529.93</w:t>
            </w:r>
          </w:p>
        </w:tc>
        <w:tc>
          <w:tcPr>
            <w:tcW w:w="851" w:type="dxa"/>
            <w:tcBorders>
              <w:top w:val="single" w:sz="4" w:space="0" w:color="auto"/>
              <w:left w:val="single" w:sz="4" w:space="0" w:color="auto"/>
              <w:bottom w:val="single" w:sz="4" w:space="0" w:color="auto"/>
              <w:right w:val="single" w:sz="4" w:space="0" w:color="auto"/>
            </w:tcBorders>
            <w:hideMark/>
          </w:tcPr>
          <w:p w14:paraId="7BC49195"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1.9</w:t>
            </w:r>
          </w:p>
        </w:tc>
        <w:tc>
          <w:tcPr>
            <w:tcW w:w="850" w:type="dxa"/>
            <w:tcBorders>
              <w:top w:val="single" w:sz="4" w:space="0" w:color="auto"/>
              <w:left w:val="single" w:sz="4" w:space="0" w:color="auto"/>
              <w:bottom w:val="single" w:sz="4" w:space="0" w:color="auto"/>
              <w:right w:val="single" w:sz="4" w:space="0" w:color="auto"/>
            </w:tcBorders>
            <w:hideMark/>
          </w:tcPr>
          <w:p w14:paraId="3F1207B3"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207.98</w:t>
            </w:r>
          </w:p>
        </w:tc>
        <w:tc>
          <w:tcPr>
            <w:tcW w:w="1276" w:type="dxa"/>
            <w:tcBorders>
              <w:top w:val="single" w:sz="4" w:space="0" w:color="auto"/>
              <w:left w:val="single" w:sz="4" w:space="0" w:color="auto"/>
              <w:bottom w:val="single" w:sz="4" w:space="0" w:color="auto"/>
              <w:right w:val="single" w:sz="4" w:space="0" w:color="auto"/>
            </w:tcBorders>
            <w:hideMark/>
          </w:tcPr>
          <w:p w14:paraId="31BE408F"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-5.36</w:t>
            </w:r>
          </w:p>
        </w:tc>
        <w:tc>
          <w:tcPr>
            <w:tcW w:w="1218" w:type="dxa"/>
            <w:tcBorders>
              <w:top w:val="single" w:sz="4" w:space="0" w:color="auto"/>
              <w:left w:val="single" w:sz="4" w:space="0" w:color="auto"/>
              <w:bottom w:val="single" w:sz="4" w:space="0" w:color="auto"/>
              <w:right w:val="single" w:sz="4" w:space="0" w:color="auto"/>
            </w:tcBorders>
            <w:hideMark/>
          </w:tcPr>
          <w:p w14:paraId="6ABF8251"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-0.03</w:t>
            </w:r>
          </w:p>
        </w:tc>
        <w:tc>
          <w:tcPr>
            <w:tcW w:w="812" w:type="dxa"/>
            <w:tcBorders>
              <w:top w:val="single" w:sz="4" w:space="0" w:color="auto"/>
              <w:left w:val="single" w:sz="4" w:space="0" w:color="auto"/>
              <w:bottom w:val="single" w:sz="4" w:space="0" w:color="auto"/>
              <w:right w:val="single" w:sz="4" w:space="0" w:color="auto"/>
            </w:tcBorders>
            <w:hideMark/>
          </w:tcPr>
          <w:p w14:paraId="4FF74B7F"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0.25</w:t>
            </w:r>
          </w:p>
        </w:tc>
        <w:tc>
          <w:tcPr>
            <w:tcW w:w="845" w:type="dxa"/>
            <w:tcBorders>
              <w:top w:val="single" w:sz="4" w:space="0" w:color="auto"/>
              <w:left w:val="single" w:sz="4" w:space="0" w:color="auto"/>
              <w:bottom w:val="single" w:sz="4" w:space="0" w:color="auto"/>
              <w:right w:val="single" w:sz="4" w:space="0" w:color="auto"/>
            </w:tcBorders>
            <w:hideMark/>
          </w:tcPr>
          <w:p w14:paraId="5D181A75"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-3.17</w:t>
            </w:r>
          </w:p>
        </w:tc>
        <w:tc>
          <w:tcPr>
            <w:tcW w:w="1802" w:type="dxa"/>
            <w:tcBorders>
              <w:top w:val="single" w:sz="4" w:space="0" w:color="auto"/>
              <w:left w:val="single" w:sz="4" w:space="0" w:color="auto"/>
              <w:bottom w:val="single" w:sz="4" w:space="0" w:color="auto"/>
              <w:right w:val="single" w:sz="4" w:space="0" w:color="auto"/>
            </w:tcBorders>
            <w:hideMark/>
          </w:tcPr>
          <w:p w14:paraId="00BBD3BF"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 </w:t>
            </w:r>
          </w:p>
        </w:tc>
      </w:tr>
      <w:tr w:rsidR="00DB0C01" w:rsidRPr="00423962" w14:paraId="2F32A8E1" w14:textId="77777777" w:rsidTr="00697E6B">
        <w:trPr>
          <w:trHeight w:val="315"/>
        </w:trPr>
        <w:tc>
          <w:tcPr>
            <w:tcW w:w="845" w:type="dxa"/>
            <w:tcBorders>
              <w:top w:val="single" w:sz="4" w:space="0" w:color="auto"/>
              <w:left w:val="single" w:sz="4" w:space="0" w:color="auto"/>
              <w:bottom w:val="single" w:sz="4" w:space="0" w:color="auto"/>
              <w:right w:val="single" w:sz="4" w:space="0" w:color="auto"/>
            </w:tcBorders>
            <w:hideMark/>
          </w:tcPr>
          <w:p w14:paraId="4887EED8"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545</w:t>
            </w:r>
          </w:p>
        </w:tc>
        <w:tc>
          <w:tcPr>
            <w:tcW w:w="851" w:type="dxa"/>
            <w:tcBorders>
              <w:top w:val="single" w:sz="4" w:space="0" w:color="auto"/>
              <w:left w:val="single" w:sz="4" w:space="0" w:color="auto"/>
              <w:bottom w:val="single" w:sz="4" w:space="0" w:color="auto"/>
              <w:right w:val="single" w:sz="4" w:space="0" w:color="auto"/>
            </w:tcBorders>
            <w:hideMark/>
          </w:tcPr>
          <w:p w14:paraId="21E2AB2A"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544.92</w:t>
            </w:r>
          </w:p>
        </w:tc>
        <w:tc>
          <w:tcPr>
            <w:tcW w:w="851" w:type="dxa"/>
            <w:tcBorders>
              <w:top w:val="single" w:sz="4" w:space="0" w:color="auto"/>
              <w:left w:val="single" w:sz="4" w:space="0" w:color="auto"/>
              <w:bottom w:val="single" w:sz="4" w:space="0" w:color="auto"/>
              <w:right w:val="single" w:sz="4" w:space="0" w:color="auto"/>
            </w:tcBorders>
            <w:hideMark/>
          </w:tcPr>
          <w:p w14:paraId="0FCD23CE"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w:t>
            </w:r>
          </w:p>
        </w:tc>
        <w:tc>
          <w:tcPr>
            <w:tcW w:w="850" w:type="dxa"/>
            <w:tcBorders>
              <w:top w:val="single" w:sz="4" w:space="0" w:color="auto"/>
              <w:left w:val="single" w:sz="4" w:space="0" w:color="auto"/>
              <w:bottom w:val="single" w:sz="4" w:space="0" w:color="auto"/>
              <w:right w:val="single" w:sz="4" w:space="0" w:color="auto"/>
            </w:tcBorders>
            <w:hideMark/>
          </w:tcPr>
          <w:p w14:paraId="4BE35C7E"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210.03</w:t>
            </w:r>
          </w:p>
        </w:tc>
        <w:tc>
          <w:tcPr>
            <w:tcW w:w="1276" w:type="dxa"/>
            <w:tcBorders>
              <w:top w:val="single" w:sz="4" w:space="0" w:color="auto"/>
              <w:left w:val="single" w:sz="4" w:space="0" w:color="auto"/>
              <w:bottom w:val="single" w:sz="4" w:space="0" w:color="auto"/>
              <w:right w:val="single" w:sz="4" w:space="0" w:color="auto"/>
            </w:tcBorders>
            <w:hideMark/>
          </w:tcPr>
          <w:p w14:paraId="6C6032A0"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-5.8</w:t>
            </w:r>
          </w:p>
        </w:tc>
        <w:tc>
          <w:tcPr>
            <w:tcW w:w="1218" w:type="dxa"/>
            <w:tcBorders>
              <w:top w:val="single" w:sz="4" w:space="0" w:color="auto"/>
              <w:left w:val="single" w:sz="4" w:space="0" w:color="auto"/>
              <w:bottom w:val="single" w:sz="4" w:space="0" w:color="auto"/>
              <w:right w:val="single" w:sz="4" w:space="0" w:color="auto"/>
            </w:tcBorders>
            <w:hideMark/>
          </w:tcPr>
          <w:p w14:paraId="418310B2"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-0.28</w:t>
            </w:r>
          </w:p>
        </w:tc>
        <w:tc>
          <w:tcPr>
            <w:tcW w:w="812" w:type="dxa"/>
            <w:tcBorders>
              <w:top w:val="single" w:sz="4" w:space="0" w:color="auto"/>
              <w:left w:val="single" w:sz="4" w:space="0" w:color="auto"/>
              <w:bottom w:val="single" w:sz="4" w:space="0" w:color="auto"/>
              <w:right w:val="single" w:sz="4" w:space="0" w:color="auto"/>
            </w:tcBorders>
            <w:hideMark/>
          </w:tcPr>
          <w:p w14:paraId="5C245E25"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0.24</w:t>
            </w:r>
          </w:p>
        </w:tc>
        <w:tc>
          <w:tcPr>
            <w:tcW w:w="845" w:type="dxa"/>
            <w:tcBorders>
              <w:top w:val="single" w:sz="4" w:space="0" w:color="auto"/>
              <w:left w:val="single" w:sz="4" w:space="0" w:color="auto"/>
              <w:bottom w:val="single" w:sz="4" w:space="0" w:color="auto"/>
              <w:right w:val="single" w:sz="4" w:space="0" w:color="auto"/>
            </w:tcBorders>
            <w:hideMark/>
          </w:tcPr>
          <w:p w14:paraId="7A3C9757"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-3.63</w:t>
            </w:r>
          </w:p>
        </w:tc>
        <w:tc>
          <w:tcPr>
            <w:tcW w:w="1802" w:type="dxa"/>
            <w:tcBorders>
              <w:top w:val="single" w:sz="4" w:space="0" w:color="auto"/>
              <w:left w:val="single" w:sz="4" w:space="0" w:color="auto"/>
              <w:bottom w:val="single" w:sz="4" w:space="0" w:color="auto"/>
              <w:right w:val="single" w:sz="4" w:space="0" w:color="auto"/>
            </w:tcBorders>
            <w:hideMark/>
          </w:tcPr>
          <w:p w14:paraId="0186E603"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 </w:t>
            </w:r>
          </w:p>
        </w:tc>
      </w:tr>
      <w:tr w:rsidR="00DB0C01" w:rsidRPr="00423962" w14:paraId="1D44A3B0" w14:textId="77777777" w:rsidTr="00697E6B">
        <w:trPr>
          <w:trHeight w:val="300"/>
        </w:trPr>
        <w:tc>
          <w:tcPr>
            <w:tcW w:w="845" w:type="dxa"/>
            <w:tcBorders>
              <w:top w:val="single" w:sz="4" w:space="0" w:color="auto"/>
              <w:left w:val="single" w:sz="4" w:space="0" w:color="auto"/>
              <w:bottom w:val="single" w:sz="4" w:space="0" w:color="auto"/>
              <w:right w:val="single" w:sz="4" w:space="0" w:color="auto"/>
            </w:tcBorders>
            <w:hideMark/>
          </w:tcPr>
          <w:p w14:paraId="45858486"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559</w:t>
            </w:r>
          </w:p>
        </w:tc>
        <w:tc>
          <w:tcPr>
            <w:tcW w:w="851" w:type="dxa"/>
            <w:tcBorders>
              <w:top w:val="single" w:sz="4" w:space="0" w:color="auto"/>
              <w:left w:val="single" w:sz="4" w:space="0" w:color="auto"/>
              <w:bottom w:val="single" w:sz="4" w:space="0" w:color="auto"/>
              <w:right w:val="single" w:sz="4" w:space="0" w:color="auto"/>
            </w:tcBorders>
            <w:hideMark/>
          </w:tcPr>
          <w:p w14:paraId="2E39E448"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558.91</w:t>
            </w:r>
          </w:p>
        </w:tc>
        <w:tc>
          <w:tcPr>
            <w:tcW w:w="851" w:type="dxa"/>
            <w:tcBorders>
              <w:top w:val="single" w:sz="4" w:space="0" w:color="auto"/>
              <w:left w:val="single" w:sz="4" w:space="0" w:color="auto"/>
              <w:bottom w:val="single" w:sz="4" w:space="0" w:color="auto"/>
              <w:right w:val="single" w:sz="4" w:space="0" w:color="auto"/>
            </w:tcBorders>
            <w:hideMark/>
          </w:tcPr>
          <w:p w14:paraId="7DF766FC"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2.49</w:t>
            </w:r>
          </w:p>
        </w:tc>
        <w:tc>
          <w:tcPr>
            <w:tcW w:w="850" w:type="dxa"/>
            <w:tcBorders>
              <w:top w:val="single" w:sz="4" w:space="0" w:color="auto"/>
              <w:left w:val="single" w:sz="4" w:space="0" w:color="auto"/>
              <w:bottom w:val="single" w:sz="4" w:space="0" w:color="auto"/>
              <w:right w:val="single" w:sz="4" w:space="0" w:color="auto"/>
            </w:tcBorders>
            <w:hideMark/>
          </w:tcPr>
          <w:p w14:paraId="1736C0AB"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207.6</w:t>
            </w:r>
          </w:p>
        </w:tc>
        <w:tc>
          <w:tcPr>
            <w:tcW w:w="1276" w:type="dxa"/>
            <w:tcBorders>
              <w:top w:val="single" w:sz="4" w:space="0" w:color="auto"/>
              <w:left w:val="single" w:sz="4" w:space="0" w:color="auto"/>
              <w:bottom w:val="single" w:sz="4" w:space="0" w:color="auto"/>
              <w:right w:val="single" w:sz="4" w:space="0" w:color="auto"/>
            </w:tcBorders>
            <w:hideMark/>
          </w:tcPr>
          <w:p w14:paraId="2A8A21FC"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-6.28</w:t>
            </w:r>
          </w:p>
        </w:tc>
        <w:tc>
          <w:tcPr>
            <w:tcW w:w="1218" w:type="dxa"/>
            <w:tcBorders>
              <w:top w:val="single" w:sz="4" w:space="0" w:color="auto"/>
              <w:left w:val="single" w:sz="4" w:space="0" w:color="auto"/>
              <w:bottom w:val="single" w:sz="4" w:space="0" w:color="auto"/>
              <w:right w:val="single" w:sz="4" w:space="0" w:color="auto"/>
            </w:tcBorders>
            <w:hideMark/>
          </w:tcPr>
          <w:p w14:paraId="10468D6D"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-0.54</w:t>
            </w:r>
          </w:p>
        </w:tc>
        <w:tc>
          <w:tcPr>
            <w:tcW w:w="812" w:type="dxa"/>
            <w:tcBorders>
              <w:top w:val="single" w:sz="4" w:space="0" w:color="auto"/>
              <w:left w:val="single" w:sz="4" w:space="0" w:color="auto"/>
              <w:bottom w:val="single" w:sz="4" w:space="0" w:color="auto"/>
              <w:right w:val="single" w:sz="4" w:space="0" w:color="auto"/>
            </w:tcBorders>
            <w:hideMark/>
          </w:tcPr>
          <w:p w14:paraId="7DAC5002"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1.07</w:t>
            </w:r>
          </w:p>
        </w:tc>
        <w:tc>
          <w:tcPr>
            <w:tcW w:w="845" w:type="dxa"/>
            <w:tcBorders>
              <w:top w:val="single" w:sz="4" w:space="0" w:color="auto"/>
              <w:left w:val="single" w:sz="4" w:space="0" w:color="auto"/>
              <w:bottom w:val="single" w:sz="4" w:space="0" w:color="auto"/>
              <w:right w:val="single" w:sz="4" w:space="0" w:color="auto"/>
            </w:tcBorders>
            <w:hideMark/>
          </w:tcPr>
          <w:p w14:paraId="56864C85"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-4.13</w:t>
            </w:r>
          </w:p>
        </w:tc>
        <w:tc>
          <w:tcPr>
            <w:tcW w:w="1802" w:type="dxa"/>
            <w:tcBorders>
              <w:top w:val="single" w:sz="4" w:space="0" w:color="auto"/>
              <w:left w:val="single" w:sz="4" w:space="0" w:color="auto"/>
              <w:bottom w:val="single" w:sz="4" w:space="0" w:color="auto"/>
              <w:right w:val="single" w:sz="4" w:space="0" w:color="auto"/>
            </w:tcBorders>
            <w:hideMark/>
          </w:tcPr>
          <w:p w14:paraId="79326474"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 </w:t>
            </w:r>
          </w:p>
        </w:tc>
      </w:tr>
      <w:tr w:rsidR="00DB0C01" w:rsidRPr="00423962" w14:paraId="06ADD492" w14:textId="77777777" w:rsidTr="00697E6B">
        <w:trPr>
          <w:trHeight w:val="315"/>
        </w:trPr>
        <w:tc>
          <w:tcPr>
            <w:tcW w:w="845" w:type="dxa"/>
            <w:tcBorders>
              <w:top w:val="single" w:sz="4" w:space="0" w:color="auto"/>
              <w:left w:val="single" w:sz="4" w:space="0" w:color="auto"/>
              <w:bottom w:val="single" w:sz="4" w:space="0" w:color="auto"/>
              <w:right w:val="single" w:sz="4" w:space="0" w:color="auto"/>
            </w:tcBorders>
            <w:hideMark/>
          </w:tcPr>
          <w:p w14:paraId="6D485FFD"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573</w:t>
            </w:r>
          </w:p>
        </w:tc>
        <w:tc>
          <w:tcPr>
            <w:tcW w:w="851" w:type="dxa"/>
            <w:tcBorders>
              <w:top w:val="single" w:sz="4" w:space="0" w:color="auto"/>
              <w:left w:val="single" w:sz="4" w:space="0" w:color="auto"/>
              <w:bottom w:val="single" w:sz="4" w:space="0" w:color="auto"/>
              <w:right w:val="single" w:sz="4" w:space="0" w:color="auto"/>
            </w:tcBorders>
            <w:hideMark/>
          </w:tcPr>
          <w:p w14:paraId="0C9770F0"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572.89</w:t>
            </w:r>
          </w:p>
        </w:tc>
        <w:tc>
          <w:tcPr>
            <w:tcW w:w="851" w:type="dxa"/>
            <w:tcBorders>
              <w:top w:val="single" w:sz="4" w:space="0" w:color="auto"/>
              <w:left w:val="single" w:sz="4" w:space="0" w:color="auto"/>
              <w:bottom w:val="single" w:sz="4" w:space="0" w:color="auto"/>
              <w:right w:val="single" w:sz="4" w:space="0" w:color="auto"/>
            </w:tcBorders>
            <w:hideMark/>
          </w:tcPr>
          <w:p w14:paraId="28D45CC3"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2.73</w:t>
            </w:r>
          </w:p>
        </w:tc>
        <w:tc>
          <w:tcPr>
            <w:tcW w:w="850" w:type="dxa"/>
            <w:tcBorders>
              <w:top w:val="single" w:sz="4" w:space="0" w:color="auto"/>
              <w:left w:val="single" w:sz="4" w:space="0" w:color="auto"/>
              <w:bottom w:val="single" w:sz="4" w:space="0" w:color="auto"/>
              <w:right w:val="single" w:sz="4" w:space="0" w:color="auto"/>
            </w:tcBorders>
            <w:hideMark/>
          </w:tcPr>
          <w:p w14:paraId="75F779CE"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205.43</w:t>
            </w:r>
          </w:p>
        </w:tc>
        <w:tc>
          <w:tcPr>
            <w:tcW w:w="1276" w:type="dxa"/>
            <w:tcBorders>
              <w:top w:val="single" w:sz="4" w:space="0" w:color="auto"/>
              <w:left w:val="single" w:sz="4" w:space="0" w:color="auto"/>
              <w:bottom w:val="single" w:sz="4" w:space="0" w:color="auto"/>
              <w:right w:val="single" w:sz="4" w:space="0" w:color="auto"/>
            </w:tcBorders>
            <w:hideMark/>
          </w:tcPr>
          <w:p w14:paraId="3208D34A"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-6.85</w:t>
            </w:r>
          </w:p>
        </w:tc>
        <w:tc>
          <w:tcPr>
            <w:tcW w:w="1218" w:type="dxa"/>
            <w:tcBorders>
              <w:top w:val="single" w:sz="4" w:space="0" w:color="auto"/>
              <w:left w:val="single" w:sz="4" w:space="0" w:color="auto"/>
              <w:bottom w:val="single" w:sz="4" w:space="0" w:color="auto"/>
              <w:right w:val="single" w:sz="4" w:space="0" w:color="auto"/>
            </w:tcBorders>
            <w:hideMark/>
          </w:tcPr>
          <w:p w14:paraId="179E96AD"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-0.82</w:t>
            </w:r>
          </w:p>
        </w:tc>
        <w:tc>
          <w:tcPr>
            <w:tcW w:w="812" w:type="dxa"/>
            <w:tcBorders>
              <w:top w:val="single" w:sz="4" w:space="0" w:color="auto"/>
              <w:left w:val="single" w:sz="4" w:space="0" w:color="auto"/>
              <w:bottom w:val="single" w:sz="4" w:space="0" w:color="auto"/>
              <w:right w:val="single" w:sz="4" w:space="0" w:color="auto"/>
            </w:tcBorders>
            <w:hideMark/>
          </w:tcPr>
          <w:p w14:paraId="3A0727B1"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0.56</w:t>
            </w:r>
          </w:p>
        </w:tc>
        <w:tc>
          <w:tcPr>
            <w:tcW w:w="845" w:type="dxa"/>
            <w:tcBorders>
              <w:top w:val="single" w:sz="4" w:space="0" w:color="auto"/>
              <w:left w:val="single" w:sz="4" w:space="0" w:color="auto"/>
              <w:bottom w:val="single" w:sz="4" w:space="0" w:color="auto"/>
              <w:right w:val="single" w:sz="4" w:space="0" w:color="auto"/>
            </w:tcBorders>
            <w:hideMark/>
          </w:tcPr>
          <w:p w14:paraId="3F8A77A9"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-4.7</w:t>
            </w:r>
          </w:p>
        </w:tc>
        <w:tc>
          <w:tcPr>
            <w:tcW w:w="1802" w:type="dxa"/>
            <w:tcBorders>
              <w:top w:val="single" w:sz="4" w:space="0" w:color="auto"/>
              <w:left w:val="single" w:sz="4" w:space="0" w:color="auto"/>
              <w:bottom w:val="single" w:sz="4" w:space="0" w:color="auto"/>
              <w:right w:val="single" w:sz="4" w:space="0" w:color="auto"/>
            </w:tcBorders>
            <w:hideMark/>
          </w:tcPr>
          <w:p w14:paraId="3E1D5760"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 </w:t>
            </w:r>
          </w:p>
        </w:tc>
      </w:tr>
      <w:tr w:rsidR="00DB0C01" w:rsidRPr="00423962" w14:paraId="183B2FEB" w14:textId="77777777" w:rsidTr="00697E6B">
        <w:trPr>
          <w:trHeight w:val="315"/>
        </w:trPr>
        <w:tc>
          <w:tcPr>
            <w:tcW w:w="845" w:type="dxa"/>
            <w:tcBorders>
              <w:top w:val="single" w:sz="4" w:space="0" w:color="auto"/>
              <w:left w:val="single" w:sz="4" w:space="0" w:color="auto"/>
              <w:bottom w:val="single" w:sz="4" w:space="0" w:color="auto"/>
              <w:right w:val="single" w:sz="4" w:space="0" w:color="auto"/>
            </w:tcBorders>
            <w:hideMark/>
          </w:tcPr>
          <w:p w14:paraId="55C09E95"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588</w:t>
            </w:r>
          </w:p>
        </w:tc>
        <w:tc>
          <w:tcPr>
            <w:tcW w:w="851" w:type="dxa"/>
            <w:tcBorders>
              <w:top w:val="single" w:sz="4" w:space="0" w:color="auto"/>
              <w:left w:val="single" w:sz="4" w:space="0" w:color="auto"/>
              <w:bottom w:val="single" w:sz="4" w:space="0" w:color="auto"/>
              <w:right w:val="single" w:sz="4" w:space="0" w:color="auto"/>
            </w:tcBorders>
            <w:hideMark/>
          </w:tcPr>
          <w:p w14:paraId="5990A726"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587.88</w:t>
            </w:r>
          </w:p>
        </w:tc>
        <w:tc>
          <w:tcPr>
            <w:tcW w:w="851" w:type="dxa"/>
            <w:tcBorders>
              <w:top w:val="single" w:sz="4" w:space="0" w:color="auto"/>
              <w:left w:val="single" w:sz="4" w:space="0" w:color="auto"/>
              <w:bottom w:val="single" w:sz="4" w:space="0" w:color="auto"/>
              <w:right w:val="single" w:sz="4" w:space="0" w:color="auto"/>
            </w:tcBorders>
            <w:hideMark/>
          </w:tcPr>
          <w:p w14:paraId="1D6941A9"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2.69</w:t>
            </w:r>
          </w:p>
        </w:tc>
        <w:tc>
          <w:tcPr>
            <w:tcW w:w="850" w:type="dxa"/>
            <w:tcBorders>
              <w:top w:val="single" w:sz="4" w:space="0" w:color="auto"/>
              <w:left w:val="single" w:sz="4" w:space="0" w:color="auto"/>
              <w:bottom w:val="single" w:sz="4" w:space="0" w:color="auto"/>
              <w:right w:val="single" w:sz="4" w:space="0" w:color="auto"/>
            </w:tcBorders>
            <w:hideMark/>
          </w:tcPr>
          <w:p w14:paraId="6A08B69A"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204.77</w:t>
            </w:r>
          </w:p>
        </w:tc>
        <w:tc>
          <w:tcPr>
            <w:tcW w:w="1276" w:type="dxa"/>
            <w:tcBorders>
              <w:top w:val="single" w:sz="4" w:space="0" w:color="auto"/>
              <w:left w:val="single" w:sz="4" w:space="0" w:color="auto"/>
              <w:bottom w:val="single" w:sz="4" w:space="0" w:color="auto"/>
              <w:right w:val="single" w:sz="4" w:space="0" w:color="auto"/>
            </w:tcBorders>
            <w:hideMark/>
          </w:tcPr>
          <w:p w14:paraId="6B52135A"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-7.5</w:t>
            </w:r>
          </w:p>
        </w:tc>
        <w:tc>
          <w:tcPr>
            <w:tcW w:w="1218" w:type="dxa"/>
            <w:tcBorders>
              <w:top w:val="single" w:sz="4" w:space="0" w:color="auto"/>
              <w:left w:val="single" w:sz="4" w:space="0" w:color="auto"/>
              <w:bottom w:val="single" w:sz="4" w:space="0" w:color="auto"/>
              <w:right w:val="single" w:sz="4" w:space="0" w:color="auto"/>
            </w:tcBorders>
            <w:hideMark/>
          </w:tcPr>
          <w:p w14:paraId="46BD42A1"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-1.12</w:t>
            </w:r>
          </w:p>
        </w:tc>
        <w:tc>
          <w:tcPr>
            <w:tcW w:w="812" w:type="dxa"/>
            <w:tcBorders>
              <w:top w:val="single" w:sz="4" w:space="0" w:color="auto"/>
              <w:left w:val="single" w:sz="4" w:space="0" w:color="auto"/>
              <w:bottom w:val="single" w:sz="4" w:space="0" w:color="auto"/>
              <w:right w:val="single" w:sz="4" w:space="0" w:color="auto"/>
            </w:tcBorders>
            <w:hideMark/>
          </w:tcPr>
          <w:p w14:paraId="65B1F9B8"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0.1</w:t>
            </w:r>
          </w:p>
        </w:tc>
        <w:tc>
          <w:tcPr>
            <w:tcW w:w="845" w:type="dxa"/>
            <w:tcBorders>
              <w:top w:val="single" w:sz="4" w:space="0" w:color="auto"/>
              <w:left w:val="single" w:sz="4" w:space="0" w:color="auto"/>
              <w:bottom w:val="single" w:sz="4" w:space="0" w:color="auto"/>
              <w:right w:val="single" w:sz="4" w:space="0" w:color="auto"/>
            </w:tcBorders>
            <w:hideMark/>
          </w:tcPr>
          <w:p w14:paraId="77C602DF"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-5.32</w:t>
            </w:r>
          </w:p>
        </w:tc>
        <w:tc>
          <w:tcPr>
            <w:tcW w:w="1802" w:type="dxa"/>
            <w:tcBorders>
              <w:top w:val="single" w:sz="4" w:space="0" w:color="auto"/>
              <w:left w:val="single" w:sz="4" w:space="0" w:color="auto"/>
              <w:bottom w:val="single" w:sz="4" w:space="0" w:color="auto"/>
              <w:right w:val="single" w:sz="4" w:space="0" w:color="auto"/>
            </w:tcBorders>
            <w:hideMark/>
          </w:tcPr>
          <w:p w14:paraId="02692EF5"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 </w:t>
            </w:r>
          </w:p>
        </w:tc>
      </w:tr>
      <w:tr w:rsidR="00DB0C01" w:rsidRPr="00423962" w14:paraId="53BFFB60" w14:textId="77777777" w:rsidTr="00697E6B">
        <w:trPr>
          <w:trHeight w:val="300"/>
        </w:trPr>
        <w:tc>
          <w:tcPr>
            <w:tcW w:w="845" w:type="dxa"/>
            <w:tcBorders>
              <w:top w:val="single" w:sz="4" w:space="0" w:color="auto"/>
              <w:left w:val="single" w:sz="4" w:space="0" w:color="auto"/>
              <w:bottom w:val="single" w:sz="4" w:space="0" w:color="auto"/>
              <w:right w:val="single" w:sz="4" w:space="0" w:color="auto"/>
            </w:tcBorders>
            <w:hideMark/>
          </w:tcPr>
          <w:p w14:paraId="31AA05B8"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603</w:t>
            </w:r>
          </w:p>
        </w:tc>
        <w:tc>
          <w:tcPr>
            <w:tcW w:w="851" w:type="dxa"/>
            <w:tcBorders>
              <w:top w:val="single" w:sz="4" w:space="0" w:color="auto"/>
              <w:left w:val="single" w:sz="4" w:space="0" w:color="auto"/>
              <w:bottom w:val="single" w:sz="4" w:space="0" w:color="auto"/>
              <w:right w:val="single" w:sz="4" w:space="0" w:color="auto"/>
            </w:tcBorders>
            <w:hideMark/>
          </w:tcPr>
          <w:p w14:paraId="62AA28ED"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602.86</w:t>
            </w:r>
          </w:p>
        </w:tc>
        <w:tc>
          <w:tcPr>
            <w:tcW w:w="851" w:type="dxa"/>
            <w:tcBorders>
              <w:top w:val="single" w:sz="4" w:space="0" w:color="auto"/>
              <w:left w:val="single" w:sz="4" w:space="0" w:color="auto"/>
              <w:bottom w:val="single" w:sz="4" w:space="0" w:color="auto"/>
              <w:right w:val="single" w:sz="4" w:space="0" w:color="auto"/>
            </w:tcBorders>
            <w:hideMark/>
          </w:tcPr>
          <w:p w14:paraId="34F0F812"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2.28</w:t>
            </w:r>
          </w:p>
        </w:tc>
        <w:tc>
          <w:tcPr>
            <w:tcW w:w="850" w:type="dxa"/>
            <w:tcBorders>
              <w:top w:val="single" w:sz="4" w:space="0" w:color="auto"/>
              <w:left w:val="single" w:sz="4" w:space="0" w:color="auto"/>
              <w:bottom w:val="single" w:sz="4" w:space="0" w:color="auto"/>
              <w:right w:val="single" w:sz="4" w:space="0" w:color="auto"/>
            </w:tcBorders>
            <w:hideMark/>
          </w:tcPr>
          <w:p w14:paraId="1B699A91"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202.66</w:t>
            </w:r>
          </w:p>
        </w:tc>
        <w:tc>
          <w:tcPr>
            <w:tcW w:w="1276" w:type="dxa"/>
            <w:tcBorders>
              <w:top w:val="single" w:sz="4" w:space="0" w:color="auto"/>
              <w:left w:val="single" w:sz="4" w:space="0" w:color="auto"/>
              <w:bottom w:val="single" w:sz="4" w:space="0" w:color="auto"/>
              <w:right w:val="single" w:sz="4" w:space="0" w:color="auto"/>
            </w:tcBorders>
            <w:hideMark/>
          </w:tcPr>
          <w:p w14:paraId="3D5B5FDA"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-8.09</w:t>
            </w:r>
          </w:p>
        </w:tc>
        <w:tc>
          <w:tcPr>
            <w:tcW w:w="1218" w:type="dxa"/>
            <w:tcBorders>
              <w:top w:val="single" w:sz="4" w:space="0" w:color="auto"/>
              <w:left w:val="single" w:sz="4" w:space="0" w:color="auto"/>
              <w:bottom w:val="single" w:sz="4" w:space="0" w:color="auto"/>
              <w:right w:val="single" w:sz="4" w:space="0" w:color="auto"/>
            </w:tcBorders>
            <w:hideMark/>
          </w:tcPr>
          <w:p w14:paraId="75790A5B"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-1.39</w:t>
            </w:r>
          </w:p>
        </w:tc>
        <w:tc>
          <w:tcPr>
            <w:tcW w:w="812" w:type="dxa"/>
            <w:tcBorders>
              <w:top w:val="single" w:sz="4" w:space="0" w:color="auto"/>
              <w:left w:val="single" w:sz="4" w:space="0" w:color="auto"/>
              <w:bottom w:val="single" w:sz="4" w:space="0" w:color="auto"/>
              <w:right w:val="single" w:sz="4" w:space="0" w:color="auto"/>
            </w:tcBorders>
            <w:hideMark/>
          </w:tcPr>
          <w:p w14:paraId="3F8F2EEF"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0.84</w:t>
            </w:r>
          </w:p>
        </w:tc>
        <w:tc>
          <w:tcPr>
            <w:tcW w:w="845" w:type="dxa"/>
            <w:tcBorders>
              <w:top w:val="single" w:sz="4" w:space="0" w:color="auto"/>
              <w:left w:val="single" w:sz="4" w:space="0" w:color="auto"/>
              <w:bottom w:val="single" w:sz="4" w:space="0" w:color="auto"/>
              <w:right w:val="single" w:sz="4" w:space="0" w:color="auto"/>
            </w:tcBorders>
            <w:hideMark/>
          </w:tcPr>
          <w:p w14:paraId="7308539F"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-5.88</w:t>
            </w:r>
          </w:p>
        </w:tc>
        <w:tc>
          <w:tcPr>
            <w:tcW w:w="1802" w:type="dxa"/>
            <w:tcBorders>
              <w:top w:val="single" w:sz="4" w:space="0" w:color="auto"/>
              <w:left w:val="single" w:sz="4" w:space="0" w:color="auto"/>
              <w:bottom w:val="single" w:sz="4" w:space="0" w:color="auto"/>
              <w:right w:val="single" w:sz="4" w:space="0" w:color="auto"/>
            </w:tcBorders>
            <w:hideMark/>
          </w:tcPr>
          <w:p w14:paraId="217D01EF"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 </w:t>
            </w:r>
          </w:p>
        </w:tc>
      </w:tr>
      <w:tr w:rsidR="00DB0C01" w:rsidRPr="00423962" w14:paraId="73BAA86C" w14:textId="77777777" w:rsidTr="00697E6B">
        <w:trPr>
          <w:trHeight w:val="315"/>
        </w:trPr>
        <w:tc>
          <w:tcPr>
            <w:tcW w:w="845" w:type="dxa"/>
            <w:tcBorders>
              <w:top w:val="single" w:sz="4" w:space="0" w:color="auto"/>
              <w:left w:val="single" w:sz="4" w:space="0" w:color="auto"/>
              <w:bottom w:val="single" w:sz="4" w:space="0" w:color="auto"/>
              <w:right w:val="single" w:sz="4" w:space="0" w:color="auto"/>
            </w:tcBorders>
            <w:hideMark/>
          </w:tcPr>
          <w:p w14:paraId="071B6BA5"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617</w:t>
            </w:r>
          </w:p>
        </w:tc>
        <w:tc>
          <w:tcPr>
            <w:tcW w:w="851" w:type="dxa"/>
            <w:tcBorders>
              <w:top w:val="single" w:sz="4" w:space="0" w:color="auto"/>
              <w:left w:val="single" w:sz="4" w:space="0" w:color="auto"/>
              <w:bottom w:val="single" w:sz="4" w:space="0" w:color="auto"/>
              <w:right w:val="single" w:sz="4" w:space="0" w:color="auto"/>
            </w:tcBorders>
            <w:hideMark/>
          </w:tcPr>
          <w:p w14:paraId="41FD3D48"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616.85</w:t>
            </w:r>
          </w:p>
        </w:tc>
        <w:tc>
          <w:tcPr>
            <w:tcW w:w="851" w:type="dxa"/>
            <w:tcBorders>
              <w:top w:val="single" w:sz="4" w:space="0" w:color="auto"/>
              <w:left w:val="single" w:sz="4" w:space="0" w:color="auto"/>
              <w:bottom w:val="single" w:sz="4" w:space="0" w:color="auto"/>
              <w:right w:val="single" w:sz="4" w:space="0" w:color="auto"/>
            </w:tcBorders>
            <w:hideMark/>
          </w:tcPr>
          <w:p w14:paraId="2B24D0AB"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1.9</w:t>
            </w:r>
          </w:p>
        </w:tc>
        <w:tc>
          <w:tcPr>
            <w:tcW w:w="850" w:type="dxa"/>
            <w:tcBorders>
              <w:top w:val="single" w:sz="4" w:space="0" w:color="auto"/>
              <w:left w:val="single" w:sz="4" w:space="0" w:color="auto"/>
              <w:bottom w:val="single" w:sz="4" w:space="0" w:color="auto"/>
              <w:right w:val="single" w:sz="4" w:space="0" w:color="auto"/>
            </w:tcBorders>
            <w:hideMark/>
          </w:tcPr>
          <w:p w14:paraId="3E65FDF9"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204.55</w:t>
            </w:r>
          </w:p>
        </w:tc>
        <w:tc>
          <w:tcPr>
            <w:tcW w:w="1276" w:type="dxa"/>
            <w:tcBorders>
              <w:top w:val="single" w:sz="4" w:space="0" w:color="auto"/>
              <w:left w:val="single" w:sz="4" w:space="0" w:color="auto"/>
              <w:bottom w:val="single" w:sz="4" w:space="0" w:color="auto"/>
              <w:right w:val="single" w:sz="4" w:space="0" w:color="auto"/>
            </w:tcBorders>
            <w:hideMark/>
          </w:tcPr>
          <w:p w14:paraId="69CD08BB"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-8.56</w:t>
            </w:r>
          </w:p>
        </w:tc>
        <w:tc>
          <w:tcPr>
            <w:tcW w:w="1218" w:type="dxa"/>
            <w:tcBorders>
              <w:top w:val="single" w:sz="4" w:space="0" w:color="auto"/>
              <w:left w:val="single" w:sz="4" w:space="0" w:color="auto"/>
              <w:bottom w:val="single" w:sz="4" w:space="0" w:color="auto"/>
              <w:right w:val="single" w:sz="4" w:space="0" w:color="auto"/>
            </w:tcBorders>
            <w:hideMark/>
          </w:tcPr>
          <w:p w14:paraId="79D4CE83"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-1.59</w:t>
            </w:r>
          </w:p>
        </w:tc>
        <w:tc>
          <w:tcPr>
            <w:tcW w:w="812" w:type="dxa"/>
            <w:tcBorders>
              <w:top w:val="single" w:sz="4" w:space="0" w:color="auto"/>
              <w:left w:val="single" w:sz="4" w:space="0" w:color="auto"/>
              <w:bottom w:val="single" w:sz="4" w:space="0" w:color="auto"/>
              <w:right w:val="single" w:sz="4" w:space="0" w:color="auto"/>
            </w:tcBorders>
            <w:hideMark/>
          </w:tcPr>
          <w:p w14:paraId="74037CF6"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0.83</w:t>
            </w:r>
          </w:p>
        </w:tc>
        <w:tc>
          <w:tcPr>
            <w:tcW w:w="845" w:type="dxa"/>
            <w:tcBorders>
              <w:top w:val="single" w:sz="4" w:space="0" w:color="auto"/>
              <w:left w:val="single" w:sz="4" w:space="0" w:color="auto"/>
              <w:bottom w:val="single" w:sz="4" w:space="0" w:color="auto"/>
              <w:right w:val="single" w:sz="4" w:space="0" w:color="auto"/>
            </w:tcBorders>
            <w:hideMark/>
          </w:tcPr>
          <w:p w14:paraId="44DDCF7F"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-6.32</w:t>
            </w:r>
          </w:p>
        </w:tc>
        <w:tc>
          <w:tcPr>
            <w:tcW w:w="1802" w:type="dxa"/>
            <w:tcBorders>
              <w:top w:val="single" w:sz="4" w:space="0" w:color="auto"/>
              <w:left w:val="single" w:sz="4" w:space="0" w:color="auto"/>
              <w:bottom w:val="single" w:sz="4" w:space="0" w:color="auto"/>
              <w:right w:val="single" w:sz="4" w:space="0" w:color="auto"/>
            </w:tcBorders>
            <w:hideMark/>
          </w:tcPr>
          <w:p w14:paraId="0C6E04CB"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 </w:t>
            </w:r>
          </w:p>
        </w:tc>
      </w:tr>
      <w:tr w:rsidR="00DB0C01" w:rsidRPr="00423962" w14:paraId="04E3F2A0" w14:textId="77777777" w:rsidTr="00697E6B">
        <w:trPr>
          <w:trHeight w:val="315"/>
        </w:trPr>
        <w:tc>
          <w:tcPr>
            <w:tcW w:w="845" w:type="dxa"/>
            <w:tcBorders>
              <w:top w:val="single" w:sz="4" w:space="0" w:color="auto"/>
              <w:left w:val="single" w:sz="4" w:space="0" w:color="auto"/>
              <w:bottom w:val="single" w:sz="4" w:space="0" w:color="auto"/>
              <w:right w:val="single" w:sz="4" w:space="0" w:color="auto"/>
            </w:tcBorders>
            <w:hideMark/>
          </w:tcPr>
          <w:p w14:paraId="5ADC3EC7"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631</w:t>
            </w:r>
          </w:p>
        </w:tc>
        <w:tc>
          <w:tcPr>
            <w:tcW w:w="851" w:type="dxa"/>
            <w:tcBorders>
              <w:top w:val="single" w:sz="4" w:space="0" w:color="auto"/>
              <w:left w:val="single" w:sz="4" w:space="0" w:color="auto"/>
              <w:bottom w:val="single" w:sz="4" w:space="0" w:color="auto"/>
              <w:right w:val="single" w:sz="4" w:space="0" w:color="auto"/>
            </w:tcBorders>
            <w:hideMark/>
          </w:tcPr>
          <w:p w14:paraId="4E6148C3"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630.84</w:t>
            </w:r>
          </w:p>
        </w:tc>
        <w:tc>
          <w:tcPr>
            <w:tcW w:w="851" w:type="dxa"/>
            <w:tcBorders>
              <w:top w:val="single" w:sz="4" w:space="0" w:color="auto"/>
              <w:left w:val="single" w:sz="4" w:space="0" w:color="auto"/>
              <w:bottom w:val="single" w:sz="4" w:space="0" w:color="auto"/>
              <w:right w:val="single" w:sz="4" w:space="0" w:color="auto"/>
            </w:tcBorders>
            <w:hideMark/>
          </w:tcPr>
          <w:p w14:paraId="05312CF9"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2.04</w:t>
            </w:r>
          </w:p>
        </w:tc>
        <w:tc>
          <w:tcPr>
            <w:tcW w:w="850" w:type="dxa"/>
            <w:tcBorders>
              <w:top w:val="single" w:sz="4" w:space="0" w:color="auto"/>
              <w:left w:val="single" w:sz="4" w:space="0" w:color="auto"/>
              <w:bottom w:val="single" w:sz="4" w:space="0" w:color="auto"/>
              <w:right w:val="single" w:sz="4" w:space="0" w:color="auto"/>
            </w:tcBorders>
            <w:hideMark/>
          </w:tcPr>
          <w:p w14:paraId="4A96EE8D"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206.97</w:t>
            </w:r>
          </w:p>
        </w:tc>
        <w:tc>
          <w:tcPr>
            <w:tcW w:w="1276" w:type="dxa"/>
            <w:tcBorders>
              <w:top w:val="single" w:sz="4" w:space="0" w:color="auto"/>
              <w:left w:val="single" w:sz="4" w:space="0" w:color="auto"/>
              <w:bottom w:val="single" w:sz="4" w:space="0" w:color="auto"/>
              <w:right w:val="single" w:sz="4" w:space="0" w:color="auto"/>
            </w:tcBorders>
            <w:hideMark/>
          </w:tcPr>
          <w:p w14:paraId="1B4A6381"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-8.99</w:t>
            </w:r>
          </w:p>
        </w:tc>
        <w:tc>
          <w:tcPr>
            <w:tcW w:w="1218" w:type="dxa"/>
            <w:tcBorders>
              <w:top w:val="single" w:sz="4" w:space="0" w:color="auto"/>
              <w:left w:val="single" w:sz="4" w:space="0" w:color="auto"/>
              <w:bottom w:val="single" w:sz="4" w:space="0" w:color="auto"/>
              <w:right w:val="single" w:sz="4" w:space="0" w:color="auto"/>
            </w:tcBorders>
            <w:hideMark/>
          </w:tcPr>
          <w:p w14:paraId="0FD7FBE5"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-1.8</w:t>
            </w:r>
          </w:p>
        </w:tc>
        <w:tc>
          <w:tcPr>
            <w:tcW w:w="812" w:type="dxa"/>
            <w:tcBorders>
              <w:top w:val="single" w:sz="4" w:space="0" w:color="auto"/>
              <w:left w:val="single" w:sz="4" w:space="0" w:color="auto"/>
              <w:bottom w:val="single" w:sz="4" w:space="0" w:color="auto"/>
              <w:right w:val="single" w:sz="4" w:space="0" w:color="auto"/>
            </w:tcBorders>
            <w:hideMark/>
          </w:tcPr>
          <w:p w14:paraId="6BE74439"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0.35</w:t>
            </w:r>
          </w:p>
        </w:tc>
        <w:tc>
          <w:tcPr>
            <w:tcW w:w="845" w:type="dxa"/>
            <w:tcBorders>
              <w:top w:val="single" w:sz="4" w:space="0" w:color="auto"/>
              <w:left w:val="single" w:sz="4" w:space="0" w:color="auto"/>
              <w:bottom w:val="single" w:sz="4" w:space="0" w:color="auto"/>
              <w:right w:val="single" w:sz="4" w:space="0" w:color="auto"/>
            </w:tcBorders>
            <w:hideMark/>
          </w:tcPr>
          <w:p w14:paraId="22313C37"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-6.74</w:t>
            </w:r>
          </w:p>
        </w:tc>
        <w:tc>
          <w:tcPr>
            <w:tcW w:w="1802" w:type="dxa"/>
            <w:tcBorders>
              <w:top w:val="single" w:sz="4" w:space="0" w:color="auto"/>
              <w:left w:val="single" w:sz="4" w:space="0" w:color="auto"/>
              <w:bottom w:val="single" w:sz="4" w:space="0" w:color="auto"/>
              <w:right w:val="single" w:sz="4" w:space="0" w:color="auto"/>
            </w:tcBorders>
            <w:hideMark/>
          </w:tcPr>
          <w:p w14:paraId="55DFC70C"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 </w:t>
            </w:r>
          </w:p>
        </w:tc>
      </w:tr>
      <w:tr w:rsidR="00DB0C01" w:rsidRPr="00423962" w14:paraId="4F3F2C93" w14:textId="77777777" w:rsidTr="00697E6B">
        <w:trPr>
          <w:trHeight w:val="315"/>
        </w:trPr>
        <w:tc>
          <w:tcPr>
            <w:tcW w:w="845" w:type="dxa"/>
            <w:tcBorders>
              <w:top w:val="single" w:sz="4" w:space="0" w:color="auto"/>
              <w:left w:val="single" w:sz="4" w:space="0" w:color="auto"/>
              <w:bottom w:val="single" w:sz="4" w:space="0" w:color="auto"/>
              <w:right w:val="single" w:sz="4" w:space="0" w:color="auto"/>
            </w:tcBorders>
            <w:hideMark/>
          </w:tcPr>
          <w:p w14:paraId="37DFA0BE"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646</w:t>
            </w:r>
          </w:p>
        </w:tc>
        <w:tc>
          <w:tcPr>
            <w:tcW w:w="851" w:type="dxa"/>
            <w:tcBorders>
              <w:top w:val="single" w:sz="4" w:space="0" w:color="auto"/>
              <w:left w:val="single" w:sz="4" w:space="0" w:color="auto"/>
              <w:bottom w:val="single" w:sz="4" w:space="0" w:color="auto"/>
              <w:right w:val="single" w:sz="4" w:space="0" w:color="auto"/>
            </w:tcBorders>
            <w:hideMark/>
          </w:tcPr>
          <w:p w14:paraId="192670D8"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645.83</w:t>
            </w:r>
          </w:p>
        </w:tc>
        <w:tc>
          <w:tcPr>
            <w:tcW w:w="851" w:type="dxa"/>
            <w:tcBorders>
              <w:top w:val="single" w:sz="4" w:space="0" w:color="auto"/>
              <w:left w:val="single" w:sz="4" w:space="0" w:color="auto"/>
              <w:bottom w:val="single" w:sz="4" w:space="0" w:color="auto"/>
              <w:right w:val="single" w:sz="4" w:space="0" w:color="auto"/>
            </w:tcBorders>
            <w:hideMark/>
          </w:tcPr>
          <w:p w14:paraId="72C3BD72"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2.12</w:t>
            </w:r>
          </w:p>
        </w:tc>
        <w:tc>
          <w:tcPr>
            <w:tcW w:w="850" w:type="dxa"/>
            <w:tcBorders>
              <w:top w:val="single" w:sz="4" w:space="0" w:color="auto"/>
              <w:left w:val="single" w:sz="4" w:space="0" w:color="auto"/>
              <w:bottom w:val="single" w:sz="4" w:space="0" w:color="auto"/>
              <w:right w:val="single" w:sz="4" w:space="0" w:color="auto"/>
            </w:tcBorders>
            <w:hideMark/>
          </w:tcPr>
          <w:p w14:paraId="5A47BA58"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208.59</w:t>
            </w:r>
          </w:p>
        </w:tc>
        <w:tc>
          <w:tcPr>
            <w:tcW w:w="1276" w:type="dxa"/>
            <w:tcBorders>
              <w:top w:val="single" w:sz="4" w:space="0" w:color="auto"/>
              <w:left w:val="single" w:sz="4" w:space="0" w:color="auto"/>
              <w:bottom w:val="single" w:sz="4" w:space="0" w:color="auto"/>
              <w:right w:val="single" w:sz="4" w:space="0" w:color="auto"/>
            </w:tcBorders>
            <w:hideMark/>
          </w:tcPr>
          <w:p w14:paraId="0CC4AC98"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-9.47</w:t>
            </w:r>
          </w:p>
        </w:tc>
        <w:tc>
          <w:tcPr>
            <w:tcW w:w="1218" w:type="dxa"/>
            <w:tcBorders>
              <w:top w:val="single" w:sz="4" w:space="0" w:color="auto"/>
              <w:left w:val="single" w:sz="4" w:space="0" w:color="auto"/>
              <w:bottom w:val="single" w:sz="4" w:space="0" w:color="auto"/>
              <w:right w:val="single" w:sz="4" w:space="0" w:color="auto"/>
            </w:tcBorders>
            <w:hideMark/>
          </w:tcPr>
          <w:p w14:paraId="701E08E6"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-2.05</w:t>
            </w:r>
          </w:p>
        </w:tc>
        <w:tc>
          <w:tcPr>
            <w:tcW w:w="812" w:type="dxa"/>
            <w:tcBorders>
              <w:top w:val="single" w:sz="4" w:space="0" w:color="auto"/>
              <w:left w:val="single" w:sz="4" w:space="0" w:color="auto"/>
              <w:bottom w:val="single" w:sz="4" w:space="0" w:color="auto"/>
              <w:right w:val="single" w:sz="4" w:space="0" w:color="auto"/>
            </w:tcBorders>
            <w:hideMark/>
          </w:tcPr>
          <w:p w14:paraId="4B485CE9"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0.2</w:t>
            </w:r>
          </w:p>
        </w:tc>
        <w:tc>
          <w:tcPr>
            <w:tcW w:w="845" w:type="dxa"/>
            <w:tcBorders>
              <w:top w:val="single" w:sz="4" w:space="0" w:color="auto"/>
              <w:left w:val="single" w:sz="4" w:space="0" w:color="auto"/>
              <w:bottom w:val="single" w:sz="4" w:space="0" w:color="auto"/>
              <w:right w:val="single" w:sz="4" w:space="0" w:color="auto"/>
            </w:tcBorders>
            <w:hideMark/>
          </w:tcPr>
          <w:p w14:paraId="32212C24"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-7.23</w:t>
            </w:r>
          </w:p>
        </w:tc>
        <w:tc>
          <w:tcPr>
            <w:tcW w:w="1802" w:type="dxa"/>
            <w:tcBorders>
              <w:top w:val="single" w:sz="4" w:space="0" w:color="auto"/>
              <w:left w:val="single" w:sz="4" w:space="0" w:color="auto"/>
              <w:bottom w:val="single" w:sz="4" w:space="0" w:color="auto"/>
              <w:right w:val="single" w:sz="4" w:space="0" w:color="auto"/>
            </w:tcBorders>
            <w:hideMark/>
          </w:tcPr>
          <w:p w14:paraId="3DA71E38"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 </w:t>
            </w:r>
          </w:p>
        </w:tc>
      </w:tr>
      <w:tr w:rsidR="00DB0C01" w:rsidRPr="00423962" w14:paraId="0840AFF5" w14:textId="77777777" w:rsidTr="00697E6B">
        <w:trPr>
          <w:trHeight w:val="315"/>
        </w:trPr>
        <w:tc>
          <w:tcPr>
            <w:tcW w:w="845" w:type="dxa"/>
            <w:tcBorders>
              <w:top w:val="single" w:sz="4" w:space="0" w:color="auto"/>
              <w:left w:val="single" w:sz="4" w:space="0" w:color="auto"/>
              <w:bottom w:val="single" w:sz="4" w:space="0" w:color="auto"/>
              <w:right w:val="single" w:sz="4" w:space="0" w:color="auto"/>
            </w:tcBorders>
            <w:hideMark/>
          </w:tcPr>
          <w:p w14:paraId="459DE243"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661</w:t>
            </w:r>
          </w:p>
        </w:tc>
        <w:tc>
          <w:tcPr>
            <w:tcW w:w="851" w:type="dxa"/>
            <w:tcBorders>
              <w:top w:val="single" w:sz="4" w:space="0" w:color="auto"/>
              <w:left w:val="single" w:sz="4" w:space="0" w:color="auto"/>
              <w:bottom w:val="single" w:sz="4" w:space="0" w:color="auto"/>
              <w:right w:val="single" w:sz="4" w:space="0" w:color="auto"/>
            </w:tcBorders>
            <w:hideMark/>
          </w:tcPr>
          <w:p w14:paraId="54FDFC88"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660.82</w:t>
            </w:r>
          </w:p>
        </w:tc>
        <w:tc>
          <w:tcPr>
            <w:tcW w:w="851" w:type="dxa"/>
            <w:tcBorders>
              <w:top w:val="single" w:sz="4" w:space="0" w:color="auto"/>
              <w:left w:val="single" w:sz="4" w:space="0" w:color="auto"/>
              <w:bottom w:val="single" w:sz="4" w:space="0" w:color="auto"/>
              <w:right w:val="single" w:sz="4" w:space="0" w:color="auto"/>
            </w:tcBorders>
            <w:hideMark/>
          </w:tcPr>
          <w:p w14:paraId="2ECDBF3B"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2.04</w:t>
            </w:r>
          </w:p>
        </w:tc>
        <w:tc>
          <w:tcPr>
            <w:tcW w:w="850" w:type="dxa"/>
            <w:tcBorders>
              <w:top w:val="single" w:sz="4" w:space="0" w:color="auto"/>
              <w:left w:val="single" w:sz="4" w:space="0" w:color="auto"/>
              <w:bottom w:val="single" w:sz="4" w:space="0" w:color="auto"/>
              <w:right w:val="single" w:sz="4" w:space="0" w:color="auto"/>
            </w:tcBorders>
            <w:hideMark/>
          </w:tcPr>
          <w:p w14:paraId="262DFB66"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209.76</w:t>
            </w:r>
          </w:p>
        </w:tc>
        <w:tc>
          <w:tcPr>
            <w:tcW w:w="1276" w:type="dxa"/>
            <w:tcBorders>
              <w:top w:val="single" w:sz="4" w:space="0" w:color="auto"/>
              <w:left w:val="single" w:sz="4" w:space="0" w:color="auto"/>
              <w:bottom w:val="single" w:sz="4" w:space="0" w:color="auto"/>
              <w:right w:val="single" w:sz="4" w:space="0" w:color="auto"/>
            </w:tcBorders>
            <w:hideMark/>
          </w:tcPr>
          <w:p w14:paraId="4D123E0A"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-9.95</w:t>
            </w:r>
          </w:p>
        </w:tc>
        <w:tc>
          <w:tcPr>
            <w:tcW w:w="1218" w:type="dxa"/>
            <w:tcBorders>
              <w:top w:val="single" w:sz="4" w:space="0" w:color="auto"/>
              <w:left w:val="single" w:sz="4" w:space="0" w:color="auto"/>
              <w:bottom w:val="single" w:sz="4" w:space="0" w:color="auto"/>
              <w:right w:val="single" w:sz="4" w:space="0" w:color="auto"/>
            </w:tcBorders>
            <w:hideMark/>
          </w:tcPr>
          <w:p w14:paraId="4FE2D222"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-2.32</w:t>
            </w:r>
          </w:p>
        </w:tc>
        <w:tc>
          <w:tcPr>
            <w:tcW w:w="812" w:type="dxa"/>
            <w:tcBorders>
              <w:top w:val="single" w:sz="4" w:space="0" w:color="auto"/>
              <w:left w:val="single" w:sz="4" w:space="0" w:color="auto"/>
              <w:bottom w:val="single" w:sz="4" w:space="0" w:color="auto"/>
              <w:right w:val="single" w:sz="4" w:space="0" w:color="auto"/>
            </w:tcBorders>
            <w:hideMark/>
          </w:tcPr>
          <w:p w14:paraId="4BA44DA6"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0.18</w:t>
            </w:r>
          </w:p>
        </w:tc>
        <w:tc>
          <w:tcPr>
            <w:tcW w:w="845" w:type="dxa"/>
            <w:tcBorders>
              <w:top w:val="single" w:sz="4" w:space="0" w:color="auto"/>
              <w:left w:val="single" w:sz="4" w:space="0" w:color="auto"/>
              <w:bottom w:val="single" w:sz="4" w:space="0" w:color="auto"/>
              <w:right w:val="single" w:sz="4" w:space="0" w:color="auto"/>
            </w:tcBorders>
            <w:hideMark/>
          </w:tcPr>
          <w:p w14:paraId="7943B756"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-7.72</w:t>
            </w:r>
          </w:p>
        </w:tc>
        <w:tc>
          <w:tcPr>
            <w:tcW w:w="1802" w:type="dxa"/>
            <w:tcBorders>
              <w:top w:val="single" w:sz="4" w:space="0" w:color="auto"/>
              <w:left w:val="single" w:sz="4" w:space="0" w:color="auto"/>
              <w:bottom w:val="single" w:sz="4" w:space="0" w:color="auto"/>
              <w:right w:val="single" w:sz="4" w:space="0" w:color="auto"/>
            </w:tcBorders>
            <w:hideMark/>
          </w:tcPr>
          <w:p w14:paraId="35DD5CDF"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 </w:t>
            </w:r>
          </w:p>
        </w:tc>
      </w:tr>
      <w:tr w:rsidR="00DB0C01" w:rsidRPr="00423962" w14:paraId="28129654" w14:textId="77777777" w:rsidTr="00697E6B">
        <w:trPr>
          <w:trHeight w:val="300"/>
        </w:trPr>
        <w:tc>
          <w:tcPr>
            <w:tcW w:w="845" w:type="dxa"/>
            <w:tcBorders>
              <w:top w:val="single" w:sz="4" w:space="0" w:color="auto"/>
              <w:left w:val="single" w:sz="4" w:space="0" w:color="auto"/>
              <w:bottom w:val="single" w:sz="4" w:space="0" w:color="auto"/>
              <w:right w:val="single" w:sz="4" w:space="0" w:color="auto"/>
            </w:tcBorders>
            <w:hideMark/>
          </w:tcPr>
          <w:p w14:paraId="34AAEE6C"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673</w:t>
            </w:r>
          </w:p>
        </w:tc>
        <w:tc>
          <w:tcPr>
            <w:tcW w:w="851" w:type="dxa"/>
            <w:tcBorders>
              <w:top w:val="single" w:sz="4" w:space="0" w:color="auto"/>
              <w:left w:val="single" w:sz="4" w:space="0" w:color="auto"/>
              <w:bottom w:val="single" w:sz="4" w:space="0" w:color="auto"/>
              <w:right w:val="single" w:sz="4" w:space="0" w:color="auto"/>
            </w:tcBorders>
            <w:hideMark/>
          </w:tcPr>
          <w:p w14:paraId="1C89635A"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672.82</w:t>
            </w:r>
          </w:p>
        </w:tc>
        <w:tc>
          <w:tcPr>
            <w:tcW w:w="851" w:type="dxa"/>
            <w:tcBorders>
              <w:top w:val="single" w:sz="4" w:space="0" w:color="auto"/>
              <w:left w:val="single" w:sz="4" w:space="0" w:color="auto"/>
              <w:bottom w:val="single" w:sz="4" w:space="0" w:color="auto"/>
              <w:right w:val="single" w:sz="4" w:space="0" w:color="auto"/>
            </w:tcBorders>
            <w:hideMark/>
          </w:tcPr>
          <w:p w14:paraId="5DB53D6C"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2.31</w:t>
            </w:r>
          </w:p>
        </w:tc>
        <w:tc>
          <w:tcPr>
            <w:tcW w:w="850" w:type="dxa"/>
            <w:tcBorders>
              <w:top w:val="single" w:sz="4" w:space="0" w:color="auto"/>
              <w:left w:val="single" w:sz="4" w:space="0" w:color="auto"/>
              <w:bottom w:val="single" w:sz="4" w:space="0" w:color="auto"/>
              <w:right w:val="single" w:sz="4" w:space="0" w:color="auto"/>
            </w:tcBorders>
            <w:hideMark/>
          </w:tcPr>
          <w:p w14:paraId="0D024E40"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209.99</w:t>
            </w:r>
          </w:p>
        </w:tc>
        <w:tc>
          <w:tcPr>
            <w:tcW w:w="1276" w:type="dxa"/>
            <w:tcBorders>
              <w:top w:val="single" w:sz="4" w:space="0" w:color="auto"/>
              <w:left w:val="single" w:sz="4" w:space="0" w:color="auto"/>
              <w:bottom w:val="single" w:sz="4" w:space="0" w:color="auto"/>
              <w:right w:val="single" w:sz="4" w:space="0" w:color="auto"/>
            </w:tcBorders>
            <w:hideMark/>
          </w:tcPr>
          <w:p w14:paraId="2C80A3F3"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-10.35</w:t>
            </w:r>
          </w:p>
        </w:tc>
        <w:tc>
          <w:tcPr>
            <w:tcW w:w="1218" w:type="dxa"/>
            <w:tcBorders>
              <w:top w:val="single" w:sz="4" w:space="0" w:color="auto"/>
              <w:left w:val="single" w:sz="4" w:space="0" w:color="auto"/>
              <w:bottom w:val="single" w:sz="4" w:space="0" w:color="auto"/>
              <w:right w:val="single" w:sz="4" w:space="0" w:color="auto"/>
            </w:tcBorders>
            <w:hideMark/>
          </w:tcPr>
          <w:p w14:paraId="5E1E6BAE"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-2.55</w:t>
            </w:r>
          </w:p>
        </w:tc>
        <w:tc>
          <w:tcPr>
            <w:tcW w:w="812" w:type="dxa"/>
            <w:tcBorders>
              <w:top w:val="single" w:sz="4" w:space="0" w:color="auto"/>
              <w:left w:val="single" w:sz="4" w:space="0" w:color="auto"/>
              <w:bottom w:val="single" w:sz="4" w:space="0" w:color="auto"/>
              <w:right w:val="single" w:sz="4" w:space="0" w:color="auto"/>
            </w:tcBorders>
            <w:hideMark/>
          </w:tcPr>
          <w:p w14:paraId="5015DA36"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0.68</w:t>
            </w:r>
          </w:p>
        </w:tc>
        <w:tc>
          <w:tcPr>
            <w:tcW w:w="845" w:type="dxa"/>
            <w:tcBorders>
              <w:top w:val="single" w:sz="4" w:space="0" w:color="auto"/>
              <w:left w:val="single" w:sz="4" w:space="0" w:color="auto"/>
              <w:bottom w:val="single" w:sz="4" w:space="0" w:color="auto"/>
              <w:right w:val="single" w:sz="4" w:space="0" w:color="auto"/>
            </w:tcBorders>
            <w:hideMark/>
          </w:tcPr>
          <w:p w14:paraId="716127F3"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-8.14</w:t>
            </w:r>
          </w:p>
        </w:tc>
        <w:tc>
          <w:tcPr>
            <w:tcW w:w="1802" w:type="dxa"/>
            <w:tcBorders>
              <w:top w:val="single" w:sz="4" w:space="0" w:color="auto"/>
              <w:left w:val="single" w:sz="4" w:space="0" w:color="auto"/>
              <w:bottom w:val="single" w:sz="4" w:space="0" w:color="auto"/>
              <w:right w:val="single" w:sz="4" w:space="0" w:color="auto"/>
            </w:tcBorders>
            <w:hideMark/>
          </w:tcPr>
          <w:p w14:paraId="3746896B"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 </w:t>
            </w:r>
          </w:p>
        </w:tc>
      </w:tr>
      <w:tr w:rsidR="00DB0C01" w:rsidRPr="00423962" w14:paraId="7412DA0E" w14:textId="77777777" w:rsidTr="00697E6B">
        <w:trPr>
          <w:trHeight w:val="300"/>
        </w:trPr>
        <w:tc>
          <w:tcPr>
            <w:tcW w:w="845" w:type="dxa"/>
            <w:tcBorders>
              <w:top w:val="single" w:sz="4" w:space="0" w:color="auto"/>
              <w:left w:val="single" w:sz="4" w:space="0" w:color="auto"/>
              <w:bottom w:val="single" w:sz="4" w:space="0" w:color="auto"/>
              <w:right w:val="single" w:sz="4" w:space="0" w:color="auto"/>
            </w:tcBorders>
            <w:hideMark/>
          </w:tcPr>
          <w:p w14:paraId="6C1DE0CA"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689</w:t>
            </w:r>
          </w:p>
        </w:tc>
        <w:tc>
          <w:tcPr>
            <w:tcW w:w="851" w:type="dxa"/>
            <w:tcBorders>
              <w:top w:val="single" w:sz="4" w:space="0" w:color="auto"/>
              <w:left w:val="single" w:sz="4" w:space="0" w:color="auto"/>
              <w:bottom w:val="single" w:sz="4" w:space="0" w:color="auto"/>
              <w:right w:val="single" w:sz="4" w:space="0" w:color="auto"/>
            </w:tcBorders>
            <w:hideMark/>
          </w:tcPr>
          <w:p w14:paraId="5145A223"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688.8</w:t>
            </w:r>
          </w:p>
        </w:tc>
        <w:tc>
          <w:tcPr>
            <w:tcW w:w="851" w:type="dxa"/>
            <w:tcBorders>
              <w:top w:val="single" w:sz="4" w:space="0" w:color="auto"/>
              <w:left w:val="single" w:sz="4" w:space="0" w:color="auto"/>
              <w:bottom w:val="single" w:sz="4" w:space="0" w:color="auto"/>
              <w:right w:val="single" w:sz="4" w:space="0" w:color="auto"/>
            </w:tcBorders>
            <w:hideMark/>
          </w:tcPr>
          <w:p w14:paraId="776A032F"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2.72</w:t>
            </w:r>
          </w:p>
        </w:tc>
        <w:tc>
          <w:tcPr>
            <w:tcW w:w="850" w:type="dxa"/>
            <w:tcBorders>
              <w:top w:val="single" w:sz="4" w:space="0" w:color="auto"/>
              <w:left w:val="single" w:sz="4" w:space="0" w:color="auto"/>
              <w:bottom w:val="single" w:sz="4" w:space="0" w:color="auto"/>
              <w:right w:val="single" w:sz="4" w:space="0" w:color="auto"/>
            </w:tcBorders>
            <w:hideMark/>
          </w:tcPr>
          <w:p w14:paraId="3909268C"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210.34</w:t>
            </w:r>
          </w:p>
        </w:tc>
        <w:tc>
          <w:tcPr>
            <w:tcW w:w="1276" w:type="dxa"/>
            <w:tcBorders>
              <w:top w:val="single" w:sz="4" w:space="0" w:color="auto"/>
              <w:left w:val="single" w:sz="4" w:space="0" w:color="auto"/>
              <w:bottom w:val="single" w:sz="4" w:space="0" w:color="auto"/>
              <w:right w:val="single" w:sz="4" w:space="0" w:color="auto"/>
            </w:tcBorders>
            <w:hideMark/>
          </w:tcPr>
          <w:p w14:paraId="2F18A818"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-10.95</w:t>
            </w:r>
          </w:p>
        </w:tc>
        <w:tc>
          <w:tcPr>
            <w:tcW w:w="1218" w:type="dxa"/>
            <w:tcBorders>
              <w:top w:val="single" w:sz="4" w:space="0" w:color="auto"/>
              <w:left w:val="single" w:sz="4" w:space="0" w:color="auto"/>
              <w:bottom w:val="single" w:sz="4" w:space="0" w:color="auto"/>
              <w:right w:val="single" w:sz="4" w:space="0" w:color="auto"/>
            </w:tcBorders>
            <w:hideMark/>
          </w:tcPr>
          <w:p w14:paraId="5FF57563"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-2.9</w:t>
            </w:r>
          </w:p>
        </w:tc>
        <w:tc>
          <w:tcPr>
            <w:tcW w:w="812" w:type="dxa"/>
            <w:tcBorders>
              <w:top w:val="single" w:sz="4" w:space="0" w:color="auto"/>
              <w:left w:val="single" w:sz="4" w:space="0" w:color="auto"/>
              <w:bottom w:val="single" w:sz="4" w:space="0" w:color="auto"/>
              <w:right w:val="single" w:sz="4" w:space="0" w:color="auto"/>
            </w:tcBorders>
            <w:hideMark/>
          </w:tcPr>
          <w:p w14:paraId="66A53A8B"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0.77</w:t>
            </w:r>
          </w:p>
        </w:tc>
        <w:tc>
          <w:tcPr>
            <w:tcW w:w="845" w:type="dxa"/>
            <w:tcBorders>
              <w:top w:val="single" w:sz="4" w:space="0" w:color="auto"/>
              <w:left w:val="single" w:sz="4" w:space="0" w:color="auto"/>
              <w:bottom w:val="single" w:sz="4" w:space="0" w:color="auto"/>
              <w:right w:val="single" w:sz="4" w:space="0" w:color="auto"/>
            </w:tcBorders>
            <w:hideMark/>
          </w:tcPr>
          <w:p w14:paraId="6BC3CFB1"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-8.78</w:t>
            </w:r>
          </w:p>
        </w:tc>
        <w:tc>
          <w:tcPr>
            <w:tcW w:w="1802" w:type="dxa"/>
            <w:tcBorders>
              <w:top w:val="single" w:sz="4" w:space="0" w:color="auto"/>
              <w:left w:val="single" w:sz="4" w:space="0" w:color="auto"/>
              <w:bottom w:val="single" w:sz="4" w:space="0" w:color="auto"/>
              <w:right w:val="single" w:sz="4" w:space="0" w:color="auto"/>
            </w:tcBorders>
            <w:hideMark/>
          </w:tcPr>
          <w:p w14:paraId="5203BA67"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 </w:t>
            </w:r>
          </w:p>
        </w:tc>
      </w:tr>
      <w:tr w:rsidR="00DB0C01" w:rsidRPr="00423962" w14:paraId="41995D50" w14:textId="77777777" w:rsidTr="00697E6B">
        <w:trPr>
          <w:trHeight w:val="300"/>
        </w:trPr>
        <w:tc>
          <w:tcPr>
            <w:tcW w:w="845" w:type="dxa"/>
            <w:tcBorders>
              <w:top w:val="single" w:sz="4" w:space="0" w:color="auto"/>
              <w:left w:val="single" w:sz="4" w:space="0" w:color="auto"/>
              <w:bottom w:val="single" w:sz="4" w:space="0" w:color="auto"/>
              <w:right w:val="single" w:sz="4" w:space="0" w:color="auto"/>
            </w:tcBorders>
            <w:hideMark/>
          </w:tcPr>
          <w:p w14:paraId="124446B9"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703</w:t>
            </w:r>
          </w:p>
        </w:tc>
        <w:tc>
          <w:tcPr>
            <w:tcW w:w="851" w:type="dxa"/>
            <w:tcBorders>
              <w:top w:val="single" w:sz="4" w:space="0" w:color="auto"/>
              <w:left w:val="single" w:sz="4" w:space="0" w:color="auto"/>
              <w:bottom w:val="single" w:sz="4" w:space="0" w:color="auto"/>
              <w:right w:val="single" w:sz="4" w:space="0" w:color="auto"/>
            </w:tcBorders>
            <w:hideMark/>
          </w:tcPr>
          <w:p w14:paraId="6059CF97"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702.79</w:t>
            </w:r>
          </w:p>
        </w:tc>
        <w:tc>
          <w:tcPr>
            <w:tcW w:w="851" w:type="dxa"/>
            <w:tcBorders>
              <w:top w:val="single" w:sz="4" w:space="0" w:color="auto"/>
              <w:left w:val="single" w:sz="4" w:space="0" w:color="auto"/>
              <w:bottom w:val="single" w:sz="4" w:space="0" w:color="auto"/>
              <w:right w:val="single" w:sz="4" w:space="0" w:color="auto"/>
            </w:tcBorders>
            <w:hideMark/>
          </w:tcPr>
          <w:p w14:paraId="707DD062"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2.62</w:t>
            </w:r>
          </w:p>
        </w:tc>
        <w:tc>
          <w:tcPr>
            <w:tcW w:w="850" w:type="dxa"/>
            <w:tcBorders>
              <w:top w:val="single" w:sz="4" w:space="0" w:color="auto"/>
              <w:left w:val="single" w:sz="4" w:space="0" w:color="auto"/>
              <w:bottom w:val="single" w:sz="4" w:space="0" w:color="auto"/>
              <w:right w:val="single" w:sz="4" w:space="0" w:color="auto"/>
            </w:tcBorders>
            <w:hideMark/>
          </w:tcPr>
          <w:p w14:paraId="25B03B76"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208.91</w:t>
            </w:r>
          </w:p>
        </w:tc>
        <w:tc>
          <w:tcPr>
            <w:tcW w:w="1276" w:type="dxa"/>
            <w:tcBorders>
              <w:top w:val="single" w:sz="4" w:space="0" w:color="auto"/>
              <w:left w:val="single" w:sz="4" w:space="0" w:color="auto"/>
              <w:bottom w:val="single" w:sz="4" w:space="0" w:color="auto"/>
              <w:right w:val="single" w:sz="4" w:space="0" w:color="auto"/>
            </w:tcBorders>
            <w:hideMark/>
          </w:tcPr>
          <w:p w14:paraId="74E5DB15"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-11.52</w:t>
            </w:r>
          </w:p>
        </w:tc>
        <w:tc>
          <w:tcPr>
            <w:tcW w:w="1218" w:type="dxa"/>
            <w:tcBorders>
              <w:top w:val="single" w:sz="4" w:space="0" w:color="auto"/>
              <w:left w:val="single" w:sz="4" w:space="0" w:color="auto"/>
              <w:bottom w:val="single" w:sz="4" w:space="0" w:color="auto"/>
              <w:right w:val="single" w:sz="4" w:space="0" w:color="auto"/>
            </w:tcBorders>
            <w:hideMark/>
          </w:tcPr>
          <w:p w14:paraId="31129DD4"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-3.22</w:t>
            </w:r>
          </w:p>
        </w:tc>
        <w:tc>
          <w:tcPr>
            <w:tcW w:w="812" w:type="dxa"/>
            <w:tcBorders>
              <w:top w:val="single" w:sz="4" w:space="0" w:color="auto"/>
              <w:left w:val="single" w:sz="4" w:space="0" w:color="auto"/>
              <w:bottom w:val="single" w:sz="4" w:space="0" w:color="auto"/>
              <w:right w:val="single" w:sz="4" w:space="0" w:color="auto"/>
            </w:tcBorders>
            <w:hideMark/>
          </w:tcPr>
          <w:p w14:paraId="323DA8C1"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0.26</w:t>
            </w:r>
          </w:p>
        </w:tc>
        <w:tc>
          <w:tcPr>
            <w:tcW w:w="845" w:type="dxa"/>
            <w:tcBorders>
              <w:top w:val="single" w:sz="4" w:space="0" w:color="auto"/>
              <w:left w:val="single" w:sz="4" w:space="0" w:color="auto"/>
              <w:bottom w:val="single" w:sz="4" w:space="0" w:color="auto"/>
              <w:right w:val="single" w:sz="4" w:space="0" w:color="auto"/>
            </w:tcBorders>
            <w:hideMark/>
          </w:tcPr>
          <w:p w14:paraId="027FCCAF"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-9.38</w:t>
            </w:r>
          </w:p>
        </w:tc>
        <w:tc>
          <w:tcPr>
            <w:tcW w:w="1802" w:type="dxa"/>
            <w:tcBorders>
              <w:top w:val="single" w:sz="4" w:space="0" w:color="auto"/>
              <w:left w:val="single" w:sz="4" w:space="0" w:color="auto"/>
              <w:bottom w:val="single" w:sz="4" w:space="0" w:color="auto"/>
              <w:right w:val="single" w:sz="4" w:space="0" w:color="auto"/>
            </w:tcBorders>
            <w:hideMark/>
          </w:tcPr>
          <w:p w14:paraId="7BDBFD82"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 </w:t>
            </w:r>
          </w:p>
        </w:tc>
      </w:tr>
      <w:tr w:rsidR="00DB0C01" w:rsidRPr="00423962" w14:paraId="1DC38BF3" w14:textId="77777777" w:rsidTr="00697E6B">
        <w:trPr>
          <w:trHeight w:val="300"/>
        </w:trPr>
        <w:tc>
          <w:tcPr>
            <w:tcW w:w="845" w:type="dxa"/>
            <w:tcBorders>
              <w:top w:val="single" w:sz="4" w:space="0" w:color="auto"/>
              <w:left w:val="single" w:sz="4" w:space="0" w:color="auto"/>
              <w:bottom w:val="single" w:sz="4" w:space="0" w:color="auto"/>
              <w:right w:val="single" w:sz="4" w:space="0" w:color="auto"/>
            </w:tcBorders>
            <w:hideMark/>
          </w:tcPr>
          <w:p w14:paraId="339DA4FF"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718</w:t>
            </w:r>
          </w:p>
        </w:tc>
        <w:tc>
          <w:tcPr>
            <w:tcW w:w="851" w:type="dxa"/>
            <w:tcBorders>
              <w:top w:val="single" w:sz="4" w:space="0" w:color="auto"/>
              <w:left w:val="single" w:sz="4" w:space="0" w:color="auto"/>
              <w:bottom w:val="single" w:sz="4" w:space="0" w:color="auto"/>
              <w:right w:val="single" w:sz="4" w:space="0" w:color="auto"/>
            </w:tcBorders>
            <w:hideMark/>
          </w:tcPr>
          <w:p w14:paraId="41CFA9CC"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717.77</w:t>
            </w:r>
          </w:p>
        </w:tc>
        <w:tc>
          <w:tcPr>
            <w:tcW w:w="851" w:type="dxa"/>
            <w:tcBorders>
              <w:top w:val="single" w:sz="4" w:space="0" w:color="auto"/>
              <w:left w:val="single" w:sz="4" w:space="0" w:color="auto"/>
              <w:bottom w:val="single" w:sz="4" w:space="0" w:color="auto"/>
              <w:right w:val="single" w:sz="4" w:space="0" w:color="auto"/>
            </w:tcBorders>
            <w:hideMark/>
          </w:tcPr>
          <w:p w14:paraId="56B1C4CF"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2.33</w:t>
            </w:r>
          </w:p>
        </w:tc>
        <w:tc>
          <w:tcPr>
            <w:tcW w:w="850" w:type="dxa"/>
            <w:tcBorders>
              <w:top w:val="single" w:sz="4" w:space="0" w:color="auto"/>
              <w:left w:val="single" w:sz="4" w:space="0" w:color="auto"/>
              <w:bottom w:val="single" w:sz="4" w:space="0" w:color="auto"/>
              <w:right w:val="single" w:sz="4" w:space="0" w:color="auto"/>
            </w:tcBorders>
            <w:hideMark/>
          </w:tcPr>
          <w:p w14:paraId="7CD820E6"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202.59</w:t>
            </w:r>
          </w:p>
        </w:tc>
        <w:tc>
          <w:tcPr>
            <w:tcW w:w="1276" w:type="dxa"/>
            <w:tcBorders>
              <w:top w:val="single" w:sz="4" w:space="0" w:color="auto"/>
              <w:left w:val="single" w:sz="4" w:space="0" w:color="auto"/>
              <w:bottom w:val="single" w:sz="4" w:space="0" w:color="auto"/>
              <w:right w:val="single" w:sz="4" w:space="0" w:color="auto"/>
            </w:tcBorders>
            <w:hideMark/>
          </w:tcPr>
          <w:p w14:paraId="0A730062"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-12.1</w:t>
            </w:r>
          </w:p>
        </w:tc>
        <w:tc>
          <w:tcPr>
            <w:tcW w:w="1218" w:type="dxa"/>
            <w:tcBorders>
              <w:top w:val="single" w:sz="4" w:space="0" w:color="auto"/>
              <w:left w:val="single" w:sz="4" w:space="0" w:color="auto"/>
              <w:bottom w:val="single" w:sz="4" w:space="0" w:color="auto"/>
              <w:right w:val="single" w:sz="4" w:space="0" w:color="auto"/>
            </w:tcBorders>
            <w:hideMark/>
          </w:tcPr>
          <w:p w14:paraId="78E26792"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-3.5</w:t>
            </w:r>
          </w:p>
        </w:tc>
        <w:tc>
          <w:tcPr>
            <w:tcW w:w="812" w:type="dxa"/>
            <w:tcBorders>
              <w:top w:val="single" w:sz="4" w:space="0" w:color="auto"/>
              <w:left w:val="single" w:sz="4" w:space="0" w:color="auto"/>
              <w:bottom w:val="single" w:sz="4" w:space="0" w:color="auto"/>
              <w:right w:val="single" w:sz="4" w:space="0" w:color="auto"/>
            </w:tcBorders>
            <w:hideMark/>
          </w:tcPr>
          <w:p w14:paraId="20AC402E"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0.8</w:t>
            </w:r>
          </w:p>
        </w:tc>
        <w:tc>
          <w:tcPr>
            <w:tcW w:w="845" w:type="dxa"/>
            <w:tcBorders>
              <w:top w:val="single" w:sz="4" w:space="0" w:color="auto"/>
              <w:left w:val="single" w:sz="4" w:space="0" w:color="auto"/>
              <w:bottom w:val="single" w:sz="4" w:space="0" w:color="auto"/>
              <w:right w:val="single" w:sz="4" w:space="0" w:color="auto"/>
            </w:tcBorders>
            <w:hideMark/>
          </w:tcPr>
          <w:p w14:paraId="0B26ED2C"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-9.95</w:t>
            </w:r>
          </w:p>
        </w:tc>
        <w:tc>
          <w:tcPr>
            <w:tcW w:w="1802" w:type="dxa"/>
            <w:tcBorders>
              <w:top w:val="single" w:sz="4" w:space="0" w:color="auto"/>
              <w:left w:val="single" w:sz="4" w:space="0" w:color="auto"/>
              <w:bottom w:val="single" w:sz="4" w:space="0" w:color="auto"/>
              <w:right w:val="single" w:sz="4" w:space="0" w:color="auto"/>
            </w:tcBorders>
            <w:hideMark/>
          </w:tcPr>
          <w:p w14:paraId="6F6556E5"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 </w:t>
            </w:r>
          </w:p>
        </w:tc>
      </w:tr>
      <w:tr w:rsidR="00DB0C01" w:rsidRPr="00423962" w14:paraId="335C4E45" w14:textId="77777777" w:rsidTr="00697E6B">
        <w:trPr>
          <w:trHeight w:val="300"/>
        </w:trPr>
        <w:tc>
          <w:tcPr>
            <w:tcW w:w="845" w:type="dxa"/>
            <w:tcBorders>
              <w:top w:val="single" w:sz="4" w:space="0" w:color="auto"/>
              <w:left w:val="single" w:sz="4" w:space="0" w:color="auto"/>
              <w:bottom w:val="single" w:sz="4" w:space="0" w:color="auto"/>
              <w:right w:val="single" w:sz="4" w:space="0" w:color="auto"/>
            </w:tcBorders>
            <w:hideMark/>
          </w:tcPr>
          <w:p w14:paraId="71DCAD62"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733</w:t>
            </w:r>
          </w:p>
        </w:tc>
        <w:tc>
          <w:tcPr>
            <w:tcW w:w="851" w:type="dxa"/>
            <w:tcBorders>
              <w:top w:val="single" w:sz="4" w:space="0" w:color="auto"/>
              <w:left w:val="single" w:sz="4" w:space="0" w:color="auto"/>
              <w:bottom w:val="single" w:sz="4" w:space="0" w:color="auto"/>
              <w:right w:val="single" w:sz="4" w:space="0" w:color="auto"/>
            </w:tcBorders>
            <w:hideMark/>
          </w:tcPr>
          <w:p w14:paraId="39F48D13"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732.76</w:t>
            </w:r>
          </w:p>
        </w:tc>
        <w:tc>
          <w:tcPr>
            <w:tcW w:w="851" w:type="dxa"/>
            <w:tcBorders>
              <w:top w:val="single" w:sz="4" w:space="0" w:color="auto"/>
              <w:left w:val="single" w:sz="4" w:space="0" w:color="auto"/>
              <w:bottom w:val="single" w:sz="4" w:space="0" w:color="auto"/>
              <w:right w:val="single" w:sz="4" w:space="0" w:color="auto"/>
            </w:tcBorders>
            <w:hideMark/>
          </w:tcPr>
          <w:p w14:paraId="75D4F122"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1.89</w:t>
            </w:r>
          </w:p>
        </w:tc>
        <w:tc>
          <w:tcPr>
            <w:tcW w:w="850" w:type="dxa"/>
            <w:tcBorders>
              <w:top w:val="single" w:sz="4" w:space="0" w:color="auto"/>
              <w:left w:val="single" w:sz="4" w:space="0" w:color="auto"/>
              <w:bottom w:val="single" w:sz="4" w:space="0" w:color="auto"/>
              <w:right w:val="single" w:sz="4" w:space="0" w:color="auto"/>
            </w:tcBorders>
            <w:hideMark/>
          </w:tcPr>
          <w:p w14:paraId="0533A063"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197.25</w:t>
            </w:r>
          </w:p>
        </w:tc>
        <w:tc>
          <w:tcPr>
            <w:tcW w:w="1276" w:type="dxa"/>
            <w:tcBorders>
              <w:top w:val="single" w:sz="4" w:space="0" w:color="auto"/>
              <w:left w:val="single" w:sz="4" w:space="0" w:color="auto"/>
              <w:bottom w:val="single" w:sz="4" w:space="0" w:color="auto"/>
              <w:right w:val="single" w:sz="4" w:space="0" w:color="auto"/>
            </w:tcBorders>
            <w:hideMark/>
          </w:tcPr>
          <w:p w14:paraId="289CB355"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-12.62</w:t>
            </w:r>
          </w:p>
        </w:tc>
        <w:tc>
          <w:tcPr>
            <w:tcW w:w="1218" w:type="dxa"/>
            <w:tcBorders>
              <w:top w:val="single" w:sz="4" w:space="0" w:color="auto"/>
              <w:left w:val="single" w:sz="4" w:space="0" w:color="auto"/>
              <w:bottom w:val="single" w:sz="4" w:space="0" w:color="auto"/>
              <w:right w:val="single" w:sz="4" w:space="0" w:color="auto"/>
            </w:tcBorders>
            <w:hideMark/>
          </w:tcPr>
          <w:p w14:paraId="1E9894A7"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-3.69</w:t>
            </w:r>
          </w:p>
        </w:tc>
        <w:tc>
          <w:tcPr>
            <w:tcW w:w="812" w:type="dxa"/>
            <w:tcBorders>
              <w:top w:val="single" w:sz="4" w:space="0" w:color="auto"/>
              <w:left w:val="single" w:sz="4" w:space="0" w:color="auto"/>
              <w:bottom w:val="single" w:sz="4" w:space="0" w:color="auto"/>
              <w:right w:val="single" w:sz="4" w:space="0" w:color="auto"/>
            </w:tcBorders>
            <w:hideMark/>
          </w:tcPr>
          <w:p w14:paraId="5E8B9D2A"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0.96</w:t>
            </w:r>
          </w:p>
        </w:tc>
        <w:tc>
          <w:tcPr>
            <w:tcW w:w="845" w:type="dxa"/>
            <w:tcBorders>
              <w:top w:val="single" w:sz="4" w:space="0" w:color="auto"/>
              <w:left w:val="single" w:sz="4" w:space="0" w:color="auto"/>
              <w:bottom w:val="single" w:sz="4" w:space="0" w:color="auto"/>
              <w:right w:val="single" w:sz="4" w:space="0" w:color="auto"/>
            </w:tcBorders>
            <w:hideMark/>
          </w:tcPr>
          <w:p w14:paraId="2D192D93"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-10.41</w:t>
            </w:r>
          </w:p>
        </w:tc>
        <w:tc>
          <w:tcPr>
            <w:tcW w:w="1802" w:type="dxa"/>
            <w:tcBorders>
              <w:top w:val="single" w:sz="4" w:space="0" w:color="auto"/>
              <w:left w:val="single" w:sz="4" w:space="0" w:color="auto"/>
              <w:bottom w:val="single" w:sz="4" w:space="0" w:color="auto"/>
              <w:right w:val="single" w:sz="4" w:space="0" w:color="auto"/>
            </w:tcBorders>
            <w:hideMark/>
          </w:tcPr>
          <w:p w14:paraId="39F627A9"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 </w:t>
            </w:r>
          </w:p>
        </w:tc>
      </w:tr>
      <w:tr w:rsidR="00DB0C01" w:rsidRPr="00423962" w14:paraId="6D7D9BAB" w14:textId="77777777" w:rsidTr="00697E6B">
        <w:trPr>
          <w:trHeight w:val="300"/>
        </w:trPr>
        <w:tc>
          <w:tcPr>
            <w:tcW w:w="845" w:type="dxa"/>
            <w:tcBorders>
              <w:top w:val="single" w:sz="4" w:space="0" w:color="auto"/>
              <w:left w:val="single" w:sz="4" w:space="0" w:color="auto"/>
              <w:bottom w:val="single" w:sz="4" w:space="0" w:color="auto"/>
              <w:right w:val="single" w:sz="4" w:space="0" w:color="auto"/>
            </w:tcBorders>
            <w:hideMark/>
          </w:tcPr>
          <w:p w14:paraId="773378AA"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747</w:t>
            </w:r>
          </w:p>
        </w:tc>
        <w:tc>
          <w:tcPr>
            <w:tcW w:w="851" w:type="dxa"/>
            <w:tcBorders>
              <w:top w:val="single" w:sz="4" w:space="0" w:color="auto"/>
              <w:left w:val="single" w:sz="4" w:space="0" w:color="auto"/>
              <w:bottom w:val="single" w:sz="4" w:space="0" w:color="auto"/>
              <w:right w:val="single" w:sz="4" w:space="0" w:color="auto"/>
            </w:tcBorders>
            <w:hideMark/>
          </w:tcPr>
          <w:p w14:paraId="0CA91C87"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746.75</w:t>
            </w:r>
          </w:p>
        </w:tc>
        <w:tc>
          <w:tcPr>
            <w:tcW w:w="851" w:type="dxa"/>
            <w:tcBorders>
              <w:top w:val="single" w:sz="4" w:space="0" w:color="auto"/>
              <w:left w:val="single" w:sz="4" w:space="0" w:color="auto"/>
              <w:bottom w:val="single" w:sz="4" w:space="0" w:color="auto"/>
              <w:right w:val="single" w:sz="4" w:space="0" w:color="auto"/>
            </w:tcBorders>
            <w:hideMark/>
          </w:tcPr>
          <w:p w14:paraId="4EB829CE"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2.03</w:t>
            </w:r>
          </w:p>
        </w:tc>
        <w:tc>
          <w:tcPr>
            <w:tcW w:w="850" w:type="dxa"/>
            <w:tcBorders>
              <w:top w:val="single" w:sz="4" w:space="0" w:color="auto"/>
              <w:left w:val="single" w:sz="4" w:space="0" w:color="auto"/>
              <w:bottom w:val="single" w:sz="4" w:space="0" w:color="auto"/>
              <w:right w:val="single" w:sz="4" w:space="0" w:color="auto"/>
            </w:tcBorders>
            <w:hideMark/>
          </w:tcPr>
          <w:p w14:paraId="0A28979C"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202.8</w:t>
            </w:r>
          </w:p>
        </w:tc>
        <w:tc>
          <w:tcPr>
            <w:tcW w:w="1276" w:type="dxa"/>
            <w:tcBorders>
              <w:top w:val="single" w:sz="4" w:space="0" w:color="auto"/>
              <w:left w:val="single" w:sz="4" w:space="0" w:color="auto"/>
              <w:bottom w:val="single" w:sz="4" w:space="0" w:color="auto"/>
              <w:right w:val="single" w:sz="4" w:space="0" w:color="auto"/>
            </w:tcBorders>
            <w:hideMark/>
          </w:tcPr>
          <w:p w14:paraId="524CF1FE"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-13.07</w:t>
            </w:r>
          </w:p>
        </w:tc>
        <w:tc>
          <w:tcPr>
            <w:tcW w:w="1218" w:type="dxa"/>
            <w:tcBorders>
              <w:top w:val="single" w:sz="4" w:space="0" w:color="auto"/>
              <w:left w:val="single" w:sz="4" w:space="0" w:color="auto"/>
              <w:bottom w:val="single" w:sz="4" w:space="0" w:color="auto"/>
              <w:right w:val="single" w:sz="4" w:space="0" w:color="auto"/>
            </w:tcBorders>
            <w:hideMark/>
          </w:tcPr>
          <w:p w14:paraId="6CEC918F"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-3.86</w:t>
            </w:r>
          </w:p>
        </w:tc>
        <w:tc>
          <w:tcPr>
            <w:tcW w:w="812" w:type="dxa"/>
            <w:tcBorders>
              <w:top w:val="single" w:sz="4" w:space="0" w:color="auto"/>
              <w:left w:val="single" w:sz="4" w:space="0" w:color="auto"/>
              <w:bottom w:val="single" w:sz="4" w:space="0" w:color="auto"/>
              <w:right w:val="single" w:sz="4" w:space="0" w:color="auto"/>
            </w:tcBorders>
            <w:hideMark/>
          </w:tcPr>
          <w:p w14:paraId="4A99178E"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0.51</w:t>
            </w:r>
          </w:p>
        </w:tc>
        <w:tc>
          <w:tcPr>
            <w:tcW w:w="845" w:type="dxa"/>
            <w:tcBorders>
              <w:top w:val="single" w:sz="4" w:space="0" w:color="auto"/>
              <w:left w:val="single" w:sz="4" w:space="0" w:color="auto"/>
              <w:bottom w:val="single" w:sz="4" w:space="0" w:color="auto"/>
              <w:right w:val="single" w:sz="4" w:space="0" w:color="auto"/>
            </w:tcBorders>
            <w:hideMark/>
          </w:tcPr>
          <w:p w14:paraId="6E297F1F"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-10.8</w:t>
            </w:r>
          </w:p>
        </w:tc>
        <w:tc>
          <w:tcPr>
            <w:tcW w:w="1802" w:type="dxa"/>
            <w:tcBorders>
              <w:top w:val="single" w:sz="4" w:space="0" w:color="auto"/>
              <w:left w:val="single" w:sz="4" w:space="0" w:color="auto"/>
              <w:bottom w:val="single" w:sz="4" w:space="0" w:color="auto"/>
              <w:right w:val="single" w:sz="4" w:space="0" w:color="auto"/>
            </w:tcBorders>
            <w:hideMark/>
          </w:tcPr>
          <w:p w14:paraId="48FEAE9D"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 </w:t>
            </w:r>
          </w:p>
        </w:tc>
      </w:tr>
      <w:tr w:rsidR="00DB0C01" w:rsidRPr="00423962" w14:paraId="6C5DD522" w14:textId="77777777" w:rsidTr="00697E6B">
        <w:trPr>
          <w:trHeight w:val="300"/>
        </w:trPr>
        <w:tc>
          <w:tcPr>
            <w:tcW w:w="845" w:type="dxa"/>
            <w:tcBorders>
              <w:top w:val="single" w:sz="4" w:space="0" w:color="auto"/>
              <w:left w:val="single" w:sz="4" w:space="0" w:color="auto"/>
              <w:bottom w:val="single" w:sz="4" w:space="0" w:color="auto"/>
              <w:right w:val="single" w:sz="4" w:space="0" w:color="auto"/>
            </w:tcBorders>
            <w:hideMark/>
          </w:tcPr>
          <w:p w14:paraId="06C9D8C6"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762</w:t>
            </w:r>
          </w:p>
        </w:tc>
        <w:tc>
          <w:tcPr>
            <w:tcW w:w="851" w:type="dxa"/>
            <w:tcBorders>
              <w:top w:val="single" w:sz="4" w:space="0" w:color="auto"/>
              <w:left w:val="single" w:sz="4" w:space="0" w:color="auto"/>
              <w:bottom w:val="single" w:sz="4" w:space="0" w:color="auto"/>
              <w:right w:val="single" w:sz="4" w:space="0" w:color="auto"/>
            </w:tcBorders>
            <w:hideMark/>
          </w:tcPr>
          <w:p w14:paraId="088DDBE8"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761.74</w:t>
            </w:r>
          </w:p>
        </w:tc>
        <w:tc>
          <w:tcPr>
            <w:tcW w:w="851" w:type="dxa"/>
            <w:tcBorders>
              <w:top w:val="single" w:sz="4" w:space="0" w:color="auto"/>
              <w:left w:val="single" w:sz="4" w:space="0" w:color="auto"/>
              <w:bottom w:val="single" w:sz="4" w:space="0" w:color="auto"/>
              <w:right w:val="single" w:sz="4" w:space="0" w:color="auto"/>
            </w:tcBorders>
            <w:hideMark/>
          </w:tcPr>
          <w:p w14:paraId="4539FAB2"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1.95</w:t>
            </w:r>
          </w:p>
        </w:tc>
        <w:tc>
          <w:tcPr>
            <w:tcW w:w="850" w:type="dxa"/>
            <w:tcBorders>
              <w:top w:val="single" w:sz="4" w:space="0" w:color="auto"/>
              <w:left w:val="single" w:sz="4" w:space="0" w:color="auto"/>
              <w:bottom w:val="single" w:sz="4" w:space="0" w:color="auto"/>
              <w:right w:val="single" w:sz="4" w:space="0" w:color="auto"/>
            </w:tcBorders>
            <w:hideMark/>
          </w:tcPr>
          <w:p w14:paraId="5C5346F8"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207.47</w:t>
            </w:r>
          </w:p>
        </w:tc>
        <w:tc>
          <w:tcPr>
            <w:tcW w:w="1276" w:type="dxa"/>
            <w:tcBorders>
              <w:top w:val="single" w:sz="4" w:space="0" w:color="auto"/>
              <w:left w:val="single" w:sz="4" w:space="0" w:color="auto"/>
              <w:bottom w:val="single" w:sz="4" w:space="0" w:color="auto"/>
              <w:right w:val="single" w:sz="4" w:space="0" w:color="auto"/>
            </w:tcBorders>
            <w:hideMark/>
          </w:tcPr>
          <w:p w14:paraId="01D67CCD"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-13.54</w:t>
            </w:r>
          </w:p>
        </w:tc>
        <w:tc>
          <w:tcPr>
            <w:tcW w:w="1218" w:type="dxa"/>
            <w:tcBorders>
              <w:top w:val="single" w:sz="4" w:space="0" w:color="auto"/>
              <w:left w:val="single" w:sz="4" w:space="0" w:color="auto"/>
              <w:bottom w:val="single" w:sz="4" w:space="0" w:color="auto"/>
              <w:right w:val="single" w:sz="4" w:space="0" w:color="auto"/>
            </w:tcBorders>
            <w:hideMark/>
          </w:tcPr>
          <w:p w14:paraId="1C7E7CBF"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-4.08</w:t>
            </w:r>
          </w:p>
        </w:tc>
        <w:tc>
          <w:tcPr>
            <w:tcW w:w="812" w:type="dxa"/>
            <w:tcBorders>
              <w:top w:val="single" w:sz="4" w:space="0" w:color="auto"/>
              <w:left w:val="single" w:sz="4" w:space="0" w:color="auto"/>
              <w:bottom w:val="single" w:sz="4" w:space="0" w:color="auto"/>
              <w:right w:val="single" w:sz="4" w:space="0" w:color="auto"/>
            </w:tcBorders>
            <w:hideMark/>
          </w:tcPr>
          <w:p w14:paraId="3B846EAD"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0.36</w:t>
            </w:r>
          </w:p>
        </w:tc>
        <w:tc>
          <w:tcPr>
            <w:tcW w:w="845" w:type="dxa"/>
            <w:tcBorders>
              <w:top w:val="single" w:sz="4" w:space="0" w:color="auto"/>
              <w:left w:val="single" w:sz="4" w:space="0" w:color="auto"/>
              <w:bottom w:val="single" w:sz="4" w:space="0" w:color="auto"/>
              <w:right w:val="single" w:sz="4" w:space="0" w:color="auto"/>
            </w:tcBorders>
            <w:hideMark/>
          </w:tcPr>
          <w:p w14:paraId="6296B1AC"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-11.26</w:t>
            </w:r>
          </w:p>
        </w:tc>
        <w:tc>
          <w:tcPr>
            <w:tcW w:w="1802" w:type="dxa"/>
            <w:tcBorders>
              <w:top w:val="single" w:sz="4" w:space="0" w:color="auto"/>
              <w:left w:val="single" w:sz="4" w:space="0" w:color="auto"/>
              <w:bottom w:val="single" w:sz="4" w:space="0" w:color="auto"/>
              <w:right w:val="single" w:sz="4" w:space="0" w:color="auto"/>
            </w:tcBorders>
            <w:hideMark/>
          </w:tcPr>
          <w:p w14:paraId="4A2AF09F"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 </w:t>
            </w:r>
          </w:p>
        </w:tc>
      </w:tr>
      <w:tr w:rsidR="00DB0C01" w:rsidRPr="00423962" w14:paraId="5C9EF91A" w14:textId="77777777" w:rsidTr="00697E6B">
        <w:trPr>
          <w:trHeight w:val="300"/>
        </w:trPr>
        <w:tc>
          <w:tcPr>
            <w:tcW w:w="845" w:type="dxa"/>
            <w:tcBorders>
              <w:top w:val="single" w:sz="4" w:space="0" w:color="auto"/>
              <w:left w:val="single" w:sz="4" w:space="0" w:color="auto"/>
              <w:bottom w:val="single" w:sz="4" w:space="0" w:color="auto"/>
              <w:right w:val="single" w:sz="4" w:space="0" w:color="auto"/>
            </w:tcBorders>
            <w:hideMark/>
          </w:tcPr>
          <w:p w14:paraId="66C65D3B"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777</w:t>
            </w:r>
          </w:p>
        </w:tc>
        <w:tc>
          <w:tcPr>
            <w:tcW w:w="851" w:type="dxa"/>
            <w:tcBorders>
              <w:top w:val="single" w:sz="4" w:space="0" w:color="auto"/>
              <w:left w:val="single" w:sz="4" w:space="0" w:color="auto"/>
              <w:bottom w:val="single" w:sz="4" w:space="0" w:color="auto"/>
              <w:right w:val="single" w:sz="4" w:space="0" w:color="auto"/>
            </w:tcBorders>
            <w:hideMark/>
          </w:tcPr>
          <w:p w14:paraId="62F37F37"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776.74</w:t>
            </w:r>
          </w:p>
        </w:tc>
        <w:tc>
          <w:tcPr>
            <w:tcW w:w="851" w:type="dxa"/>
            <w:tcBorders>
              <w:top w:val="single" w:sz="4" w:space="0" w:color="auto"/>
              <w:left w:val="single" w:sz="4" w:space="0" w:color="auto"/>
              <w:bottom w:val="single" w:sz="4" w:space="0" w:color="auto"/>
              <w:right w:val="single" w:sz="4" w:space="0" w:color="auto"/>
            </w:tcBorders>
            <w:hideMark/>
          </w:tcPr>
          <w:p w14:paraId="32645891"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w:t>
            </w:r>
          </w:p>
        </w:tc>
        <w:tc>
          <w:tcPr>
            <w:tcW w:w="850" w:type="dxa"/>
            <w:tcBorders>
              <w:top w:val="single" w:sz="4" w:space="0" w:color="auto"/>
              <w:left w:val="single" w:sz="4" w:space="0" w:color="auto"/>
              <w:bottom w:val="single" w:sz="4" w:space="0" w:color="auto"/>
              <w:right w:val="single" w:sz="4" w:space="0" w:color="auto"/>
            </w:tcBorders>
            <w:hideMark/>
          </w:tcPr>
          <w:p w14:paraId="4EA6889E"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210.55</w:t>
            </w:r>
          </w:p>
        </w:tc>
        <w:tc>
          <w:tcPr>
            <w:tcW w:w="1276" w:type="dxa"/>
            <w:tcBorders>
              <w:top w:val="single" w:sz="4" w:space="0" w:color="auto"/>
              <w:left w:val="single" w:sz="4" w:space="0" w:color="auto"/>
              <w:bottom w:val="single" w:sz="4" w:space="0" w:color="auto"/>
              <w:right w:val="single" w:sz="4" w:space="0" w:color="auto"/>
            </w:tcBorders>
            <w:hideMark/>
          </w:tcPr>
          <w:p w14:paraId="65D3FC59"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-13.99</w:t>
            </w:r>
          </w:p>
        </w:tc>
        <w:tc>
          <w:tcPr>
            <w:tcW w:w="1218" w:type="dxa"/>
            <w:tcBorders>
              <w:top w:val="single" w:sz="4" w:space="0" w:color="auto"/>
              <w:left w:val="single" w:sz="4" w:space="0" w:color="auto"/>
              <w:bottom w:val="single" w:sz="4" w:space="0" w:color="auto"/>
              <w:right w:val="single" w:sz="4" w:space="0" w:color="auto"/>
            </w:tcBorders>
            <w:hideMark/>
          </w:tcPr>
          <w:p w14:paraId="1084D234"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-4.33</w:t>
            </w:r>
          </w:p>
        </w:tc>
        <w:tc>
          <w:tcPr>
            <w:tcW w:w="812" w:type="dxa"/>
            <w:tcBorders>
              <w:top w:val="single" w:sz="4" w:space="0" w:color="auto"/>
              <w:left w:val="single" w:sz="4" w:space="0" w:color="auto"/>
              <w:bottom w:val="single" w:sz="4" w:space="0" w:color="auto"/>
              <w:right w:val="single" w:sz="4" w:space="0" w:color="auto"/>
            </w:tcBorders>
            <w:hideMark/>
          </w:tcPr>
          <w:p w14:paraId="5280CFA2"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0.23</w:t>
            </w:r>
          </w:p>
        </w:tc>
        <w:tc>
          <w:tcPr>
            <w:tcW w:w="845" w:type="dxa"/>
            <w:tcBorders>
              <w:top w:val="single" w:sz="4" w:space="0" w:color="auto"/>
              <w:left w:val="single" w:sz="4" w:space="0" w:color="auto"/>
              <w:bottom w:val="single" w:sz="4" w:space="0" w:color="auto"/>
              <w:right w:val="single" w:sz="4" w:space="0" w:color="auto"/>
            </w:tcBorders>
            <w:hideMark/>
          </w:tcPr>
          <w:p w14:paraId="32AA6347"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-11.73</w:t>
            </w:r>
          </w:p>
        </w:tc>
        <w:tc>
          <w:tcPr>
            <w:tcW w:w="1802" w:type="dxa"/>
            <w:tcBorders>
              <w:top w:val="single" w:sz="4" w:space="0" w:color="auto"/>
              <w:left w:val="single" w:sz="4" w:space="0" w:color="auto"/>
              <w:bottom w:val="single" w:sz="4" w:space="0" w:color="auto"/>
              <w:right w:val="single" w:sz="4" w:space="0" w:color="auto"/>
            </w:tcBorders>
            <w:hideMark/>
          </w:tcPr>
          <w:p w14:paraId="4DAF6413"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 </w:t>
            </w:r>
          </w:p>
        </w:tc>
      </w:tr>
      <w:tr w:rsidR="00DB0C01" w:rsidRPr="00423962" w14:paraId="7CAC4CC3" w14:textId="77777777" w:rsidTr="00697E6B">
        <w:trPr>
          <w:trHeight w:val="300"/>
        </w:trPr>
        <w:tc>
          <w:tcPr>
            <w:tcW w:w="845" w:type="dxa"/>
            <w:tcBorders>
              <w:top w:val="single" w:sz="4" w:space="0" w:color="auto"/>
              <w:left w:val="single" w:sz="4" w:space="0" w:color="auto"/>
              <w:bottom w:val="single" w:sz="4" w:space="0" w:color="auto"/>
              <w:right w:val="single" w:sz="4" w:space="0" w:color="auto"/>
            </w:tcBorders>
            <w:hideMark/>
          </w:tcPr>
          <w:p w14:paraId="59C7503B"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791</w:t>
            </w:r>
          </w:p>
        </w:tc>
        <w:tc>
          <w:tcPr>
            <w:tcW w:w="851" w:type="dxa"/>
            <w:tcBorders>
              <w:top w:val="single" w:sz="4" w:space="0" w:color="auto"/>
              <w:left w:val="single" w:sz="4" w:space="0" w:color="auto"/>
              <w:bottom w:val="single" w:sz="4" w:space="0" w:color="auto"/>
              <w:right w:val="single" w:sz="4" w:space="0" w:color="auto"/>
            </w:tcBorders>
            <w:hideMark/>
          </w:tcPr>
          <w:p w14:paraId="4E5DD5F4"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790.73</w:t>
            </w:r>
          </w:p>
        </w:tc>
        <w:tc>
          <w:tcPr>
            <w:tcW w:w="851" w:type="dxa"/>
            <w:tcBorders>
              <w:top w:val="single" w:sz="4" w:space="0" w:color="auto"/>
              <w:left w:val="single" w:sz="4" w:space="0" w:color="auto"/>
              <w:bottom w:val="single" w:sz="4" w:space="0" w:color="auto"/>
              <w:right w:val="single" w:sz="4" w:space="0" w:color="auto"/>
            </w:tcBorders>
            <w:hideMark/>
          </w:tcPr>
          <w:p w14:paraId="00E5C869"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1.89</w:t>
            </w:r>
          </w:p>
        </w:tc>
        <w:tc>
          <w:tcPr>
            <w:tcW w:w="850" w:type="dxa"/>
            <w:tcBorders>
              <w:top w:val="single" w:sz="4" w:space="0" w:color="auto"/>
              <w:left w:val="single" w:sz="4" w:space="0" w:color="auto"/>
              <w:bottom w:val="single" w:sz="4" w:space="0" w:color="auto"/>
              <w:right w:val="single" w:sz="4" w:space="0" w:color="auto"/>
            </w:tcBorders>
            <w:hideMark/>
          </w:tcPr>
          <w:p w14:paraId="0A4624A9"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215.88</w:t>
            </w:r>
          </w:p>
        </w:tc>
        <w:tc>
          <w:tcPr>
            <w:tcW w:w="1276" w:type="dxa"/>
            <w:tcBorders>
              <w:top w:val="single" w:sz="4" w:space="0" w:color="auto"/>
              <w:left w:val="single" w:sz="4" w:space="0" w:color="auto"/>
              <w:bottom w:val="single" w:sz="4" w:space="0" w:color="auto"/>
              <w:right w:val="single" w:sz="4" w:space="0" w:color="auto"/>
            </w:tcBorders>
            <w:hideMark/>
          </w:tcPr>
          <w:p w14:paraId="3FF929EF"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-14.39</w:t>
            </w:r>
          </w:p>
        </w:tc>
        <w:tc>
          <w:tcPr>
            <w:tcW w:w="1218" w:type="dxa"/>
            <w:tcBorders>
              <w:top w:val="single" w:sz="4" w:space="0" w:color="auto"/>
              <w:left w:val="single" w:sz="4" w:space="0" w:color="auto"/>
              <w:bottom w:val="single" w:sz="4" w:space="0" w:color="auto"/>
              <w:right w:val="single" w:sz="4" w:space="0" w:color="auto"/>
            </w:tcBorders>
            <w:hideMark/>
          </w:tcPr>
          <w:p w14:paraId="54CA8031"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-4.59</w:t>
            </w:r>
          </w:p>
        </w:tc>
        <w:tc>
          <w:tcPr>
            <w:tcW w:w="812" w:type="dxa"/>
            <w:tcBorders>
              <w:top w:val="single" w:sz="4" w:space="0" w:color="auto"/>
              <w:left w:val="single" w:sz="4" w:space="0" w:color="auto"/>
              <w:bottom w:val="single" w:sz="4" w:space="0" w:color="auto"/>
              <w:right w:val="single" w:sz="4" w:space="0" w:color="auto"/>
            </w:tcBorders>
            <w:hideMark/>
          </w:tcPr>
          <w:p w14:paraId="77A4A92B"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0.45</w:t>
            </w:r>
          </w:p>
        </w:tc>
        <w:tc>
          <w:tcPr>
            <w:tcW w:w="845" w:type="dxa"/>
            <w:tcBorders>
              <w:top w:val="single" w:sz="4" w:space="0" w:color="auto"/>
              <w:left w:val="single" w:sz="4" w:space="0" w:color="auto"/>
              <w:bottom w:val="single" w:sz="4" w:space="0" w:color="auto"/>
              <w:right w:val="single" w:sz="4" w:space="0" w:color="auto"/>
            </w:tcBorders>
            <w:hideMark/>
          </w:tcPr>
          <w:p w14:paraId="02FAE0DE"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-12.17</w:t>
            </w:r>
          </w:p>
        </w:tc>
        <w:tc>
          <w:tcPr>
            <w:tcW w:w="1802" w:type="dxa"/>
            <w:tcBorders>
              <w:top w:val="single" w:sz="4" w:space="0" w:color="auto"/>
              <w:left w:val="single" w:sz="4" w:space="0" w:color="auto"/>
              <w:bottom w:val="single" w:sz="4" w:space="0" w:color="auto"/>
              <w:right w:val="single" w:sz="4" w:space="0" w:color="auto"/>
            </w:tcBorders>
            <w:hideMark/>
          </w:tcPr>
          <w:p w14:paraId="6D915D11"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 </w:t>
            </w:r>
          </w:p>
        </w:tc>
      </w:tr>
      <w:tr w:rsidR="00DB0C01" w:rsidRPr="00423962" w14:paraId="08C2FC11" w14:textId="77777777" w:rsidTr="00697E6B">
        <w:trPr>
          <w:trHeight w:val="300"/>
        </w:trPr>
        <w:tc>
          <w:tcPr>
            <w:tcW w:w="845" w:type="dxa"/>
            <w:tcBorders>
              <w:top w:val="single" w:sz="4" w:space="0" w:color="auto"/>
              <w:left w:val="single" w:sz="4" w:space="0" w:color="auto"/>
              <w:bottom w:val="single" w:sz="4" w:space="0" w:color="auto"/>
              <w:right w:val="single" w:sz="4" w:space="0" w:color="auto"/>
            </w:tcBorders>
            <w:hideMark/>
          </w:tcPr>
          <w:p w14:paraId="7909C1DB"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805</w:t>
            </w:r>
          </w:p>
        </w:tc>
        <w:tc>
          <w:tcPr>
            <w:tcW w:w="851" w:type="dxa"/>
            <w:tcBorders>
              <w:top w:val="single" w:sz="4" w:space="0" w:color="auto"/>
              <w:left w:val="single" w:sz="4" w:space="0" w:color="auto"/>
              <w:bottom w:val="single" w:sz="4" w:space="0" w:color="auto"/>
              <w:right w:val="single" w:sz="4" w:space="0" w:color="auto"/>
            </w:tcBorders>
            <w:hideMark/>
          </w:tcPr>
          <w:p w14:paraId="065EF9DB"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804.72</w:t>
            </w:r>
          </w:p>
        </w:tc>
        <w:tc>
          <w:tcPr>
            <w:tcW w:w="851" w:type="dxa"/>
            <w:tcBorders>
              <w:top w:val="single" w:sz="4" w:space="0" w:color="auto"/>
              <w:left w:val="single" w:sz="4" w:space="0" w:color="auto"/>
              <w:bottom w:val="single" w:sz="4" w:space="0" w:color="auto"/>
              <w:right w:val="single" w:sz="4" w:space="0" w:color="auto"/>
            </w:tcBorders>
            <w:hideMark/>
          </w:tcPr>
          <w:p w14:paraId="04A3ED73"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1.96</w:t>
            </w:r>
          </w:p>
        </w:tc>
        <w:tc>
          <w:tcPr>
            <w:tcW w:w="850" w:type="dxa"/>
            <w:tcBorders>
              <w:top w:val="single" w:sz="4" w:space="0" w:color="auto"/>
              <w:left w:val="single" w:sz="4" w:space="0" w:color="auto"/>
              <w:bottom w:val="single" w:sz="4" w:space="0" w:color="auto"/>
              <w:right w:val="single" w:sz="4" w:space="0" w:color="auto"/>
            </w:tcBorders>
            <w:hideMark/>
          </w:tcPr>
          <w:p w14:paraId="1FD912AC"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217.81</w:t>
            </w:r>
          </w:p>
        </w:tc>
        <w:tc>
          <w:tcPr>
            <w:tcW w:w="1276" w:type="dxa"/>
            <w:tcBorders>
              <w:top w:val="single" w:sz="4" w:space="0" w:color="auto"/>
              <w:left w:val="single" w:sz="4" w:space="0" w:color="auto"/>
              <w:bottom w:val="single" w:sz="4" w:space="0" w:color="auto"/>
              <w:right w:val="single" w:sz="4" w:space="0" w:color="auto"/>
            </w:tcBorders>
            <w:hideMark/>
          </w:tcPr>
          <w:p w14:paraId="65AE054F"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-14.76</w:t>
            </w:r>
          </w:p>
        </w:tc>
        <w:tc>
          <w:tcPr>
            <w:tcW w:w="1218" w:type="dxa"/>
            <w:tcBorders>
              <w:top w:val="single" w:sz="4" w:space="0" w:color="auto"/>
              <w:left w:val="single" w:sz="4" w:space="0" w:color="auto"/>
              <w:bottom w:val="single" w:sz="4" w:space="0" w:color="auto"/>
              <w:right w:val="single" w:sz="4" w:space="0" w:color="auto"/>
            </w:tcBorders>
            <w:hideMark/>
          </w:tcPr>
          <w:p w14:paraId="600E83B6"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-4.87</w:t>
            </w:r>
          </w:p>
        </w:tc>
        <w:tc>
          <w:tcPr>
            <w:tcW w:w="812" w:type="dxa"/>
            <w:tcBorders>
              <w:top w:val="single" w:sz="4" w:space="0" w:color="auto"/>
              <w:left w:val="single" w:sz="4" w:space="0" w:color="auto"/>
              <w:bottom w:val="single" w:sz="4" w:space="0" w:color="auto"/>
              <w:right w:val="single" w:sz="4" w:space="0" w:color="auto"/>
            </w:tcBorders>
            <w:hideMark/>
          </w:tcPr>
          <w:p w14:paraId="27DFB90E"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0.2</w:t>
            </w:r>
          </w:p>
        </w:tc>
        <w:tc>
          <w:tcPr>
            <w:tcW w:w="845" w:type="dxa"/>
            <w:tcBorders>
              <w:top w:val="single" w:sz="4" w:space="0" w:color="auto"/>
              <w:left w:val="single" w:sz="4" w:space="0" w:color="auto"/>
              <w:bottom w:val="single" w:sz="4" w:space="0" w:color="auto"/>
              <w:right w:val="single" w:sz="4" w:space="0" w:color="auto"/>
            </w:tcBorders>
            <w:hideMark/>
          </w:tcPr>
          <w:p w14:paraId="4CCB230E"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-12.62</w:t>
            </w:r>
          </w:p>
        </w:tc>
        <w:tc>
          <w:tcPr>
            <w:tcW w:w="1802" w:type="dxa"/>
            <w:tcBorders>
              <w:top w:val="single" w:sz="4" w:space="0" w:color="auto"/>
              <w:left w:val="single" w:sz="4" w:space="0" w:color="auto"/>
              <w:bottom w:val="single" w:sz="4" w:space="0" w:color="auto"/>
              <w:right w:val="single" w:sz="4" w:space="0" w:color="auto"/>
            </w:tcBorders>
            <w:hideMark/>
          </w:tcPr>
          <w:p w14:paraId="280CA92D"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 </w:t>
            </w:r>
          </w:p>
        </w:tc>
      </w:tr>
      <w:tr w:rsidR="00DB0C01" w:rsidRPr="00423962" w14:paraId="636F7C6E" w14:textId="77777777" w:rsidTr="00697E6B">
        <w:trPr>
          <w:trHeight w:val="300"/>
        </w:trPr>
        <w:tc>
          <w:tcPr>
            <w:tcW w:w="845" w:type="dxa"/>
            <w:tcBorders>
              <w:top w:val="single" w:sz="4" w:space="0" w:color="auto"/>
              <w:left w:val="single" w:sz="4" w:space="0" w:color="auto"/>
              <w:bottom w:val="single" w:sz="4" w:space="0" w:color="auto"/>
              <w:right w:val="single" w:sz="4" w:space="0" w:color="auto"/>
            </w:tcBorders>
            <w:hideMark/>
          </w:tcPr>
          <w:p w14:paraId="3B4CCE0D"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824</w:t>
            </w:r>
          </w:p>
        </w:tc>
        <w:tc>
          <w:tcPr>
            <w:tcW w:w="851" w:type="dxa"/>
            <w:tcBorders>
              <w:top w:val="single" w:sz="4" w:space="0" w:color="auto"/>
              <w:left w:val="single" w:sz="4" w:space="0" w:color="auto"/>
              <w:bottom w:val="single" w:sz="4" w:space="0" w:color="auto"/>
              <w:right w:val="single" w:sz="4" w:space="0" w:color="auto"/>
            </w:tcBorders>
            <w:hideMark/>
          </w:tcPr>
          <w:p w14:paraId="0C899334"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823.71</w:t>
            </w:r>
          </w:p>
        </w:tc>
        <w:tc>
          <w:tcPr>
            <w:tcW w:w="851" w:type="dxa"/>
            <w:tcBorders>
              <w:top w:val="single" w:sz="4" w:space="0" w:color="auto"/>
              <w:left w:val="single" w:sz="4" w:space="0" w:color="auto"/>
              <w:bottom w:val="single" w:sz="4" w:space="0" w:color="auto"/>
              <w:right w:val="single" w:sz="4" w:space="0" w:color="auto"/>
            </w:tcBorders>
            <w:hideMark/>
          </w:tcPr>
          <w:p w14:paraId="14E0FA80"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1.93</w:t>
            </w:r>
          </w:p>
        </w:tc>
        <w:tc>
          <w:tcPr>
            <w:tcW w:w="850" w:type="dxa"/>
            <w:tcBorders>
              <w:top w:val="single" w:sz="4" w:space="0" w:color="auto"/>
              <w:left w:val="single" w:sz="4" w:space="0" w:color="auto"/>
              <w:bottom w:val="single" w:sz="4" w:space="0" w:color="auto"/>
              <w:right w:val="single" w:sz="4" w:space="0" w:color="auto"/>
            </w:tcBorders>
            <w:hideMark/>
          </w:tcPr>
          <w:p w14:paraId="15F6B45A"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223.73</w:t>
            </w:r>
          </w:p>
        </w:tc>
        <w:tc>
          <w:tcPr>
            <w:tcW w:w="1276" w:type="dxa"/>
            <w:tcBorders>
              <w:top w:val="single" w:sz="4" w:space="0" w:color="auto"/>
              <w:left w:val="single" w:sz="4" w:space="0" w:color="auto"/>
              <w:bottom w:val="single" w:sz="4" w:space="0" w:color="auto"/>
              <w:right w:val="single" w:sz="4" w:space="0" w:color="auto"/>
            </w:tcBorders>
            <w:hideMark/>
          </w:tcPr>
          <w:p w14:paraId="3471AED9"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-15.25</w:t>
            </w:r>
          </w:p>
        </w:tc>
        <w:tc>
          <w:tcPr>
            <w:tcW w:w="1218" w:type="dxa"/>
            <w:tcBorders>
              <w:top w:val="single" w:sz="4" w:space="0" w:color="auto"/>
              <w:left w:val="single" w:sz="4" w:space="0" w:color="auto"/>
              <w:bottom w:val="single" w:sz="4" w:space="0" w:color="auto"/>
              <w:right w:val="single" w:sz="4" w:space="0" w:color="auto"/>
            </w:tcBorders>
            <w:hideMark/>
          </w:tcPr>
          <w:p w14:paraId="084D7F9F"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-5.29</w:t>
            </w:r>
          </w:p>
        </w:tc>
        <w:tc>
          <w:tcPr>
            <w:tcW w:w="812" w:type="dxa"/>
            <w:tcBorders>
              <w:top w:val="single" w:sz="4" w:space="0" w:color="auto"/>
              <w:left w:val="single" w:sz="4" w:space="0" w:color="auto"/>
              <w:bottom w:val="single" w:sz="4" w:space="0" w:color="auto"/>
              <w:right w:val="single" w:sz="4" w:space="0" w:color="auto"/>
            </w:tcBorders>
            <w:hideMark/>
          </w:tcPr>
          <w:p w14:paraId="2025A080"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0.32</w:t>
            </w:r>
          </w:p>
        </w:tc>
        <w:tc>
          <w:tcPr>
            <w:tcW w:w="845" w:type="dxa"/>
            <w:tcBorders>
              <w:top w:val="single" w:sz="4" w:space="0" w:color="auto"/>
              <w:left w:val="single" w:sz="4" w:space="0" w:color="auto"/>
              <w:bottom w:val="single" w:sz="4" w:space="0" w:color="auto"/>
              <w:right w:val="single" w:sz="4" w:space="0" w:color="auto"/>
            </w:tcBorders>
            <w:hideMark/>
          </w:tcPr>
          <w:p w14:paraId="5E8B08A5"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-13.25</w:t>
            </w:r>
          </w:p>
        </w:tc>
        <w:tc>
          <w:tcPr>
            <w:tcW w:w="1802" w:type="dxa"/>
            <w:tcBorders>
              <w:top w:val="single" w:sz="4" w:space="0" w:color="auto"/>
              <w:left w:val="single" w:sz="4" w:space="0" w:color="auto"/>
              <w:bottom w:val="single" w:sz="4" w:space="0" w:color="auto"/>
              <w:right w:val="single" w:sz="4" w:space="0" w:color="auto"/>
            </w:tcBorders>
            <w:hideMark/>
          </w:tcPr>
          <w:p w14:paraId="16D779FC"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 </w:t>
            </w:r>
          </w:p>
        </w:tc>
      </w:tr>
      <w:tr w:rsidR="00DB0C01" w:rsidRPr="00423962" w14:paraId="7029F574" w14:textId="77777777" w:rsidTr="00697E6B">
        <w:trPr>
          <w:trHeight w:val="300"/>
        </w:trPr>
        <w:tc>
          <w:tcPr>
            <w:tcW w:w="845" w:type="dxa"/>
            <w:tcBorders>
              <w:top w:val="single" w:sz="4" w:space="0" w:color="auto"/>
              <w:left w:val="single" w:sz="4" w:space="0" w:color="auto"/>
              <w:bottom w:val="single" w:sz="4" w:space="0" w:color="auto"/>
              <w:right w:val="single" w:sz="4" w:space="0" w:color="auto"/>
            </w:tcBorders>
            <w:hideMark/>
          </w:tcPr>
          <w:p w14:paraId="47057787"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838</w:t>
            </w:r>
          </w:p>
        </w:tc>
        <w:tc>
          <w:tcPr>
            <w:tcW w:w="851" w:type="dxa"/>
            <w:tcBorders>
              <w:top w:val="single" w:sz="4" w:space="0" w:color="auto"/>
              <w:left w:val="single" w:sz="4" w:space="0" w:color="auto"/>
              <w:bottom w:val="single" w:sz="4" w:space="0" w:color="auto"/>
              <w:right w:val="single" w:sz="4" w:space="0" w:color="auto"/>
            </w:tcBorders>
            <w:hideMark/>
          </w:tcPr>
          <w:p w14:paraId="37C761A4"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837.7</w:t>
            </w:r>
          </w:p>
        </w:tc>
        <w:tc>
          <w:tcPr>
            <w:tcW w:w="851" w:type="dxa"/>
            <w:tcBorders>
              <w:top w:val="single" w:sz="4" w:space="0" w:color="auto"/>
              <w:left w:val="single" w:sz="4" w:space="0" w:color="auto"/>
              <w:bottom w:val="single" w:sz="4" w:space="0" w:color="auto"/>
              <w:right w:val="single" w:sz="4" w:space="0" w:color="auto"/>
            </w:tcBorders>
            <w:hideMark/>
          </w:tcPr>
          <w:p w14:paraId="76F9A41F"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1.89</w:t>
            </w:r>
          </w:p>
        </w:tc>
        <w:tc>
          <w:tcPr>
            <w:tcW w:w="850" w:type="dxa"/>
            <w:tcBorders>
              <w:top w:val="single" w:sz="4" w:space="0" w:color="auto"/>
              <w:left w:val="single" w:sz="4" w:space="0" w:color="auto"/>
              <w:bottom w:val="single" w:sz="4" w:space="0" w:color="auto"/>
              <w:right w:val="single" w:sz="4" w:space="0" w:color="auto"/>
            </w:tcBorders>
            <w:hideMark/>
          </w:tcPr>
          <w:p w14:paraId="621A2768"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228.68</w:t>
            </w:r>
          </w:p>
        </w:tc>
        <w:tc>
          <w:tcPr>
            <w:tcW w:w="1276" w:type="dxa"/>
            <w:tcBorders>
              <w:top w:val="single" w:sz="4" w:space="0" w:color="auto"/>
              <w:left w:val="single" w:sz="4" w:space="0" w:color="auto"/>
              <w:bottom w:val="single" w:sz="4" w:space="0" w:color="auto"/>
              <w:right w:val="single" w:sz="4" w:space="0" w:color="auto"/>
            </w:tcBorders>
            <w:hideMark/>
          </w:tcPr>
          <w:p w14:paraId="20669B39"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-15.57</w:t>
            </w:r>
          </w:p>
        </w:tc>
        <w:tc>
          <w:tcPr>
            <w:tcW w:w="1218" w:type="dxa"/>
            <w:tcBorders>
              <w:top w:val="single" w:sz="4" w:space="0" w:color="auto"/>
              <w:left w:val="single" w:sz="4" w:space="0" w:color="auto"/>
              <w:bottom w:val="single" w:sz="4" w:space="0" w:color="auto"/>
              <w:right w:val="single" w:sz="4" w:space="0" w:color="auto"/>
            </w:tcBorders>
            <w:hideMark/>
          </w:tcPr>
          <w:p w14:paraId="1B5D9667"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-5.63</w:t>
            </w:r>
          </w:p>
        </w:tc>
        <w:tc>
          <w:tcPr>
            <w:tcW w:w="812" w:type="dxa"/>
            <w:tcBorders>
              <w:top w:val="single" w:sz="4" w:space="0" w:color="auto"/>
              <w:left w:val="single" w:sz="4" w:space="0" w:color="auto"/>
              <w:bottom w:val="single" w:sz="4" w:space="0" w:color="auto"/>
              <w:right w:val="single" w:sz="4" w:space="0" w:color="auto"/>
            </w:tcBorders>
            <w:hideMark/>
          </w:tcPr>
          <w:p w14:paraId="705FA5D6"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0.36</w:t>
            </w:r>
          </w:p>
        </w:tc>
        <w:tc>
          <w:tcPr>
            <w:tcW w:w="845" w:type="dxa"/>
            <w:tcBorders>
              <w:top w:val="single" w:sz="4" w:space="0" w:color="auto"/>
              <w:left w:val="single" w:sz="4" w:space="0" w:color="auto"/>
              <w:bottom w:val="single" w:sz="4" w:space="0" w:color="auto"/>
              <w:right w:val="single" w:sz="4" w:space="0" w:color="auto"/>
            </w:tcBorders>
            <w:hideMark/>
          </w:tcPr>
          <w:p w14:paraId="2069FA54"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-13.71</w:t>
            </w:r>
          </w:p>
        </w:tc>
        <w:tc>
          <w:tcPr>
            <w:tcW w:w="1802" w:type="dxa"/>
            <w:tcBorders>
              <w:top w:val="single" w:sz="4" w:space="0" w:color="auto"/>
              <w:left w:val="single" w:sz="4" w:space="0" w:color="auto"/>
              <w:bottom w:val="single" w:sz="4" w:space="0" w:color="auto"/>
              <w:right w:val="single" w:sz="4" w:space="0" w:color="auto"/>
            </w:tcBorders>
            <w:hideMark/>
          </w:tcPr>
          <w:p w14:paraId="1CB53E76"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 </w:t>
            </w:r>
          </w:p>
        </w:tc>
      </w:tr>
      <w:tr w:rsidR="00DB0C01" w:rsidRPr="00423962" w14:paraId="73578B8A" w14:textId="77777777" w:rsidTr="00697E6B">
        <w:trPr>
          <w:trHeight w:val="300"/>
        </w:trPr>
        <w:tc>
          <w:tcPr>
            <w:tcW w:w="845" w:type="dxa"/>
            <w:tcBorders>
              <w:top w:val="single" w:sz="4" w:space="0" w:color="auto"/>
              <w:left w:val="single" w:sz="4" w:space="0" w:color="auto"/>
              <w:bottom w:val="single" w:sz="4" w:space="0" w:color="auto"/>
              <w:right w:val="single" w:sz="4" w:space="0" w:color="auto"/>
            </w:tcBorders>
            <w:hideMark/>
          </w:tcPr>
          <w:p w14:paraId="14BA5303"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854</w:t>
            </w:r>
          </w:p>
        </w:tc>
        <w:tc>
          <w:tcPr>
            <w:tcW w:w="851" w:type="dxa"/>
            <w:tcBorders>
              <w:top w:val="single" w:sz="4" w:space="0" w:color="auto"/>
              <w:left w:val="single" w:sz="4" w:space="0" w:color="auto"/>
              <w:bottom w:val="single" w:sz="4" w:space="0" w:color="auto"/>
              <w:right w:val="single" w:sz="4" w:space="0" w:color="auto"/>
            </w:tcBorders>
            <w:hideMark/>
          </w:tcPr>
          <w:p w14:paraId="4B0F54E9"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853.69</w:t>
            </w:r>
          </w:p>
        </w:tc>
        <w:tc>
          <w:tcPr>
            <w:tcW w:w="851" w:type="dxa"/>
            <w:tcBorders>
              <w:top w:val="single" w:sz="4" w:space="0" w:color="auto"/>
              <w:left w:val="single" w:sz="4" w:space="0" w:color="auto"/>
              <w:bottom w:val="single" w:sz="4" w:space="0" w:color="auto"/>
              <w:right w:val="single" w:sz="4" w:space="0" w:color="auto"/>
            </w:tcBorders>
            <w:hideMark/>
          </w:tcPr>
          <w:p w14:paraId="263938AD"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1.78</w:t>
            </w:r>
          </w:p>
        </w:tc>
        <w:tc>
          <w:tcPr>
            <w:tcW w:w="850" w:type="dxa"/>
            <w:tcBorders>
              <w:top w:val="single" w:sz="4" w:space="0" w:color="auto"/>
              <w:left w:val="single" w:sz="4" w:space="0" w:color="auto"/>
              <w:bottom w:val="single" w:sz="4" w:space="0" w:color="auto"/>
              <w:right w:val="single" w:sz="4" w:space="0" w:color="auto"/>
            </w:tcBorders>
            <w:hideMark/>
          </w:tcPr>
          <w:p w14:paraId="7C400A01"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238.29</w:t>
            </w:r>
          </w:p>
        </w:tc>
        <w:tc>
          <w:tcPr>
            <w:tcW w:w="1276" w:type="dxa"/>
            <w:tcBorders>
              <w:top w:val="single" w:sz="4" w:space="0" w:color="auto"/>
              <w:left w:val="single" w:sz="4" w:space="0" w:color="auto"/>
              <w:bottom w:val="single" w:sz="4" w:space="0" w:color="auto"/>
              <w:right w:val="single" w:sz="4" w:space="0" w:color="auto"/>
            </w:tcBorders>
            <w:hideMark/>
          </w:tcPr>
          <w:p w14:paraId="3FCCBB4E"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-15.88</w:t>
            </w:r>
          </w:p>
        </w:tc>
        <w:tc>
          <w:tcPr>
            <w:tcW w:w="1218" w:type="dxa"/>
            <w:tcBorders>
              <w:top w:val="single" w:sz="4" w:space="0" w:color="auto"/>
              <w:left w:val="single" w:sz="4" w:space="0" w:color="auto"/>
              <w:bottom w:val="single" w:sz="4" w:space="0" w:color="auto"/>
              <w:right w:val="single" w:sz="4" w:space="0" w:color="auto"/>
            </w:tcBorders>
            <w:hideMark/>
          </w:tcPr>
          <w:p w14:paraId="2C3A6B64"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-6.04</w:t>
            </w:r>
          </w:p>
        </w:tc>
        <w:tc>
          <w:tcPr>
            <w:tcW w:w="812" w:type="dxa"/>
            <w:tcBorders>
              <w:top w:val="single" w:sz="4" w:space="0" w:color="auto"/>
              <w:left w:val="single" w:sz="4" w:space="0" w:color="auto"/>
              <w:bottom w:val="single" w:sz="4" w:space="0" w:color="auto"/>
              <w:right w:val="single" w:sz="4" w:space="0" w:color="auto"/>
            </w:tcBorders>
            <w:hideMark/>
          </w:tcPr>
          <w:p w14:paraId="58369CD0"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0.61</w:t>
            </w:r>
          </w:p>
        </w:tc>
        <w:tc>
          <w:tcPr>
            <w:tcW w:w="845" w:type="dxa"/>
            <w:tcBorders>
              <w:top w:val="single" w:sz="4" w:space="0" w:color="auto"/>
              <w:left w:val="single" w:sz="4" w:space="0" w:color="auto"/>
              <w:bottom w:val="single" w:sz="4" w:space="0" w:color="auto"/>
              <w:right w:val="single" w:sz="4" w:space="0" w:color="auto"/>
            </w:tcBorders>
            <w:hideMark/>
          </w:tcPr>
          <w:p w14:paraId="422ACE53"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-14.22</w:t>
            </w:r>
          </w:p>
        </w:tc>
        <w:tc>
          <w:tcPr>
            <w:tcW w:w="1802" w:type="dxa"/>
            <w:tcBorders>
              <w:top w:val="single" w:sz="4" w:space="0" w:color="auto"/>
              <w:left w:val="single" w:sz="4" w:space="0" w:color="auto"/>
              <w:bottom w:val="single" w:sz="4" w:space="0" w:color="auto"/>
              <w:right w:val="single" w:sz="4" w:space="0" w:color="auto"/>
            </w:tcBorders>
            <w:hideMark/>
          </w:tcPr>
          <w:p w14:paraId="7F3A1C2B"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 </w:t>
            </w:r>
          </w:p>
        </w:tc>
      </w:tr>
      <w:tr w:rsidR="00DB0C01" w:rsidRPr="00423962" w14:paraId="4F5903C9" w14:textId="77777777" w:rsidTr="00697E6B">
        <w:trPr>
          <w:trHeight w:val="300"/>
        </w:trPr>
        <w:tc>
          <w:tcPr>
            <w:tcW w:w="845" w:type="dxa"/>
            <w:tcBorders>
              <w:top w:val="single" w:sz="4" w:space="0" w:color="auto"/>
              <w:left w:val="single" w:sz="4" w:space="0" w:color="auto"/>
              <w:bottom w:val="single" w:sz="4" w:space="0" w:color="auto"/>
              <w:right w:val="single" w:sz="4" w:space="0" w:color="auto"/>
            </w:tcBorders>
            <w:hideMark/>
          </w:tcPr>
          <w:p w14:paraId="009118F5"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867</w:t>
            </w:r>
          </w:p>
        </w:tc>
        <w:tc>
          <w:tcPr>
            <w:tcW w:w="851" w:type="dxa"/>
            <w:tcBorders>
              <w:top w:val="single" w:sz="4" w:space="0" w:color="auto"/>
              <w:left w:val="single" w:sz="4" w:space="0" w:color="auto"/>
              <w:bottom w:val="single" w:sz="4" w:space="0" w:color="auto"/>
              <w:right w:val="single" w:sz="4" w:space="0" w:color="auto"/>
            </w:tcBorders>
            <w:hideMark/>
          </w:tcPr>
          <w:p w14:paraId="5977312A"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866.69</w:t>
            </w:r>
          </w:p>
        </w:tc>
        <w:tc>
          <w:tcPr>
            <w:tcW w:w="851" w:type="dxa"/>
            <w:tcBorders>
              <w:top w:val="single" w:sz="4" w:space="0" w:color="auto"/>
              <w:left w:val="single" w:sz="4" w:space="0" w:color="auto"/>
              <w:bottom w:val="single" w:sz="4" w:space="0" w:color="auto"/>
              <w:right w:val="single" w:sz="4" w:space="0" w:color="auto"/>
            </w:tcBorders>
            <w:hideMark/>
          </w:tcPr>
          <w:p w14:paraId="4CA60102"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1.86</w:t>
            </w:r>
          </w:p>
        </w:tc>
        <w:tc>
          <w:tcPr>
            <w:tcW w:w="850" w:type="dxa"/>
            <w:tcBorders>
              <w:top w:val="single" w:sz="4" w:space="0" w:color="auto"/>
              <w:left w:val="single" w:sz="4" w:space="0" w:color="auto"/>
              <w:bottom w:val="single" w:sz="4" w:space="0" w:color="auto"/>
              <w:right w:val="single" w:sz="4" w:space="0" w:color="auto"/>
            </w:tcBorders>
            <w:hideMark/>
          </w:tcPr>
          <w:p w14:paraId="17818C7C"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243.12</w:t>
            </w:r>
          </w:p>
        </w:tc>
        <w:tc>
          <w:tcPr>
            <w:tcW w:w="1276" w:type="dxa"/>
            <w:tcBorders>
              <w:top w:val="single" w:sz="4" w:space="0" w:color="auto"/>
              <w:left w:val="single" w:sz="4" w:space="0" w:color="auto"/>
              <w:bottom w:val="single" w:sz="4" w:space="0" w:color="auto"/>
              <w:right w:val="single" w:sz="4" w:space="0" w:color="auto"/>
            </w:tcBorders>
            <w:hideMark/>
          </w:tcPr>
          <w:p w14:paraId="5FF733F5"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-16.08</w:t>
            </w:r>
          </w:p>
        </w:tc>
        <w:tc>
          <w:tcPr>
            <w:tcW w:w="1218" w:type="dxa"/>
            <w:tcBorders>
              <w:top w:val="single" w:sz="4" w:space="0" w:color="auto"/>
              <w:left w:val="single" w:sz="4" w:space="0" w:color="auto"/>
              <w:bottom w:val="single" w:sz="4" w:space="0" w:color="auto"/>
              <w:right w:val="single" w:sz="4" w:space="0" w:color="auto"/>
            </w:tcBorders>
            <w:hideMark/>
          </w:tcPr>
          <w:p w14:paraId="29911FB6"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-6.4</w:t>
            </w:r>
          </w:p>
        </w:tc>
        <w:tc>
          <w:tcPr>
            <w:tcW w:w="812" w:type="dxa"/>
            <w:tcBorders>
              <w:top w:val="single" w:sz="4" w:space="0" w:color="auto"/>
              <w:left w:val="single" w:sz="4" w:space="0" w:color="auto"/>
              <w:bottom w:val="single" w:sz="4" w:space="0" w:color="auto"/>
              <w:right w:val="single" w:sz="4" w:space="0" w:color="auto"/>
            </w:tcBorders>
            <w:hideMark/>
          </w:tcPr>
          <w:p w14:paraId="3F7A5D90"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0.4</w:t>
            </w:r>
          </w:p>
        </w:tc>
        <w:tc>
          <w:tcPr>
            <w:tcW w:w="845" w:type="dxa"/>
            <w:tcBorders>
              <w:top w:val="single" w:sz="4" w:space="0" w:color="auto"/>
              <w:left w:val="single" w:sz="4" w:space="0" w:color="auto"/>
              <w:bottom w:val="single" w:sz="4" w:space="0" w:color="auto"/>
              <w:right w:val="single" w:sz="4" w:space="0" w:color="auto"/>
            </w:tcBorders>
            <w:hideMark/>
          </w:tcPr>
          <w:p w14:paraId="54642BFC"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-14.63</w:t>
            </w:r>
          </w:p>
        </w:tc>
        <w:tc>
          <w:tcPr>
            <w:tcW w:w="1802" w:type="dxa"/>
            <w:tcBorders>
              <w:top w:val="single" w:sz="4" w:space="0" w:color="auto"/>
              <w:left w:val="single" w:sz="4" w:space="0" w:color="auto"/>
              <w:bottom w:val="single" w:sz="4" w:space="0" w:color="auto"/>
              <w:right w:val="single" w:sz="4" w:space="0" w:color="auto"/>
            </w:tcBorders>
            <w:hideMark/>
          </w:tcPr>
          <w:p w14:paraId="21F8581D"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 </w:t>
            </w:r>
          </w:p>
        </w:tc>
      </w:tr>
      <w:tr w:rsidR="00DB0C01" w:rsidRPr="00423962" w14:paraId="7EC67549" w14:textId="77777777" w:rsidTr="00697E6B">
        <w:trPr>
          <w:trHeight w:val="300"/>
        </w:trPr>
        <w:tc>
          <w:tcPr>
            <w:tcW w:w="845" w:type="dxa"/>
            <w:tcBorders>
              <w:top w:val="single" w:sz="4" w:space="0" w:color="auto"/>
              <w:left w:val="single" w:sz="4" w:space="0" w:color="auto"/>
              <w:bottom w:val="single" w:sz="4" w:space="0" w:color="auto"/>
              <w:right w:val="single" w:sz="4" w:space="0" w:color="auto"/>
            </w:tcBorders>
            <w:hideMark/>
          </w:tcPr>
          <w:p w14:paraId="24F31927"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882</w:t>
            </w:r>
          </w:p>
        </w:tc>
        <w:tc>
          <w:tcPr>
            <w:tcW w:w="851" w:type="dxa"/>
            <w:tcBorders>
              <w:top w:val="single" w:sz="4" w:space="0" w:color="auto"/>
              <w:left w:val="single" w:sz="4" w:space="0" w:color="auto"/>
              <w:bottom w:val="single" w:sz="4" w:space="0" w:color="auto"/>
              <w:right w:val="single" w:sz="4" w:space="0" w:color="auto"/>
            </w:tcBorders>
            <w:hideMark/>
          </w:tcPr>
          <w:p w14:paraId="1D18AC8F"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881.68</w:t>
            </w:r>
          </w:p>
        </w:tc>
        <w:tc>
          <w:tcPr>
            <w:tcW w:w="851" w:type="dxa"/>
            <w:tcBorders>
              <w:top w:val="single" w:sz="4" w:space="0" w:color="auto"/>
              <w:left w:val="single" w:sz="4" w:space="0" w:color="auto"/>
              <w:bottom w:val="single" w:sz="4" w:space="0" w:color="auto"/>
              <w:right w:val="single" w:sz="4" w:space="0" w:color="auto"/>
            </w:tcBorders>
            <w:hideMark/>
          </w:tcPr>
          <w:p w14:paraId="56A0B70D"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1.88</w:t>
            </w:r>
          </w:p>
        </w:tc>
        <w:tc>
          <w:tcPr>
            <w:tcW w:w="850" w:type="dxa"/>
            <w:tcBorders>
              <w:top w:val="single" w:sz="4" w:space="0" w:color="auto"/>
              <w:left w:val="single" w:sz="4" w:space="0" w:color="auto"/>
              <w:bottom w:val="single" w:sz="4" w:space="0" w:color="auto"/>
              <w:right w:val="single" w:sz="4" w:space="0" w:color="auto"/>
            </w:tcBorders>
            <w:hideMark/>
          </w:tcPr>
          <w:p w14:paraId="6E9B440A"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246.72</w:t>
            </w:r>
          </w:p>
        </w:tc>
        <w:tc>
          <w:tcPr>
            <w:tcW w:w="1276" w:type="dxa"/>
            <w:tcBorders>
              <w:top w:val="single" w:sz="4" w:space="0" w:color="auto"/>
              <w:left w:val="single" w:sz="4" w:space="0" w:color="auto"/>
              <w:bottom w:val="single" w:sz="4" w:space="0" w:color="auto"/>
              <w:right w:val="single" w:sz="4" w:space="0" w:color="auto"/>
            </w:tcBorders>
            <w:hideMark/>
          </w:tcPr>
          <w:p w14:paraId="558E1710"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-16.29</w:t>
            </w:r>
          </w:p>
        </w:tc>
        <w:tc>
          <w:tcPr>
            <w:tcW w:w="1218" w:type="dxa"/>
            <w:tcBorders>
              <w:top w:val="single" w:sz="4" w:space="0" w:color="auto"/>
              <w:left w:val="single" w:sz="4" w:space="0" w:color="auto"/>
              <w:bottom w:val="single" w:sz="4" w:space="0" w:color="auto"/>
              <w:right w:val="single" w:sz="4" w:space="0" w:color="auto"/>
            </w:tcBorders>
            <w:hideMark/>
          </w:tcPr>
          <w:p w14:paraId="47179C26"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-6.84</w:t>
            </w:r>
          </w:p>
        </w:tc>
        <w:tc>
          <w:tcPr>
            <w:tcW w:w="812" w:type="dxa"/>
            <w:tcBorders>
              <w:top w:val="single" w:sz="4" w:space="0" w:color="auto"/>
              <w:left w:val="single" w:sz="4" w:space="0" w:color="auto"/>
              <w:bottom w:val="single" w:sz="4" w:space="0" w:color="auto"/>
              <w:right w:val="single" w:sz="4" w:space="0" w:color="auto"/>
            </w:tcBorders>
            <w:hideMark/>
          </w:tcPr>
          <w:p w14:paraId="6FCE47C0"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0.24</w:t>
            </w:r>
          </w:p>
        </w:tc>
        <w:tc>
          <w:tcPr>
            <w:tcW w:w="845" w:type="dxa"/>
            <w:tcBorders>
              <w:top w:val="single" w:sz="4" w:space="0" w:color="auto"/>
              <w:left w:val="single" w:sz="4" w:space="0" w:color="auto"/>
              <w:bottom w:val="single" w:sz="4" w:space="0" w:color="auto"/>
              <w:right w:val="single" w:sz="4" w:space="0" w:color="auto"/>
            </w:tcBorders>
            <w:hideMark/>
          </w:tcPr>
          <w:p w14:paraId="57A38ACF"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-15.11</w:t>
            </w:r>
          </w:p>
        </w:tc>
        <w:tc>
          <w:tcPr>
            <w:tcW w:w="1802" w:type="dxa"/>
            <w:tcBorders>
              <w:top w:val="single" w:sz="4" w:space="0" w:color="auto"/>
              <w:left w:val="single" w:sz="4" w:space="0" w:color="auto"/>
              <w:bottom w:val="single" w:sz="4" w:space="0" w:color="auto"/>
              <w:right w:val="single" w:sz="4" w:space="0" w:color="auto"/>
            </w:tcBorders>
            <w:hideMark/>
          </w:tcPr>
          <w:p w14:paraId="3810FCFE"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 </w:t>
            </w:r>
          </w:p>
        </w:tc>
      </w:tr>
      <w:tr w:rsidR="00DB0C01" w:rsidRPr="00423962" w14:paraId="4F6011AA" w14:textId="77777777" w:rsidTr="00697E6B">
        <w:trPr>
          <w:trHeight w:val="300"/>
        </w:trPr>
        <w:tc>
          <w:tcPr>
            <w:tcW w:w="845" w:type="dxa"/>
            <w:tcBorders>
              <w:top w:val="single" w:sz="4" w:space="0" w:color="auto"/>
              <w:left w:val="single" w:sz="4" w:space="0" w:color="auto"/>
              <w:bottom w:val="single" w:sz="4" w:space="0" w:color="auto"/>
              <w:right w:val="single" w:sz="4" w:space="0" w:color="auto"/>
            </w:tcBorders>
            <w:hideMark/>
          </w:tcPr>
          <w:p w14:paraId="1E8E69A2"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896</w:t>
            </w:r>
          </w:p>
        </w:tc>
        <w:tc>
          <w:tcPr>
            <w:tcW w:w="851" w:type="dxa"/>
            <w:tcBorders>
              <w:top w:val="single" w:sz="4" w:space="0" w:color="auto"/>
              <w:left w:val="single" w:sz="4" w:space="0" w:color="auto"/>
              <w:bottom w:val="single" w:sz="4" w:space="0" w:color="auto"/>
              <w:right w:val="single" w:sz="4" w:space="0" w:color="auto"/>
            </w:tcBorders>
            <w:hideMark/>
          </w:tcPr>
          <w:p w14:paraId="587725EB"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895.67</w:t>
            </w:r>
          </w:p>
        </w:tc>
        <w:tc>
          <w:tcPr>
            <w:tcW w:w="851" w:type="dxa"/>
            <w:tcBorders>
              <w:top w:val="single" w:sz="4" w:space="0" w:color="auto"/>
              <w:left w:val="single" w:sz="4" w:space="0" w:color="auto"/>
              <w:bottom w:val="single" w:sz="4" w:space="0" w:color="auto"/>
              <w:right w:val="single" w:sz="4" w:space="0" w:color="auto"/>
            </w:tcBorders>
            <w:hideMark/>
          </w:tcPr>
          <w:p w14:paraId="6DF69FCE"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1.73</w:t>
            </w:r>
          </w:p>
        </w:tc>
        <w:tc>
          <w:tcPr>
            <w:tcW w:w="850" w:type="dxa"/>
            <w:tcBorders>
              <w:top w:val="single" w:sz="4" w:space="0" w:color="auto"/>
              <w:left w:val="single" w:sz="4" w:space="0" w:color="auto"/>
              <w:bottom w:val="single" w:sz="4" w:space="0" w:color="auto"/>
              <w:right w:val="single" w:sz="4" w:space="0" w:color="auto"/>
            </w:tcBorders>
            <w:hideMark/>
          </w:tcPr>
          <w:p w14:paraId="295D9035"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256.5</w:t>
            </w:r>
          </w:p>
        </w:tc>
        <w:tc>
          <w:tcPr>
            <w:tcW w:w="1276" w:type="dxa"/>
            <w:tcBorders>
              <w:top w:val="single" w:sz="4" w:space="0" w:color="auto"/>
              <w:left w:val="single" w:sz="4" w:space="0" w:color="auto"/>
              <w:bottom w:val="single" w:sz="4" w:space="0" w:color="auto"/>
              <w:right w:val="single" w:sz="4" w:space="0" w:color="auto"/>
            </w:tcBorders>
            <w:hideMark/>
          </w:tcPr>
          <w:p w14:paraId="05720A2A"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-16.43</w:t>
            </w:r>
          </w:p>
        </w:tc>
        <w:tc>
          <w:tcPr>
            <w:tcW w:w="1218" w:type="dxa"/>
            <w:tcBorders>
              <w:top w:val="single" w:sz="4" w:space="0" w:color="auto"/>
              <w:left w:val="single" w:sz="4" w:space="0" w:color="auto"/>
              <w:bottom w:val="single" w:sz="4" w:space="0" w:color="auto"/>
              <w:right w:val="single" w:sz="4" w:space="0" w:color="auto"/>
            </w:tcBorders>
            <w:hideMark/>
          </w:tcPr>
          <w:p w14:paraId="02FC969F"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-7.26</w:t>
            </w:r>
          </w:p>
        </w:tc>
        <w:tc>
          <w:tcPr>
            <w:tcW w:w="812" w:type="dxa"/>
            <w:tcBorders>
              <w:top w:val="single" w:sz="4" w:space="0" w:color="auto"/>
              <w:left w:val="single" w:sz="4" w:space="0" w:color="auto"/>
              <w:bottom w:val="single" w:sz="4" w:space="0" w:color="auto"/>
              <w:right w:val="single" w:sz="4" w:space="0" w:color="auto"/>
            </w:tcBorders>
            <w:hideMark/>
          </w:tcPr>
          <w:p w14:paraId="2F2B0F6E"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0.73</w:t>
            </w:r>
          </w:p>
        </w:tc>
        <w:tc>
          <w:tcPr>
            <w:tcW w:w="845" w:type="dxa"/>
            <w:tcBorders>
              <w:top w:val="single" w:sz="4" w:space="0" w:color="auto"/>
              <w:left w:val="single" w:sz="4" w:space="0" w:color="auto"/>
              <w:bottom w:val="single" w:sz="4" w:space="0" w:color="auto"/>
              <w:right w:val="single" w:sz="4" w:space="0" w:color="auto"/>
            </w:tcBorders>
            <w:hideMark/>
          </w:tcPr>
          <w:p w14:paraId="21FBB540"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-15.53</w:t>
            </w:r>
          </w:p>
        </w:tc>
        <w:tc>
          <w:tcPr>
            <w:tcW w:w="1802" w:type="dxa"/>
            <w:tcBorders>
              <w:top w:val="single" w:sz="4" w:space="0" w:color="auto"/>
              <w:left w:val="single" w:sz="4" w:space="0" w:color="auto"/>
              <w:bottom w:val="single" w:sz="4" w:space="0" w:color="auto"/>
              <w:right w:val="single" w:sz="4" w:space="0" w:color="auto"/>
            </w:tcBorders>
            <w:hideMark/>
          </w:tcPr>
          <w:p w14:paraId="50650AE7"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 </w:t>
            </w:r>
          </w:p>
        </w:tc>
      </w:tr>
      <w:tr w:rsidR="00DB0C01" w:rsidRPr="00423962" w14:paraId="130774BF" w14:textId="77777777" w:rsidTr="00697E6B">
        <w:trPr>
          <w:trHeight w:val="300"/>
        </w:trPr>
        <w:tc>
          <w:tcPr>
            <w:tcW w:w="845" w:type="dxa"/>
            <w:tcBorders>
              <w:top w:val="single" w:sz="4" w:space="0" w:color="auto"/>
              <w:left w:val="single" w:sz="4" w:space="0" w:color="auto"/>
              <w:bottom w:val="single" w:sz="4" w:space="0" w:color="auto"/>
              <w:right w:val="single" w:sz="4" w:space="0" w:color="auto"/>
            </w:tcBorders>
            <w:hideMark/>
          </w:tcPr>
          <w:p w14:paraId="3392871E"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906</w:t>
            </w:r>
          </w:p>
        </w:tc>
        <w:tc>
          <w:tcPr>
            <w:tcW w:w="851" w:type="dxa"/>
            <w:tcBorders>
              <w:top w:val="single" w:sz="4" w:space="0" w:color="auto"/>
              <w:left w:val="single" w:sz="4" w:space="0" w:color="auto"/>
              <w:bottom w:val="single" w:sz="4" w:space="0" w:color="auto"/>
              <w:right w:val="single" w:sz="4" w:space="0" w:color="auto"/>
            </w:tcBorders>
            <w:hideMark/>
          </w:tcPr>
          <w:p w14:paraId="17565401"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905.67</w:t>
            </w:r>
          </w:p>
        </w:tc>
        <w:tc>
          <w:tcPr>
            <w:tcW w:w="851" w:type="dxa"/>
            <w:tcBorders>
              <w:top w:val="single" w:sz="4" w:space="0" w:color="auto"/>
              <w:left w:val="single" w:sz="4" w:space="0" w:color="auto"/>
              <w:bottom w:val="single" w:sz="4" w:space="0" w:color="auto"/>
              <w:right w:val="single" w:sz="4" w:space="0" w:color="auto"/>
            </w:tcBorders>
            <w:hideMark/>
          </w:tcPr>
          <w:p w14:paraId="65E1767D"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1.65</w:t>
            </w:r>
          </w:p>
        </w:tc>
        <w:tc>
          <w:tcPr>
            <w:tcW w:w="850" w:type="dxa"/>
            <w:tcBorders>
              <w:top w:val="single" w:sz="4" w:space="0" w:color="auto"/>
              <w:left w:val="single" w:sz="4" w:space="0" w:color="auto"/>
              <w:bottom w:val="single" w:sz="4" w:space="0" w:color="auto"/>
              <w:right w:val="single" w:sz="4" w:space="0" w:color="auto"/>
            </w:tcBorders>
            <w:hideMark/>
          </w:tcPr>
          <w:p w14:paraId="158B883B"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263.43</w:t>
            </w:r>
          </w:p>
        </w:tc>
        <w:tc>
          <w:tcPr>
            <w:tcW w:w="1276" w:type="dxa"/>
            <w:tcBorders>
              <w:top w:val="single" w:sz="4" w:space="0" w:color="auto"/>
              <w:left w:val="single" w:sz="4" w:space="0" w:color="auto"/>
              <w:bottom w:val="single" w:sz="4" w:space="0" w:color="auto"/>
              <w:right w:val="single" w:sz="4" w:space="0" w:color="auto"/>
            </w:tcBorders>
            <w:hideMark/>
          </w:tcPr>
          <w:p w14:paraId="24F60BB6"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-16.48</w:t>
            </w:r>
          </w:p>
        </w:tc>
        <w:tc>
          <w:tcPr>
            <w:tcW w:w="1218" w:type="dxa"/>
            <w:tcBorders>
              <w:top w:val="single" w:sz="4" w:space="0" w:color="auto"/>
              <w:left w:val="single" w:sz="4" w:space="0" w:color="auto"/>
              <w:bottom w:val="single" w:sz="4" w:space="0" w:color="auto"/>
              <w:right w:val="single" w:sz="4" w:space="0" w:color="auto"/>
            </w:tcBorders>
            <w:hideMark/>
          </w:tcPr>
          <w:p w14:paraId="0E2C1B83"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-7.55</w:t>
            </w:r>
          </w:p>
        </w:tc>
        <w:tc>
          <w:tcPr>
            <w:tcW w:w="812" w:type="dxa"/>
            <w:tcBorders>
              <w:top w:val="single" w:sz="4" w:space="0" w:color="auto"/>
              <w:left w:val="single" w:sz="4" w:space="0" w:color="auto"/>
              <w:bottom w:val="single" w:sz="4" w:space="0" w:color="auto"/>
              <w:right w:val="single" w:sz="4" w:space="0" w:color="auto"/>
            </w:tcBorders>
            <w:hideMark/>
          </w:tcPr>
          <w:p w14:paraId="4D2834A0"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0.66</w:t>
            </w:r>
          </w:p>
        </w:tc>
        <w:tc>
          <w:tcPr>
            <w:tcW w:w="845" w:type="dxa"/>
            <w:tcBorders>
              <w:top w:val="single" w:sz="4" w:space="0" w:color="auto"/>
              <w:left w:val="single" w:sz="4" w:space="0" w:color="auto"/>
              <w:bottom w:val="single" w:sz="4" w:space="0" w:color="auto"/>
              <w:right w:val="single" w:sz="4" w:space="0" w:color="auto"/>
            </w:tcBorders>
            <w:hideMark/>
          </w:tcPr>
          <w:p w14:paraId="1A77B545"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-15.79</w:t>
            </w:r>
          </w:p>
        </w:tc>
        <w:tc>
          <w:tcPr>
            <w:tcW w:w="1802" w:type="dxa"/>
            <w:tcBorders>
              <w:top w:val="single" w:sz="4" w:space="0" w:color="auto"/>
              <w:left w:val="single" w:sz="4" w:space="0" w:color="auto"/>
              <w:bottom w:val="single" w:sz="4" w:space="0" w:color="auto"/>
              <w:right w:val="single" w:sz="4" w:space="0" w:color="auto"/>
            </w:tcBorders>
            <w:hideMark/>
          </w:tcPr>
          <w:p w14:paraId="7D71D50E"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 </w:t>
            </w:r>
          </w:p>
        </w:tc>
      </w:tr>
      <w:tr w:rsidR="00DB0C01" w:rsidRPr="00423962" w14:paraId="14C28307" w14:textId="77777777" w:rsidTr="00697E6B">
        <w:trPr>
          <w:trHeight w:val="300"/>
        </w:trPr>
        <w:tc>
          <w:tcPr>
            <w:tcW w:w="845" w:type="dxa"/>
            <w:tcBorders>
              <w:top w:val="single" w:sz="4" w:space="0" w:color="auto"/>
              <w:left w:val="single" w:sz="4" w:space="0" w:color="auto"/>
              <w:bottom w:val="single" w:sz="4" w:space="0" w:color="auto"/>
              <w:right w:val="single" w:sz="4" w:space="0" w:color="auto"/>
            </w:tcBorders>
            <w:hideMark/>
          </w:tcPr>
          <w:p w14:paraId="20168434"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916</w:t>
            </w:r>
          </w:p>
        </w:tc>
        <w:tc>
          <w:tcPr>
            <w:tcW w:w="851" w:type="dxa"/>
            <w:tcBorders>
              <w:top w:val="single" w:sz="4" w:space="0" w:color="auto"/>
              <w:left w:val="single" w:sz="4" w:space="0" w:color="auto"/>
              <w:bottom w:val="single" w:sz="4" w:space="0" w:color="auto"/>
              <w:right w:val="single" w:sz="4" w:space="0" w:color="auto"/>
            </w:tcBorders>
            <w:hideMark/>
          </w:tcPr>
          <w:p w14:paraId="1ADA76F1"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915.66</w:t>
            </w:r>
          </w:p>
        </w:tc>
        <w:tc>
          <w:tcPr>
            <w:tcW w:w="851" w:type="dxa"/>
            <w:tcBorders>
              <w:top w:val="single" w:sz="4" w:space="0" w:color="auto"/>
              <w:left w:val="single" w:sz="4" w:space="0" w:color="auto"/>
              <w:bottom w:val="single" w:sz="4" w:space="0" w:color="auto"/>
              <w:right w:val="single" w:sz="4" w:space="0" w:color="auto"/>
            </w:tcBorders>
            <w:hideMark/>
          </w:tcPr>
          <w:p w14:paraId="4A11A9EE"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1.64</w:t>
            </w:r>
          </w:p>
        </w:tc>
        <w:tc>
          <w:tcPr>
            <w:tcW w:w="850" w:type="dxa"/>
            <w:tcBorders>
              <w:top w:val="single" w:sz="4" w:space="0" w:color="auto"/>
              <w:left w:val="single" w:sz="4" w:space="0" w:color="auto"/>
              <w:bottom w:val="single" w:sz="4" w:space="0" w:color="auto"/>
              <w:right w:val="single" w:sz="4" w:space="0" w:color="auto"/>
            </w:tcBorders>
            <w:hideMark/>
          </w:tcPr>
          <w:p w14:paraId="22B0FA03"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267.56</w:t>
            </w:r>
          </w:p>
        </w:tc>
        <w:tc>
          <w:tcPr>
            <w:tcW w:w="1276" w:type="dxa"/>
            <w:tcBorders>
              <w:top w:val="single" w:sz="4" w:space="0" w:color="auto"/>
              <w:left w:val="single" w:sz="4" w:space="0" w:color="auto"/>
              <w:bottom w:val="single" w:sz="4" w:space="0" w:color="auto"/>
              <w:right w:val="single" w:sz="4" w:space="0" w:color="auto"/>
            </w:tcBorders>
            <w:hideMark/>
          </w:tcPr>
          <w:p w14:paraId="7A7403CD"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-16.5</w:t>
            </w:r>
          </w:p>
        </w:tc>
        <w:tc>
          <w:tcPr>
            <w:tcW w:w="1218" w:type="dxa"/>
            <w:tcBorders>
              <w:top w:val="single" w:sz="4" w:space="0" w:color="auto"/>
              <w:left w:val="single" w:sz="4" w:space="0" w:color="auto"/>
              <w:bottom w:val="single" w:sz="4" w:space="0" w:color="auto"/>
              <w:right w:val="single" w:sz="4" w:space="0" w:color="auto"/>
            </w:tcBorders>
            <w:hideMark/>
          </w:tcPr>
          <w:p w14:paraId="4FC2D0F3"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-7.83</w:t>
            </w:r>
          </w:p>
        </w:tc>
        <w:tc>
          <w:tcPr>
            <w:tcW w:w="812" w:type="dxa"/>
            <w:tcBorders>
              <w:top w:val="single" w:sz="4" w:space="0" w:color="auto"/>
              <w:left w:val="single" w:sz="4" w:space="0" w:color="auto"/>
              <w:bottom w:val="single" w:sz="4" w:space="0" w:color="auto"/>
              <w:right w:val="single" w:sz="4" w:space="0" w:color="auto"/>
            </w:tcBorders>
            <w:hideMark/>
          </w:tcPr>
          <w:p w14:paraId="7FD6CF51"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0.36</w:t>
            </w:r>
          </w:p>
        </w:tc>
        <w:tc>
          <w:tcPr>
            <w:tcW w:w="845" w:type="dxa"/>
            <w:tcBorders>
              <w:top w:val="single" w:sz="4" w:space="0" w:color="auto"/>
              <w:left w:val="single" w:sz="4" w:space="0" w:color="auto"/>
              <w:bottom w:val="single" w:sz="4" w:space="0" w:color="auto"/>
              <w:right w:val="single" w:sz="4" w:space="0" w:color="auto"/>
            </w:tcBorders>
            <w:hideMark/>
          </w:tcPr>
          <w:p w14:paraId="6EDC5CD8"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-16.04</w:t>
            </w:r>
          </w:p>
        </w:tc>
        <w:tc>
          <w:tcPr>
            <w:tcW w:w="1802" w:type="dxa"/>
            <w:tcBorders>
              <w:top w:val="single" w:sz="4" w:space="0" w:color="auto"/>
              <w:left w:val="single" w:sz="4" w:space="0" w:color="auto"/>
              <w:bottom w:val="single" w:sz="4" w:space="0" w:color="auto"/>
              <w:right w:val="single" w:sz="4" w:space="0" w:color="auto"/>
            </w:tcBorders>
            <w:hideMark/>
          </w:tcPr>
          <w:p w14:paraId="16E2C594"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 </w:t>
            </w:r>
          </w:p>
        </w:tc>
      </w:tr>
      <w:tr w:rsidR="00DB0C01" w:rsidRPr="00423962" w14:paraId="6692E1A4" w14:textId="77777777" w:rsidTr="00697E6B">
        <w:trPr>
          <w:trHeight w:val="300"/>
        </w:trPr>
        <w:tc>
          <w:tcPr>
            <w:tcW w:w="845" w:type="dxa"/>
            <w:tcBorders>
              <w:top w:val="single" w:sz="4" w:space="0" w:color="auto"/>
              <w:left w:val="single" w:sz="4" w:space="0" w:color="auto"/>
              <w:bottom w:val="single" w:sz="4" w:space="0" w:color="auto"/>
              <w:right w:val="single" w:sz="4" w:space="0" w:color="auto"/>
            </w:tcBorders>
            <w:hideMark/>
          </w:tcPr>
          <w:p w14:paraId="0529693B"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931</w:t>
            </w:r>
          </w:p>
        </w:tc>
        <w:tc>
          <w:tcPr>
            <w:tcW w:w="851" w:type="dxa"/>
            <w:tcBorders>
              <w:top w:val="single" w:sz="4" w:space="0" w:color="auto"/>
              <w:left w:val="single" w:sz="4" w:space="0" w:color="auto"/>
              <w:bottom w:val="single" w:sz="4" w:space="0" w:color="auto"/>
              <w:right w:val="single" w:sz="4" w:space="0" w:color="auto"/>
            </w:tcBorders>
            <w:hideMark/>
          </w:tcPr>
          <w:p w14:paraId="20B6AD10"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930.66</w:t>
            </w:r>
          </w:p>
        </w:tc>
        <w:tc>
          <w:tcPr>
            <w:tcW w:w="851" w:type="dxa"/>
            <w:tcBorders>
              <w:top w:val="single" w:sz="4" w:space="0" w:color="auto"/>
              <w:left w:val="single" w:sz="4" w:space="0" w:color="auto"/>
              <w:bottom w:val="single" w:sz="4" w:space="0" w:color="auto"/>
              <w:right w:val="single" w:sz="4" w:space="0" w:color="auto"/>
            </w:tcBorders>
            <w:hideMark/>
          </w:tcPr>
          <w:p w14:paraId="1B1A143C"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1.08</w:t>
            </w:r>
          </w:p>
        </w:tc>
        <w:tc>
          <w:tcPr>
            <w:tcW w:w="850" w:type="dxa"/>
            <w:tcBorders>
              <w:top w:val="single" w:sz="4" w:space="0" w:color="auto"/>
              <w:left w:val="single" w:sz="4" w:space="0" w:color="auto"/>
              <w:bottom w:val="single" w:sz="4" w:space="0" w:color="auto"/>
              <w:right w:val="single" w:sz="4" w:space="0" w:color="auto"/>
            </w:tcBorders>
            <w:hideMark/>
          </w:tcPr>
          <w:p w14:paraId="5286F7F8"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277.71</w:t>
            </w:r>
          </w:p>
        </w:tc>
        <w:tc>
          <w:tcPr>
            <w:tcW w:w="1276" w:type="dxa"/>
            <w:tcBorders>
              <w:top w:val="single" w:sz="4" w:space="0" w:color="auto"/>
              <w:left w:val="single" w:sz="4" w:space="0" w:color="auto"/>
              <w:bottom w:val="single" w:sz="4" w:space="0" w:color="auto"/>
              <w:right w:val="single" w:sz="4" w:space="0" w:color="auto"/>
            </w:tcBorders>
            <w:hideMark/>
          </w:tcPr>
          <w:p w14:paraId="1EE3CB73"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-16.49</w:t>
            </w:r>
          </w:p>
        </w:tc>
        <w:tc>
          <w:tcPr>
            <w:tcW w:w="1218" w:type="dxa"/>
            <w:tcBorders>
              <w:top w:val="single" w:sz="4" w:space="0" w:color="auto"/>
              <w:left w:val="single" w:sz="4" w:space="0" w:color="auto"/>
              <w:bottom w:val="single" w:sz="4" w:space="0" w:color="auto"/>
              <w:right w:val="single" w:sz="4" w:space="0" w:color="auto"/>
            </w:tcBorders>
            <w:hideMark/>
          </w:tcPr>
          <w:p w14:paraId="2400B2E7"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-8.19</w:t>
            </w:r>
          </w:p>
        </w:tc>
        <w:tc>
          <w:tcPr>
            <w:tcW w:w="812" w:type="dxa"/>
            <w:tcBorders>
              <w:top w:val="single" w:sz="4" w:space="0" w:color="auto"/>
              <w:left w:val="single" w:sz="4" w:space="0" w:color="auto"/>
              <w:bottom w:val="single" w:sz="4" w:space="0" w:color="auto"/>
              <w:right w:val="single" w:sz="4" w:space="0" w:color="auto"/>
            </w:tcBorders>
            <w:hideMark/>
          </w:tcPr>
          <w:p w14:paraId="49DBFD44"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1.21</w:t>
            </w:r>
          </w:p>
        </w:tc>
        <w:tc>
          <w:tcPr>
            <w:tcW w:w="845" w:type="dxa"/>
            <w:tcBorders>
              <w:top w:val="single" w:sz="4" w:space="0" w:color="auto"/>
              <w:left w:val="single" w:sz="4" w:space="0" w:color="auto"/>
              <w:bottom w:val="single" w:sz="4" w:space="0" w:color="auto"/>
              <w:right w:val="single" w:sz="4" w:space="0" w:color="auto"/>
            </w:tcBorders>
            <w:hideMark/>
          </w:tcPr>
          <w:p w14:paraId="17900022"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-16.32</w:t>
            </w:r>
          </w:p>
        </w:tc>
        <w:tc>
          <w:tcPr>
            <w:tcW w:w="1802" w:type="dxa"/>
            <w:tcBorders>
              <w:top w:val="single" w:sz="4" w:space="0" w:color="auto"/>
              <w:left w:val="single" w:sz="4" w:space="0" w:color="auto"/>
              <w:bottom w:val="single" w:sz="4" w:space="0" w:color="auto"/>
              <w:right w:val="single" w:sz="4" w:space="0" w:color="auto"/>
            </w:tcBorders>
            <w:hideMark/>
          </w:tcPr>
          <w:p w14:paraId="0A61D772"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 </w:t>
            </w:r>
          </w:p>
        </w:tc>
      </w:tr>
      <w:tr w:rsidR="00DB0C01" w:rsidRPr="00423962" w14:paraId="13DC1160" w14:textId="77777777" w:rsidTr="00697E6B">
        <w:trPr>
          <w:trHeight w:val="300"/>
        </w:trPr>
        <w:tc>
          <w:tcPr>
            <w:tcW w:w="845" w:type="dxa"/>
            <w:tcBorders>
              <w:top w:val="single" w:sz="4" w:space="0" w:color="auto"/>
              <w:left w:val="single" w:sz="4" w:space="0" w:color="auto"/>
              <w:bottom w:val="single" w:sz="4" w:space="0" w:color="auto"/>
              <w:right w:val="single" w:sz="4" w:space="0" w:color="auto"/>
            </w:tcBorders>
            <w:hideMark/>
          </w:tcPr>
          <w:p w14:paraId="2BE73762"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944</w:t>
            </w:r>
          </w:p>
        </w:tc>
        <w:tc>
          <w:tcPr>
            <w:tcW w:w="851" w:type="dxa"/>
            <w:tcBorders>
              <w:top w:val="single" w:sz="4" w:space="0" w:color="auto"/>
              <w:left w:val="single" w:sz="4" w:space="0" w:color="auto"/>
              <w:bottom w:val="single" w:sz="4" w:space="0" w:color="auto"/>
              <w:right w:val="single" w:sz="4" w:space="0" w:color="auto"/>
            </w:tcBorders>
            <w:hideMark/>
          </w:tcPr>
          <w:p w14:paraId="6044662B"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943.66</w:t>
            </w:r>
          </w:p>
        </w:tc>
        <w:tc>
          <w:tcPr>
            <w:tcW w:w="851" w:type="dxa"/>
            <w:tcBorders>
              <w:top w:val="single" w:sz="4" w:space="0" w:color="auto"/>
              <w:left w:val="single" w:sz="4" w:space="0" w:color="auto"/>
              <w:bottom w:val="single" w:sz="4" w:space="0" w:color="auto"/>
              <w:right w:val="single" w:sz="4" w:space="0" w:color="auto"/>
            </w:tcBorders>
            <w:hideMark/>
          </w:tcPr>
          <w:p w14:paraId="3B1068F9"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0.84</w:t>
            </w:r>
          </w:p>
        </w:tc>
        <w:tc>
          <w:tcPr>
            <w:tcW w:w="850" w:type="dxa"/>
            <w:tcBorders>
              <w:top w:val="single" w:sz="4" w:space="0" w:color="auto"/>
              <w:left w:val="single" w:sz="4" w:space="0" w:color="auto"/>
              <w:bottom w:val="single" w:sz="4" w:space="0" w:color="auto"/>
              <w:right w:val="single" w:sz="4" w:space="0" w:color="auto"/>
            </w:tcBorders>
            <w:hideMark/>
          </w:tcPr>
          <w:p w14:paraId="7F97DAC4"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322.11</w:t>
            </w:r>
          </w:p>
        </w:tc>
        <w:tc>
          <w:tcPr>
            <w:tcW w:w="1276" w:type="dxa"/>
            <w:tcBorders>
              <w:top w:val="single" w:sz="4" w:space="0" w:color="auto"/>
              <w:left w:val="single" w:sz="4" w:space="0" w:color="auto"/>
              <w:bottom w:val="single" w:sz="4" w:space="0" w:color="auto"/>
              <w:right w:val="single" w:sz="4" w:space="0" w:color="auto"/>
            </w:tcBorders>
            <w:hideMark/>
          </w:tcPr>
          <w:p w14:paraId="7FB087E3"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-16.4</w:t>
            </w:r>
          </w:p>
        </w:tc>
        <w:tc>
          <w:tcPr>
            <w:tcW w:w="1218" w:type="dxa"/>
            <w:tcBorders>
              <w:top w:val="single" w:sz="4" w:space="0" w:color="auto"/>
              <w:left w:val="single" w:sz="4" w:space="0" w:color="auto"/>
              <w:bottom w:val="single" w:sz="4" w:space="0" w:color="auto"/>
              <w:right w:val="single" w:sz="4" w:space="0" w:color="auto"/>
            </w:tcBorders>
            <w:hideMark/>
          </w:tcPr>
          <w:p w14:paraId="325A04E1"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-8.37</w:t>
            </w:r>
          </w:p>
        </w:tc>
        <w:tc>
          <w:tcPr>
            <w:tcW w:w="812" w:type="dxa"/>
            <w:tcBorders>
              <w:top w:val="single" w:sz="4" w:space="0" w:color="auto"/>
              <w:left w:val="single" w:sz="4" w:space="0" w:color="auto"/>
              <w:bottom w:val="single" w:sz="4" w:space="0" w:color="auto"/>
              <w:right w:val="single" w:sz="4" w:space="0" w:color="auto"/>
            </w:tcBorders>
            <w:hideMark/>
          </w:tcPr>
          <w:p w14:paraId="4279F77E"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1.75</w:t>
            </w:r>
          </w:p>
        </w:tc>
        <w:tc>
          <w:tcPr>
            <w:tcW w:w="845" w:type="dxa"/>
            <w:tcBorders>
              <w:top w:val="single" w:sz="4" w:space="0" w:color="auto"/>
              <w:left w:val="single" w:sz="4" w:space="0" w:color="auto"/>
              <w:bottom w:val="single" w:sz="4" w:space="0" w:color="auto"/>
              <w:right w:val="single" w:sz="4" w:space="0" w:color="auto"/>
            </w:tcBorders>
            <w:hideMark/>
          </w:tcPr>
          <w:p w14:paraId="5C1868C0"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-16.41</w:t>
            </w:r>
          </w:p>
        </w:tc>
        <w:tc>
          <w:tcPr>
            <w:tcW w:w="1802" w:type="dxa"/>
            <w:tcBorders>
              <w:top w:val="single" w:sz="4" w:space="0" w:color="auto"/>
              <w:left w:val="single" w:sz="4" w:space="0" w:color="auto"/>
              <w:bottom w:val="single" w:sz="4" w:space="0" w:color="auto"/>
              <w:right w:val="single" w:sz="4" w:space="0" w:color="auto"/>
            </w:tcBorders>
            <w:hideMark/>
          </w:tcPr>
          <w:p w14:paraId="2F776EA2"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 </w:t>
            </w:r>
          </w:p>
        </w:tc>
      </w:tr>
      <w:tr w:rsidR="00DB0C01" w:rsidRPr="00423962" w14:paraId="226C46D9" w14:textId="77777777" w:rsidTr="00697E6B">
        <w:trPr>
          <w:trHeight w:val="300"/>
        </w:trPr>
        <w:tc>
          <w:tcPr>
            <w:tcW w:w="845" w:type="dxa"/>
            <w:tcBorders>
              <w:top w:val="single" w:sz="4" w:space="0" w:color="auto"/>
              <w:left w:val="single" w:sz="4" w:space="0" w:color="auto"/>
              <w:bottom w:val="single" w:sz="4" w:space="0" w:color="auto"/>
              <w:right w:val="single" w:sz="4" w:space="0" w:color="auto"/>
            </w:tcBorders>
            <w:hideMark/>
          </w:tcPr>
          <w:p w14:paraId="7C933F27"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959</w:t>
            </w:r>
          </w:p>
        </w:tc>
        <w:tc>
          <w:tcPr>
            <w:tcW w:w="851" w:type="dxa"/>
            <w:tcBorders>
              <w:top w:val="single" w:sz="4" w:space="0" w:color="auto"/>
              <w:left w:val="single" w:sz="4" w:space="0" w:color="auto"/>
              <w:bottom w:val="single" w:sz="4" w:space="0" w:color="auto"/>
              <w:right w:val="single" w:sz="4" w:space="0" w:color="auto"/>
            </w:tcBorders>
            <w:hideMark/>
          </w:tcPr>
          <w:p w14:paraId="37EAAC9C"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958.66</w:t>
            </w:r>
          </w:p>
        </w:tc>
        <w:tc>
          <w:tcPr>
            <w:tcW w:w="851" w:type="dxa"/>
            <w:tcBorders>
              <w:top w:val="single" w:sz="4" w:space="0" w:color="auto"/>
              <w:left w:val="single" w:sz="4" w:space="0" w:color="auto"/>
              <w:bottom w:val="single" w:sz="4" w:space="0" w:color="auto"/>
              <w:right w:val="single" w:sz="4" w:space="0" w:color="auto"/>
            </w:tcBorders>
            <w:hideMark/>
          </w:tcPr>
          <w:p w14:paraId="40ECB6D0"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0.69</w:t>
            </w:r>
          </w:p>
        </w:tc>
        <w:tc>
          <w:tcPr>
            <w:tcW w:w="850" w:type="dxa"/>
            <w:tcBorders>
              <w:top w:val="single" w:sz="4" w:space="0" w:color="auto"/>
              <w:left w:val="single" w:sz="4" w:space="0" w:color="auto"/>
              <w:bottom w:val="single" w:sz="4" w:space="0" w:color="auto"/>
              <w:right w:val="single" w:sz="4" w:space="0" w:color="auto"/>
            </w:tcBorders>
            <w:hideMark/>
          </w:tcPr>
          <w:p w14:paraId="542E10BE"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348.2</w:t>
            </w:r>
          </w:p>
        </w:tc>
        <w:tc>
          <w:tcPr>
            <w:tcW w:w="1276" w:type="dxa"/>
            <w:tcBorders>
              <w:top w:val="single" w:sz="4" w:space="0" w:color="auto"/>
              <w:left w:val="single" w:sz="4" w:space="0" w:color="auto"/>
              <w:bottom w:val="single" w:sz="4" w:space="0" w:color="auto"/>
              <w:right w:val="single" w:sz="4" w:space="0" w:color="auto"/>
            </w:tcBorders>
            <w:hideMark/>
          </w:tcPr>
          <w:p w14:paraId="0645384C"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-16.23</w:t>
            </w:r>
          </w:p>
        </w:tc>
        <w:tc>
          <w:tcPr>
            <w:tcW w:w="1218" w:type="dxa"/>
            <w:tcBorders>
              <w:top w:val="single" w:sz="4" w:space="0" w:color="auto"/>
              <w:left w:val="single" w:sz="4" w:space="0" w:color="auto"/>
              <w:bottom w:val="single" w:sz="4" w:space="0" w:color="auto"/>
              <w:right w:val="single" w:sz="4" w:space="0" w:color="auto"/>
            </w:tcBorders>
            <w:hideMark/>
          </w:tcPr>
          <w:p w14:paraId="288D64F9"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-8.45</w:t>
            </w:r>
          </w:p>
        </w:tc>
        <w:tc>
          <w:tcPr>
            <w:tcW w:w="812" w:type="dxa"/>
            <w:tcBorders>
              <w:top w:val="single" w:sz="4" w:space="0" w:color="auto"/>
              <w:left w:val="single" w:sz="4" w:space="0" w:color="auto"/>
              <w:bottom w:val="single" w:sz="4" w:space="0" w:color="auto"/>
              <w:right w:val="single" w:sz="4" w:space="0" w:color="auto"/>
            </w:tcBorders>
            <w:hideMark/>
          </w:tcPr>
          <w:p w14:paraId="5367621F"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0.75</w:t>
            </w:r>
          </w:p>
        </w:tc>
        <w:tc>
          <w:tcPr>
            <w:tcW w:w="845" w:type="dxa"/>
            <w:tcBorders>
              <w:top w:val="single" w:sz="4" w:space="0" w:color="auto"/>
              <w:left w:val="single" w:sz="4" w:space="0" w:color="auto"/>
              <w:bottom w:val="single" w:sz="4" w:space="0" w:color="auto"/>
              <w:right w:val="single" w:sz="4" w:space="0" w:color="auto"/>
            </w:tcBorders>
            <w:hideMark/>
          </w:tcPr>
          <w:p w14:paraId="402C2BE8"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-16.38</w:t>
            </w:r>
          </w:p>
        </w:tc>
        <w:tc>
          <w:tcPr>
            <w:tcW w:w="1802" w:type="dxa"/>
            <w:tcBorders>
              <w:top w:val="single" w:sz="4" w:space="0" w:color="auto"/>
              <w:left w:val="single" w:sz="4" w:space="0" w:color="auto"/>
              <w:bottom w:val="single" w:sz="4" w:space="0" w:color="auto"/>
              <w:right w:val="single" w:sz="4" w:space="0" w:color="auto"/>
            </w:tcBorders>
            <w:hideMark/>
          </w:tcPr>
          <w:p w14:paraId="799D4BA7"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 </w:t>
            </w:r>
          </w:p>
        </w:tc>
      </w:tr>
      <w:tr w:rsidR="00DB0C01" w:rsidRPr="00423962" w14:paraId="24622575" w14:textId="77777777" w:rsidTr="00697E6B">
        <w:trPr>
          <w:trHeight w:val="300"/>
        </w:trPr>
        <w:tc>
          <w:tcPr>
            <w:tcW w:w="845" w:type="dxa"/>
            <w:tcBorders>
              <w:top w:val="single" w:sz="4" w:space="0" w:color="auto"/>
              <w:left w:val="single" w:sz="4" w:space="0" w:color="auto"/>
              <w:bottom w:val="single" w:sz="4" w:space="0" w:color="auto"/>
              <w:right w:val="single" w:sz="4" w:space="0" w:color="auto"/>
            </w:tcBorders>
            <w:hideMark/>
          </w:tcPr>
          <w:p w14:paraId="2EE6AC01"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973</w:t>
            </w:r>
          </w:p>
        </w:tc>
        <w:tc>
          <w:tcPr>
            <w:tcW w:w="851" w:type="dxa"/>
            <w:tcBorders>
              <w:top w:val="single" w:sz="4" w:space="0" w:color="auto"/>
              <w:left w:val="single" w:sz="4" w:space="0" w:color="auto"/>
              <w:bottom w:val="single" w:sz="4" w:space="0" w:color="auto"/>
              <w:right w:val="single" w:sz="4" w:space="0" w:color="auto"/>
            </w:tcBorders>
            <w:hideMark/>
          </w:tcPr>
          <w:p w14:paraId="62616C8A"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972.65</w:t>
            </w:r>
          </w:p>
        </w:tc>
        <w:tc>
          <w:tcPr>
            <w:tcW w:w="851" w:type="dxa"/>
            <w:tcBorders>
              <w:top w:val="single" w:sz="4" w:space="0" w:color="auto"/>
              <w:left w:val="single" w:sz="4" w:space="0" w:color="auto"/>
              <w:bottom w:val="single" w:sz="4" w:space="0" w:color="auto"/>
              <w:right w:val="single" w:sz="4" w:space="0" w:color="auto"/>
            </w:tcBorders>
            <w:hideMark/>
          </w:tcPr>
          <w:p w14:paraId="4E8DE397"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0.73</w:t>
            </w:r>
          </w:p>
        </w:tc>
        <w:tc>
          <w:tcPr>
            <w:tcW w:w="850" w:type="dxa"/>
            <w:tcBorders>
              <w:top w:val="single" w:sz="4" w:space="0" w:color="auto"/>
              <w:left w:val="single" w:sz="4" w:space="0" w:color="auto"/>
              <w:bottom w:val="single" w:sz="4" w:space="0" w:color="auto"/>
              <w:right w:val="single" w:sz="4" w:space="0" w:color="auto"/>
            </w:tcBorders>
            <w:hideMark/>
          </w:tcPr>
          <w:p w14:paraId="3461028E"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5.3</w:t>
            </w:r>
          </w:p>
        </w:tc>
        <w:tc>
          <w:tcPr>
            <w:tcW w:w="1276" w:type="dxa"/>
            <w:tcBorders>
              <w:top w:val="single" w:sz="4" w:space="0" w:color="auto"/>
              <w:left w:val="single" w:sz="4" w:space="0" w:color="auto"/>
              <w:bottom w:val="single" w:sz="4" w:space="0" w:color="auto"/>
              <w:right w:val="single" w:sz="4" w:space="0" w:color="auto"/>
            </w:tcBorders>
            <w:hideMark/>
          </w:tcPr>
          <w:p w14:paraId="08ABCE3E"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-16.05</w:t>
            </w:r>
          </w:p>
        </w:tc>
        <w:tc>
          <w:tcPr>
            <w:tcW w:w="1218" w:type="dxa"/>
            <w:tcBorders>
              <w:top w:val="single" w:sz="4" w:space="0" w:color="auto"/>
              <w:left w:val="single" w:sz="4" w:space="0" w:color="auto"/>
              <w:bottom w:val="single" w:sz="4" w:space="0" w:color="auto"/>
              <w:right w:val="single" w:sz="4" w:space="0" w:color="auto"/>
            </w:tcBorders>
            <w:hideMark/>
          </w:tcPr>
          <w:p w14:paraId="4213CD08"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-8.46</w:t>
            </w:r>
          </w:p>
        </w:tc>
        <w:tc>
          <w:tcPr>
            <w:tcW w:w="812" w:type="dxa"/>
            <w:tcBorders>
              <w:top w:val="single" w:sz="4" w:space="0" w:color="auto"/>
              <w:left w:val="single" w:sz="4" w:space="0" w:color="auto"/>
              <w:bottom w:val="single" w:sz="4" w:space="0" w:color="auto"/>
              <w:right w:val="single" w:sz="4" w:space="0" w:color="auto"/>
            </w:tcBorders>
            <w:hideMark/>
          </w:tcPr>
          <w:p w14:paraId="0CAD81B4"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0.46</w:t>
            </w:r>
          </w:p>
        </w:tc>
        <w:tc>
          <w:tcPr>
            <w:tcW w:w="845" w:type="dxa"/>
            <w:tcBorders>
              <w:top w:val="single" w:sz="4" w:space="0" w:color="auto"/>
              <w:left w:val="single" w:sz="4" w:space="0" w:color="auto"/>
              <w:bottom w:val="single" w:sz="4" w:space="0" w:color="auto"/>
              <w:right w:val="single" w:sz="4" w:space="0" w:color="auto"/>
            </w:tcBorders>
            <w:hideMark/>
          </w:tcPr>
          <w:p w14:paraId="7755890A"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-16.28</w:t>
            </w:r>
          </w:p>
        </w:tc>
        <w:tc>
          <w:tcPr>
            <w:tcW w:w="1802" w:type="dxa"/>
            <w:tcBorders>
              <w:top w:val="single" w:sz="4" w:space="0" w:color="auto"/>
              <w:left w:val="single" w:sz="4" w:space="0" w:color="auto"/>
              <w:bottom w:val="single" w:sz="4" w:space="0" w:color="auto"/>
              <w:right w:val="single" w:sz="4" w:space="0" w:color="auto"/>
            </w:tcBorders>
            <w:hideMark/>
          </w:tcPr>
          <w:p w14:paraId="27773CBF"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 </w:t>
            </w:r>
          </w:p>
        </w:tc>
      </w:tr>
      <w:tr w:rsidR="00DB0C01" w:rsidRPr="00423962" w14:paraId="340C532C" w14:textId="77777777" w:rsidTr="00697E6B">
        <w:trPr>
          <w:trHeight w:val="300"/>
        </w:trPr>
        <w:tc>
          <w:tcPr>
            <w:tcW w:w="845" w:type="dxa"/>
            <w:tcBorders>
              <w:top w:val="single" w:sz="4" w:space="0" w:color="auto"/>
              <w:left w:val="single" w:sz="4" w:space="0" w:color="auto"/>
              <w:bottom w:val="single" w:sz="4" w:space="0" w:color="auto"/>
              <w:right w:val="single" w:sz="4" w:space="0" w:color="auto"/>
            </w:tcBorders>
            <w:hideMark/>
          </w:tcPr>
          <w:p w14:paraId="6443CA93"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989</w:t>
            </w:r>
          </w:p>
        </w:tc>
        <w:tc>
          <w:tcPr>
            <w:tcW w:w="851" w:type="dxa"/>
            <w:tcBorders>
              <w:top w:val="single" w:sz="4" w:space="0" w:color="auto"/>
              <w:left w:val="single" w:sz="4" w:space="0" w:color="auto"/>
              <w:bottom w:val="single" w:sz="4" w:space="0" w:color="auto"/>
              <w:right w:val="single" w:sz="4" w:space="0" w:color="auto"/>
            </w:tcBorders>
            <w:hideMark/>
          </w:tcPr>
          <w:p w14:paraId="17BF57C6"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988.65</w:t>
            </w:r>
          </w:p>
        </w:tc>
        <w:tc>
          <w:tcPr>
            <w:tcW w:w="851" w:type="dxa"/>
            <w:tcBorders>
              <w:top w:val="single" w:sz="4" w:space="0" w:color="auto"/>
              <w:left w:val="single" w:sz="4" w:space="0" w:color="auto"/>
              <w:bottom w:val="single" w:sz="4" w:space="0" w:color="auto"/>
              <w:right w:val="single" w:sz="4" w:space="0" w:color="auto"/>
            </w:tcBorders>
            <w:hideMark/>
          </w:tcPr>
          <w:p w14:paraId="22970FC3"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0.66</w:t>
            </w:r>
          </w:p>
        </w:tc>
        <w:tc>
          <w:tcPr>
            <w:tcW w:w="850" w:type="dxa"/>
            <w:tcBorders>
              <w:top w:val="single" w:sz="4" w:space="0" w:color="auto"/>
              <w:left w:val="single" w:sz="4" w:space="0" w:color="auto"/>
              <w:bottom w:val="single" w:sz="4" w:space="0" w:color="auto"/>
              <w:right w:val="single" w:sz="4" w:space="0" w:color="auto"/>
            </w:tcBorders>
            <w:hideMark/>
          </w:tcPr>
          <w:p w14:paraId="18447499"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10.44</w:t>
            </w:r>
          </w:p>
        </w:tc>
        <w:tc>
          <w:tcPr>
            <w:tcW w:w="1276" w:type="dxa"/>
            <w:tcBorders>
              <w:top w:val="single" w:sz="4" w:space="0" w:color="auto"/>
              <w:left w:val="single" w:sz="4" w:space="0" w:color="auto"/>
              <w:bottom w:val="single" w:sz="4" w:space="0" w:color="auto"/>
              <w:right w:val="single" w:sz="4" w:space="0" w:color="auto"/>
            </w:tcBorders>
            <w:hideMark/>
          </w:tcPr>
          <w:p w14:paraId="1539D35F"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-15.86</w:t>
            </w:r>
          </w:p>
        </w:tc>
        <w:tc>
          <w:tcPr>
            <w:tcW w:w="1218" w:type="dxa"/>
            <w:tcBorders>
              <w:top w:val="single" w:sz="4" w:space="0" w:color="auto"/>
              <w:left w:val="single" w:sz="4" w:space="0" w:color="auto"/>
              <w:bottom w:val="single" w:sz="4" w:space="0" w:color="auto"/>
              <w:right w:val="single" w:sz="4" w:space="0" w:color="auto"/>
            </w:tcBorders>
            <w:hideMark/>
          </w:tcPr>
          <w:p w14:paraId="666EA96B"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-8.44</w:t>
            </w:r>
          </w:p>
        </w:tc>
        <w:tc>
          <w:tcPr>
            <w:tcW w:w="812" w:type="dxa"/>
            <w:tcBorders>
              <w:top w:val="single" w:sz="4" w:space="0" w:color="auto"/>
              <w:left w:val="single" w:sz="4" w:space="0" w:color="auto"/>
              <w:bottom w:val="single" w:sz="4" w:space="0" w:color="auto"/>
              <w:right w:val="single" w:sz="4" w:space="0" w:color="auto"/>
            </w:tcBorders>
            <w:hideMark/>
          </w:tcPr>
          <w:p w14:paraId="3E6659C5"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0.18</w:t>
            </w:r>
          </w:p>
        </w:tc>
        <w:tc>
          <w:tcPr>
            <w:tcW w:w="845" w:type="dxa"/>
            <w:tcBorders>
              <w:top w:val="single" w:sz="4" w:space="0" w:color="auto"/>
              <w:left w:val="single" w:sz="4" w:space="0" w:color="auto"/>
              <w:bottom w:val="single" w:sz="4" w:space="0" w:color="auto"/>
              <w:right w:val="single" w:sz="4" w:space="0" w:color="auto"/>
            </w:tcBorders>
            <w:hideMark/>
          </w:tcPr>
          <w:p w14:paraId="778EA39E"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-16.15</w:t>
            </w:r>
          </w:p>
        </w:tc>
        <w:tc>
          <w:tcPr>
            <w:tcW w:w="1802" w:type="dxa"/>
            <w:tcBorders>
              <w:top w:val="single" w:sz="4" w:space="0" w:color="auto"/>
              <w:left w:val="single" w:sz="4" w:space="0" w:color="auto"/>
              <w:bottom w:val="single" w:sz="4" w:space="0" w:color="auto"/>
              <w:right w:val="single" w:sz="4" w:space="0" w:color="auto"/>
            </w:tcBorders>
            <w:hideMark/>
          </w:tcPr>
          <w:p w14:paraId="3627E86C"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 </w:t>
            </w:r>
          </w:p>
        </w:tc>
      </w:tr>
      <w:tr w:rsidR="00DB0C01" w:rsidRPr="00423962" w14:paraId="5A1E0AE5" w14:textId="77777777" w:rsidTr="00697E6B">
        <w:trPr>
          <w:trHeight w:val="300"/>
        </w:trPr>
        <w:tc>
          <w:tcPr>
            <w:tcW w:w="845" w:type="dxa"/>
            <w:tcBorders>
              <w:top w:val="single" w:sz="4" w:space="0" w:color="auto"/>
              <w:left w:val="single" w:sz="4" w:space="0" w:color="auto"/>
              <w:bottom w:val="single" w:sz="4" w:space="0" w:color="auto"/>
              <w:right w:val="single" w:sz="4" w:space="0" w:color="auto"/>
            </w:tcBorders>
            <w:hideMark/>
          </w:tcPr>
          <w:p w14:paraId="57DF93F4"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1002</w:t>
            </w:r>
          </w:p>
        </w:tc>
        <w:tc>
          <w:tcPr>
            <w:tcW w:w="851" w:type="dxa"/>
            <w:tcBorders>
              <w:top w:val="single" w:sz="4" w:space="0" w:color="auto"/>
              <w:left w:val="single" w:sz="4" w:space="0" w:color="auto"/>
              <w:bottom w:val="single" w:sz="4" w:space="0" w:color="auto"/>
              <w:right w:val="single" w:sz="4" w:space="0" w:color="auto"/>
            </w:tcBorders>
            <w:hideMark/>
          </w:tcPr>
          <w:p w14:paraId="373BD0BB"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1001.65</w:t>
            </w:r>
          </w:p>
        </w:tc>
        <w:tc>
          <w:tcPr>
            <w:tcW w:w="851" w:type="dxa"/>
            <w:tcBorders>
              <w:top w:val="single" w:sz="4" w:space="0" w:color="auto"/>
              <w:left w:val="single" w:sz="4" w:space="0" w:color="auto"/>
              <w:bottom w:val="single" w:sz="4" w:space="0" w:color="auto"/>
              <w:right w:val="single" w:sz="4" w:space="0" w:color="auto"/>
            </w:tcBorders>
            <w:hideMark/>
          </w:tcPr>
          <w:p w14:paraId="0CC36EA7"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0.63</w:t>
            </w:r>
          </w:p>
        </w:tc>
        <w:tc>
          <w:tcPr>
            <w:tcW w:w="850" w:type="dxa"/>
            <w:tcBorders>
              <w:top w:val="single" w:sz="4" w:space="0" w:color="auto"/>
              <w:left w:val="single" w:sz="4" w:space="0" w:color="auto"/>
              <w:bottom w:val="single" w:sz="4" w:space="0" w:color="auto"/>
              <w:right w:val="single" w:sz="4" w:space="0" w:color="auto"/>
            </w:tcBorders>
            <w:hideMark/>
          </w:tcPr>
          <w:p w14:paraId="4078B28B"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353.98</w:t>
            </w:r>
          </w:p>
        </w:tc>
        <w:tc>
          <w:tcPr>
            <w:tcW w:w="1276" w:type="dxa"/>
            <w:tcBorders>
              <w:top w:val="single" w:sz="4" w:space="0" w:color="auto"/>
              <w:left w:val="single" w:sz="4" w:space="0" w:color="auto"/>
              <w:bottom w:val="single" w:sz="4" w:space="0" w:color="auto"/>
              <w:right w:val="single" w:sz="4" w:space="0" w:color="auto"/>
            </w:tcBorders>
            <w:hideMark/>
          </w:tcPr>
          <w:p w14:paraId="716648F9"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-15.72</w:t>
            </w:r>
          </w:p>
        </w:tc>
        <w:tc>
          <w:tcPr>
            <w:tcW w:w="1218" w:type="dxa"/>
            <w:tcBorders>
              <w:top w:val="single" w:sz="4" w:space="0" w:color="auto"/>
              <w:left w:val="single" w:sz="4" w:space="0" w:color="auto"/>
              <w:bottom w:val="single" w:sz="4" w:space="0" w:color="auto"/>
              <w:right w:val="single" w:sz="4" w:space="0" w:color="auto"/>
            </w:tcBorders>
            <w:hideMark/>
          </w:tcPr>
          <w:p w14:paraId="7C0A676C"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-8.43</w:t>
            </w:r>
          </w:p>
        </w:tc>
        <w:tc>
          <w:tcPr>
            <w:tcW w:w="812" w:type="dxa"/>
            <w:tcBorders>
              <w:top w:val="single" w:sz="4" w:space="0" w:color="auto"/>
              <w:left w:val="single" w:sz="4" w:space="0" w:color="auto"/>
              <w:bottom w:val="single" w:sz="4" w:space="0" w:color="auto"/>
              <w:right w:val="single" w:sz="4" w:space="0" w:color="auto"/>
            </w:tcBorders>
            <w:hideMark/>
          </w:tcPr>
          <w:p w14:paraId="362E9AE3"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0.43</w:t>
            </w:r>
          </w:p>
        </w:tc>
        <w:tc>
          <w:tcPr>
            <w:tcW w:w="845" w:type="dxa"/>
            <w:tcBorders>
              <w:top w:val="single" w:sz="4" w:space="0" w:color="auto"/>
              <w:left w:val="single" w:sz="4" w:space="0" w:color="auto"/>
              <w:bottom w:val="single" w:sz="4" w:space="0" w:color="auto"/>
              <w:right w:val="single" w:sz="4" w:space="0" w:color="auto"/>
            </w:tcBorders>
            <w:hideMark/>
          </w:tcPr>
          <w:p w14:paraId="34F8CBA9"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-16.06</w:t>
            </w:r>
          </w:p>
        </w:tc>
        <w:tc>
          <w:tcPr>
            <w:tcW w:w="1802" w:type="dxa"/>
            <w:tcBorders>
              <w:top w:val="single" w:sz="4" w:space="0" w:color="auto"/>
              <w:left w:val="single" w:sz="4" w:space="0" w:color="auto"/>
              <w:bottom w:val="single" w:sz="4" w:space="0" w:color="auto"/>
              <w:right w:val="single" w:sz="4" w:space="0" w:color="auto"/>
            </w:tcBorders>
            <w:hideMark/>
          </w:tcPr>
          <w:p w14:paraId="47A9DA07"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 </w:t>
            </w:r>
          </w:p>
        </w:tc>
      </w:tr>
      <w:tr w:rsidR="00DB0C01" w:rsidRPr="00423962" w14:paraId="2B349F3D" w14:textId="77777777" w:rsidTr="00697E6B">
        <w:trPr>
          <w:trHeight w:val="300"/>
        </w:trPr>
        <w:tc>
          <w:tcPr>
            <w:tcW w:w="845" w:type="dxa"/>
            <w:tcBorders>
              <w:top w:val="single" w:sz="4" w:space="0" w:color="auto"/>
              <w:left w:val="single" w:sz="4" w:space="0" w:color="auto"/>
              <w:bottom w:val="single" w:sz="4" w:space="0" w:color="auto"/>
              <w:right w:val="single" w:sz="4" w:space="0" w:color="auto"/>
            </w:tcBorders>
            <w:hideMark/>
          </w:tcPr>
          <w:p w14:paraId="4D94D08D"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lastRenderedPageBreak/>
              <w:t>1017</w:t>
            </w:r>
          </w:p>
        </w:tc>
        <w:tc>
          <w:tcPr>
            <w:tcW w:w="851" w:type="dxa"/>
            <w:tcBorders>
              <w:top w:val="single" w:sz="4" w:space="0" w:color="auto"/>
              <w:left w:val="single" w:sz="4" w:space="0" w:color="auto"/>
              <w:bottom w:val="single" w:sz="4" w:space="0" w:color="auto"/>
              <w:right w:val="single" w:sz="4" w:space="0" w:color="auto"/>
            </w:tcBorders>
            <w:hideMark/>
          </w:tcPr>
          <w:p w14:paraId="61119780"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1016.65</w:t>
            </w:r>
          </w:p>
        </w:tc>
        <w:tc>
          <w:tcPr>
            <w:tcW w:w="851" w:type="dxa"/>
            <w:tcBorders>
              <w:top w:val="single" w:sz="4" w:space="0" w:color="auto"/>
              <w:left w:val="single" w:sz="4" w:space="0" w:color="auto"/>
              <w:bottom w:val="single" w:sz="4" w:space="0" w:color="auto"/>
              <w:right w:val="single" w:sz="4" w:space="0" w:color="auto"/>
            </w:tcBorders>
            <w:hideMark/>
          </w:tcPr>
          <w:p w14:paraId="7AEDE103"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0.64</w:t>
            </w:r>
          </w:p>
        </w:tc>
        <w:tc>
          <w:tcPr>
            <w:tcW w:w="850" w:type="dxa"/>
            <w:tcBorders>
              <w:top w:val="single" w:sz="4" w:space="0" w:color="auto"/>
              <w:left w:val="single" w:sz="4" w:space="0" w:color="auto"/>
              <w:bottom w:val="single" w:sz="4" w:space="0" w:color="auto"/>
              <w:right w:val="single" w:sz="4" w:space="0" w:color="auto"/>
            </w:tcBorders>
            <w:hideMark/>
          </w:tcPr>
          <w:p w14:paraId="12DE364A"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346.41</w:t>
            </w:r>
          </w:p>
        </w:tc>
        <w:tc>
          <w:tcPr>
            <w:tcW w:w="1276" w:type="dxa"/>
            <w:tcBorders>
              <w:top w:val="single" w:sz="4" w:space="0" w:color="auto"/>
              <w:left w:val="single" w:sz="4" w:space="0" w:color="auto"/>
              <w:bottom w:val="single" w:sz="4" w:space="0" w:color="auto"/>
              <w:right w:val="single" w:sz="4" w:space="0" w:color="auto"/>
            </w:tcBorders>
            <w:hideMark/>
          </w:tcPr>
          <w:p w14:paraId="71D574A5"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-15.55</w:t>
            </w:r>
          </w:p>
        </w:tc>
        <w:tc>
          <w:tcPr>
            <w:tcW w:w="1218" w:type="dxa"/>
            <w:tcBorders>
              <w:top w:val="single" w:sz="4" w:space="0" w:color="auto"/>
              <w:left w:val="single" w:sz="4" w:space="0" w:color="auto"/>
              <w:bottom w:val="single" w:sz="4" w:space="0" w:color="auto"/>
              <w:right w:val="single" w:sz="4" w:space="0" w:color="auto"/>
            </w:tcBorders>
            <w:hideMark/>
          </w:tcPr>
          <w:p w14:paraId="24E8CDE3"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-8.46</w:t>
            </w:r>
          </w:p>
        </w:tc>
        <w:tc>
          <w:tcPr>
            <w:tcW w:w="812" w:type="dxa"/>
            <w:tcBorders>
              <w:top w:val="single" w:sz="4" w:space="0" w:color="auto"/>
              <w:left w:val="single" w:sz="4" w:space="0" w:color="auto"/>
              <w:bottom w:val="single" w:sz="4" w:space="0" w:color="auto"/>
              <w:right w:val="single" w:sz="4" w:space="0" w:color="auto"/>
            </w:tcBorders>
            <w:hideMark/>
          </w:tcPr>
          <w:p w14:paraId="122F3F54"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0.17</w:t>
            </w:r>
          </w:p>
        </w:tc>
        <w:tc>
          <w:tcPr>
            <w:tcW w:w="845" w:type="dxa"/>
            <w:tcBorders>
              <w:top w:val="single" w:sz="4" w:space="0" w:color="auto"/>
              <w:left w:val="single" w:sz="4" w:space="0" w:color="auto"/>
              <w:bottom w:val="single" w:sz="4" w:space="0" w:color="auto"/>
              <w:right w:val="single" w:sz="4" w:space="0" w:color="auto"/>
            </w:tcBorders>
            <w:hideMark/>
          </w:tcPr>
          <w:p w14:paraId="399D4665"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-15.99</w:t>
            </w:r>
          </w:p>
        </w:tc>
        <w:tc>
          <w:tcPr>
            <w:tcW w:w="1802" w:type="dxa"/>
            <w:tcBorders>
              <w:top w:val="single" w:sz="4" w:space="0" w:color="auto"/>
              <w:left w:val="single" w:sz="4" w:space="0" w:color="auto"/>
              <w:bottom w:val="single" w:sz="4" w:space="0" w:color="auto"/>
              <w:right w:val="single" w:sz="4" w:space="0" w:color="auto"/>
            </w:tcBorders>
            <w:hideMark/>
          </w:tcPr>
          <w:p w14:paraId="61A2521A"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 </w:t>
            </w:r>
          </w:p>
        </w:tc>
      </w:tr>
      <w:tr w:rsidR="00DB0C01" w:rsidRPr="00423962" w14:paraId="71E32D77" w14:textId="77777777" w:rsidTr="00697E6B">
        <w:trPr>
          <w:trHeight w:val="300"/>
        </w:trPr>
        <w:tc>
          <w:tcPr>
            <w:tcW w:w="845" w:type="dxa"/>
            <w:tcBorders>
              <w:top w:val="single" w:sz="4" w:space="0" w:color="auto"/>
              <w:left w:val="single" w:sz="4" w:space="0" w:color="auto"/>
              <w:bottom w:val="single" w:sz="4" w:space="0" w:color="auto"/>
              <w:right w:val="single" w:sz="4" w:space="0" w:color="auto"/>
            </w:tcBorders>
            <w:hideMark/>
          </w:tcPr>
          <w:p w14:paraId="1CCDC14D"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1031</w:t>
            </w:r>
          </w:p>
        </w:tc>
        <w:tc>
          <w:tcPr>
            <w:tcW w:w="851" w:type="dxa"/>
            <w:tcBorders>
              <w:top w:val="single" w:sz="4" w:space="0" w:color="auto"/>
              <w:left w:val="single" w:sz="4" w:space="0" w:color="auto"/>
              <w:bottom w:val="single" w:sz="4" w:space="0" w:color="auto"/>
              <w:right w:val="single" w:sz="4" w:space="0" w:color="auto"/>
            </w:tcBorders>
            <w:hideMark/>
          </w:tcPr>
          <w:p w14:paraId="1C7D6E28"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1030.65</w:t>
            </w:r>
          </w:p>
        </w:tc>
        <w:tc>
          <w:tcPr>
            <w:tcW w:w="851" w:type="dxa"/>
            <w:tcBorders>
              <w:top w:val="single" w:sz="4" w:space="0" w:color="auto"/>
              <w:left w:val="single" w:sz="4" w:space="0" w:color="auto"/>
              <w:bottom w:val="single" w:sz="4" w:space="0" w:color="auto"/>
              <w:right w:val="single" w:sz="4" w:space="0" w:color="auto"/>
            </w:tcBorders>
            <w:hideMark/>
          </w:tcPr>
          <w:p w14:paraId="12F7BD71"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0.56</w:t>
            </w:r>
          </w:p>
        </w:tc>
        <w:tc>
          <w:tcPr>
            <w:tcW w:w="850" w:type="dxa"/>
            <w:tcBorders>
              <w:top w:val="single" w:sz="4" w:space="0" w:color="auto"/>
              <w:left w:val="single" w:sz="4" w:space="0" w:color="auto"/>
              <w:bottom w:val="single" w:sz="4" w:space="0" w:color="auto"/>
              <w:right w:val="single" w:sz="4" w:space="0" w:color="auto"/>
            </w:tcBorders>
            <w:hideMark/>
          </w:tcPr>
          <w:p w14:paraId="452B4169"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356.37</w:t>
            </w:r>
          </w:p>
        </w:tc>
        <w:tc>
          <w:tcPr>
            <w:tcW w:w="1276" w:type="dxa"/>
            <w:tcBorders>
              <w:top w:val="single" w:sz="4" w:space="0" w:color="auto"/>
              <w:left w:val="single" w:sz="4" w:space="0" w:color="auto"/>
              <w:bottom w:val="single" w:sz="4" w:space="0" w:color="auto"/>
              <w:right w:val="single" w:sz="4" w:space="0" w:color="auto"/>
            </w:tcBorders>
            <w:hideMark/>
          </w:tcPr>
          <w:p w14:paraId="27793D2D"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-15.41</w:t>
            </w:r>
          </w:p>
        </w:tc>
        <w:tc>
          <w:tcPr>
            <w:tcW w:w="1218" w:type="dxa"/>
            <w:tcBorders>
              <w:top w:val="single" w:sz="4" w:space="0" w:color="auto"/>
              <w:left w:val="single" w:sz="4" w:space="0" w:color="auto"/>
              <w:bottom w:val="single" w:sz="4" w:space="0" w:color="auto"/>
              <w:right w:val="single" w:sz="4" w:space="0" w:color="auto"/>
            </w:tcBorders>
            <w:hideMark/>
          </w:tcPr>
          <w:p w14:paraId="712CADA1"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-8.48</w:t>
            </w:r>
          </w:p>
        </w:tc>
        <w:tc>
          <w:tcPr>
            <w:tcW w:w="812" w:type="dxa"/>
            <w:tcBorders>
              <w:top w:val="single" w:sz="4" w:space="0" w:color="auto"/>
              <w:left w:val="single" w:sz="4" w:space="0" w:color="auto"/>
              <w:bottom w:val="single" w:sz="4" w:space="0" w:color="auto"/>
              <w:right w:val="single" w:sz="4" w:space="0" w:color="auto"/>
            </w:tcBorders>
            <w:hideMark/>
          </w:tcPr>
          <w:p w14:paraId="5A0DE1DD"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0.28</w:t>
            </w:r>
          </w:p>
        </w:tc>
        <w:tc>
          <w:tcPr>
            <w:tcW w:w="845" w:type="dxa"/>
            <w:tcBorders>
              <w:top w:val="single" w:sz="4" w:space="0" w:color="auto"/>
              <w:left w:val="single" w:sz="4" w:space="0" w:color="auto"/>
              <w:bottom w:val="single" w:sz="4" w:space="0" w:color="auto"/>
              <w:right w:val="single" w:sz="4" w:space="0" w:color="auto"/>
            </w:tcBorders>
            <w:hideMark/>
          </w:tcPr>
          <w:p w14:paraId="619EB62C"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-15.92</w:t>
            </w:r>
          </w:p>
        </w:tc>
        <w:tc>
          <w:tcPr>
            <w:tcW w:w="1802" w:type="dxa"/>
            <w:tcBorders>
              <w:top w:val="single" w:sz="4" w:space="0" w:color="auto"/>
              <w:left w:val="single" w:sz="4" w:space="0" w:color="auto"/>
              <w:bottom w:val="single" w:sz="4" w:space="0" w:color="auto"/>
              <w:right w:val="single" w:sz="4" w:space="0" w:color="auto"/>
            </w:tcBorders>
            <w:hideMark/>
          </w:tcPr>
          <w:p w14:paraId="20BF9C7D"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 </w:t>
            </w:r>
          </w:p>
        </w:tc>
      </w:tr>
      <w:tr w:rsidR="00DB0C01" w:rsidRPr="00423962" w14:paraId="423B7CDC" w14:textId="77777777" w:rsidTr="00697E6B">
        <w:trPr>
          <w:trHeight w:val="300"/>
        </w:trPr>
        <w:tc>
          <w:tcPr>
            <w:tcW w:w="845" w:type="dxa"/>
            <w:tcBorders>
              <w:top w:val="single" w:sz="4" w:space="0" w:color="auto"/>
              <w:left w:val="single" w:sz="4" w:space="0" w:color="auto"/>
              <w:bottom w:val="single" w:sz="4" w:space="0" w:color="auto"/>
              <w:right w:val="single" w:sz="4" w:space="0" w:color="auto"/>
            </w:tcBorders>
            <w:hideMark/>
          </w:tcPr>
          <w:p w14:paraId="33542811"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1047</w:t>
            </w:r>
          </w:p>
        </w:tc>
        <w:tc>
          <w:tcPr>
            <w:tcW w:w="851" w:type="dxa"/>
            <w:tcBorders>
              <w:top w:val="single" w:sz="4" w:space="0" w:color="auto"/>
              <w:left w:val="single" w:sz="4" w:space="0" w:color="auto"/>
              <w:bottom w:val="single" w:sz="4" w:space="0" w:color="auto"/>
              <w:right w:val="single" w:sz="4" w:space="0" w:color="auto"/>
            </w:tcBorders>
            <w:hideMark/>
          </w:tcPr>
          <w:p w14:paraId="3E91D524"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1046.65</w:t>
            </w:r>
          </w:p>
        </w:tc>
        <w:tc>
          <w:tcPr>
            <w:tcW w:w="851" w:type="dxa"/>
            <w:tcBorders>
              <w:top w:val="single" w:sz="4" w:space="0" w:color="auto"/>
              <w:left w:val="single" w:sz="4" w:space="0" w:color="auto"/>
              <w:bottom w:val="single" w:sz="4" w:space="0" w:color="auto"/>
              <w:right w:val="single" w:sz="4" w:space="0" w:color="auto"/>
            </w:tcBorders>
            <w:hideMark/>
          </w:tcPr>
          <w:p w14:paraId="7BAA8C0F"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0.53</w:t>
            </w:r>
          </w:p>
        </w:tc>
        <w:tc>
          <w:tcPr>
            <w:tcW w:w="850" w:type="dxa"/>
            <w:tcBorders>
              <w:top w:val="single" w:sz="4" w:space="0" w:color="auto"/>
              <w:left w:val="single" w:sz="4" w:space="0" w:color="auto"/>
              <w:bottom w:val="single" w:sz="4" w:space="0" w:color="auto"/>
              <w:right w:val="single" w:sz="4" w:space="0" w:color="auto"/>
            </w:tcBorders>
            <w:hideMark/>
          </w:tcPr>
          <w:p w14:paraId="58CC0E50"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338.68</w:t>
            </w:r>
          </w:p>
        </w:tc>
        <w:tc>
          <w:tcPr>
            <w:tcW w:w="1276" w:type="dxa"/>
            <w:tcBorders>
              <w:top w:val="single" w:sz="4" w:space="0" w:color="auto"/>
              <w:left w:val="single" w:sz="4" w:space="0" w:color="auto"/>
              <w:bottom w:val="single" w:sz="4" w:space="0" w:color="auto"/>
              <w:right w:val="single" w:sz="4" w:space="0" w:color="auto"/>
            </w:tcBorders>
            <w:hideMark/>
          </w:tcPr>
          <w:p w14:paraId="274DFE70"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-15.26</w:t>
            </w:r>
          </w:p>
        </w:tc>
        <w:tc>
          <w:tcPr>
            <w:tcW w:w="1218" w:type="dxa"/>
            <w:tcBorders>
              <w:top w:val="single" w:sz="4" w:space="0" w:color="auto"/>
              <w:left w:val="single" w:sz="4" w:space="0" w:color="auto"/>
              <w:bottom w:val="single" w:sz="4" w:space="0" w:color="auto"/>
              <w:right w:val="single" w:sz="4" w:space="0" w:color="auto"/>
            </w:tcBorders>
            <w:hideMark/>
          </w:tcPr>
          <w:p w14:paraId="7626CD53"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-8.51</w:t>
            </w:r>
          </w:p>
        </w:tc>
        <w:tc>
          <w:tcPr>
            <w:tcW w:w="812" w:type="dxa"/>
            <w:tcBorders>
              <w:top w:val="single" w:sz="4" w:space="0" w:color="auto"/>
              <w:left w:val="single" w:sz="4" w:space="0" w:color="auto"/>
              <w:bottom w:val="single" w:sz="4" w:space="0" w:color="auto"/>
              <w:right w:val="single" w:sz="4" w:space="0" w:color="auto"/>
            </w:tcBorders>
            <w:hideMark/>
          </w:tcPr>
          <w:p w14:paraId="499FE3A9"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0.32</w:t>
            </w:r>
          </w:p>
        </w:tc>
        <w:tc>
          <w:tcPr>
            <w:tcW w:w="845" w:type="dxa"/>
            <w:tcBorders>
              <w:top w:val="single" w:sz="4" w:space="0" w:color="auto"/>
              <w:left w:val="single" w:sz="4" w:space="0" w:color="auto"/>
              <w:bottom w:val="single" w:sz="4" w:space="0" w:color="auto"/>
              <w:right w:val="single" w:sz="4" w:space="0" w:color="auto"/>
            </w:tcBorders>
            <w:hideMark/>
          </w:tcPr>
          <w:p w14:paraId="15EDA3A3"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-15.86</w:t>
            </w:r>
          </w:p>
        </w:tc>
        <w:tc>
          <w:tcPr>
            <w:tcW w:w="1802" w:type="dxa"/>
            <w:tcBorders>
              <w:top w:val="single" w:sz="4" w:space="0" w:color="auto"/>
              <w:left w:val="single" w:sz="4" w:space="0" w:color="auto"/>
              <w:bottom w:val="single" w:sz="4" w:space="0" w:color="auto"/>
              <w:right w:val="single" w:sz="4" w:space="0" w:color="auto"/>
            </w:tcBorders>
            <w:hideMark/>
          </w:tcPr>
          <w:p w14:paraId="58AB6481"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 </w:t>
            </w:r>
          </w:p>
        </w:tc>
      </w:tr>
      <w:tr w:rsidR="00DB0C01" w:rsidRPr="00423962" w14:paraId="246D10DA" w14:textId="77777777" w:rsidTr="00697E6B">
        <w:trPr>
          <w:trHeight w:val="300"/>
        </w:trPr>
        <w:tc>
          <w:tcPr>
            <w:tcW w:w="845" w:type="dxa"/>
            <w:tcBorders>
              <w:top w:val="single" w:sz="4" w:space="0" w:color="auto"/>
              <w:left w:val="single" w:sz="4" w:space="0" w:color="auto"/>
              <w:bottom w:val="single" w:sz="4" w:space="0" w:color="auto"/>
              <w:right w:val="single" w:sz="4" w:space="0" w:color="auto"/>
            </w:tcBorders>
            <w:hideMark/>
          </w:tcPr>
          <w:p w14:paraId="7F31CF25"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1079</w:t>
            </w:r>
          </w:p>
        </w:tc>
        <w:tc>
          <w:tcPr>
            <w:tcW w:w="851" w:type="dxa"/>
            <w:tcBorders>
              <w:top w:val="single" w:sz="4" w:space="0" w:color="auto"/>
              <w:left w:val="single" w:sz="4" w:space="0" w:color="auto"/>
              <w:bottom w:val="single" w:sz="4" w:space="0" w:color="auto"/>
              <w:right w:val="single" w:sz="4" w:space="0" w:color="auto"/>
            </w:tcBorders>
            <w:hideMark/>
          </w:tcPr>
          <w:p w14:paraId="34E4CCBB"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1078.65</w:t>
            </w:r>
          </w:p>
        </w:tc>
        <w:tc>
          <w:tcPr>
            <w:tcW w:w="851" w:type="dxa"/>
            <w:tcBorders>
              <w:top w:val="single" w:sz="4" w:space="0" w:color="auto"/>
              <w:left w:val="single" w:sz="4" w:space="0" w:color="auto"/>
              <w:bottom w:val="single" w:sz="4" w:space="0" w:color="auto"/>
              <w:right w:val="single" w:sz="4" w:space="0" w:color="auto"/>
            </w:tcBorders>
            <w:hideMark/>
          </w:tcPr>
          <w:p w14:paraId="488EF960"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0.49</w:t>
            </w:r>
          </w:p>
        </w:tc>
        <w:tc>
          <w:tcPr>
            <w:tcW w:w="850" w:type="dxa"/>
            <w:tcBorders>
              <w:top w:val="single" w:sz="4" w:space="0" w:color="auto"/>
              <w:left w:val="single" w:sz="4" w:space="0" w:color="auto"/>
              <w:bottom w:val="single" w:sz="4" w:space="0" w:color="auto"/>
              <w:right w:val="single" w:sz="4" w:space="0" w:color="auto"/>
            </w:tcBorders>
            <w:hideMark/>
          </w:tcPr>
          <w:p w14:paraId="3001B0BE"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325.24</w:t>
            </w:r>
          </w:p>
        </w:tc>
        <w:tc>
          <w:tcPr>
            <w:tcW w:w="1276" w:type="dxa"/>
            <w:tcBorders>
              <w:top w:val="single" w:sz="4" w:space="0" w:color="auto"/>
              <w:left w:val="single" w:sz="4" w:space="0" w:color="auto"/>
              <w:bottom w:val="single" w:sz="4" w:space="0" w:color="auto"/>
              <w:right w:val="single" w:sz="4" w:space="0" w:color="auto"/>
            </w:tcBorders>
            <w:hideMark/>
          </w:tcPr>
          <w:p w14:paraId="4BE62CD5"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-15.01</w:t>
            </w:r>
          </w:p>
        </w:tc>
        <w:tc>
          <w:tcPr>
            <w:tcW w:w="1218" w:type="dxa"/>
            <w:tcBorders>
              <w:top w:val="single" w:sz="4" w:space="0" w:color="auto"/>
              <w:left w:val="single" w:sz="4" w:space="0" w:color="auto"/>
              <w:bottom w:val="single" w:sz="4" w:space="0" w:color="auto"/>
              <w:right w:val="single" w:sz="4" w:space="0" w:color="auto"/>
            </w:tcBorders>
            <w:hideMark/>
          </w:tcPr>
          <w:p w14:paraId="5852CFFA"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-8.65</w:t>
            </w:r>
          </w:p>
        </w:tc>
        <w:tc>
          <w:tcPr>
            <w:tcW w:w="812" w:type="dxa"/>
            <w:tcBorders>
              <w:top w:val="single" w:sz="4" w:space="0" w:color="auto"/>
              <w:left w:val="single" w:sz="4" w:space="0" w:color="auto"/>
              <w:bottom w:val="single" w:sz="4" w:space="0" w:color="auto"/>
              <w:right w:val="single" w:sz="4" w:space="0" w:color="auto"/>
            </w:tcBorders>
            <w:hideMark/>
          </w:tcPr>
          <w:p w14:paraId="7C019989"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0.12</w:t>
            </w:r>
          </w:p>
        </w:tc>
        <w:tc>
          <w:tcPr>
            <w:tcW w:w="845" w:type="dxa"/>
            <w:tcBorders>
              <w:top w:val="single" w:sz="4" w:space="0" w:color="auto"/>
              <w:left w:val="single" w:sz="4" w:space="0" w:color="auto"/>
              <w:bottom w:val="single" w:sz="4" w:space="0" w:color="auto"/>
              <w:right w:val="single" w:sz="4" w:space="0" w:color="auto"/>
            </w:tcBorders>
            <w:hideMark/>
          </w:tcPr>
          <w:p w14:paraId="646C164D"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-15.82</w:t>
            </w:r>
          </w:p>
        </w:tc>
        <w:tc>
          <w:tcPr>
            <w:tcW w:w="1802" w:type="dxa"/>
            <w:tcBorders>
              <w:top w:val="single" w:sz="4" w:space="0" w:color="auto"/>
              <w:left w:val="single" w:sz="4" w:space="0" w:color="auto"/>
              <w:bottom w:val="single" w:sz="4" w:space="0" w:color="auto"/>
              <w:right w:val="single" w:sz="4" w:space="0" w:color="auto"/>
            </w:tcBorders>
            <w:hideMark/>
          </w:tcPr>
          <w:p w14:paraId="21A079CA"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 </w:t>
            </w:r>
          </w:p>
        </w:tc>
      </w:tr>
      <w:tr w:rsidR="00DB0C01" w:rsidRPr="00423962" w14:paraId="34640BF1" w14:textId="77777777" w:rsidTr="00697E6B">
        <w:trPr>
          <w:trHeight w:val="300"/>
        </w:trPr>
        <w:tc>
          <w:tcPr>
            <w:tcW w:w="845" w:type="dxa"/>
            <w:tcBorders>
              <w:top w:val="single" w:sz="4" w:space="0" w:color="auto"/>
              <w:left w:val="single" w:sz="4" w:space="0" w:color="auto"/>
              <w:bottom w:val="single" w:sz="4" w:space="0" w:color="auto"/>
              <w:right w:val="single" w:sz="4" w:space="0" w:color="auto"/>
            </w:tcBorders>
            <w:hideMark/>
          </w:tcPr>
          <w:p w14:paraId="072C4634"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1099</w:t>
            </w:r>
          </w:p>
        </w:tc>
        <w:tc>
          <w:tcPr>
            <w:tcW w:w="851" w:type="dxa"/>
            <w:tcBorders>
              <w:top w:val="single" w:sz="4" w:space="0" w:color="auto"/>
              <w:left w:val="single" w:sz="4" w:space="0" w:color="auto"/>
              <w:bottom w:val="single" w:sz="4" w:space="0" w:color="auto"/>
              <w:right w:val="single" w:sz="4" w:space="0" w:color="auto"/>
            </w:tcBorders>
            <w:hideMark/>
          </w:tcPr>
          <w:p w14:paraId="488DE58C"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1098.65</w:t>
            </w:r>
          </w:p>
        </w:tc>
        <w:tc>
          <w:tcPr>
            <w:tcW w:w="851" w:type="dxa"/>
            <w:tcBorders>
              <w:top w:val="single" w:sz="4" w:space="0" w:color="auto"/>
              <w:left w:val="single" w:sz="4" w:space="0" w:color="auto"/>
              <w:bottom w:val="single" w:sz="4" w:space="0" w:color="auto"/>
              <w:right w:val="single" w:sz="4" w:space="0" w:color="auto"/>
            </w:tcBorders>
            <w:hideMark/>
          </w:tcPr>
          <w:p w14:paraId="06AC0F98"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0.7</w:t>
            </w:r>
          </w:p>
        </w:tc>
        <w:tc>
          <w:tcPr>
            <w:tcW w:w="850" w:type="dxa"/>
            <w:tcBorders>
              <w:top w:val="single" w:sz="4" w:space="0" w:color="auto"/>
              <w:left w:val="single" w:sz="4" w:space="0" w:color="auto"/>
              <w:bottom w:val="single" w:sz="4" w:space="0" w:color="auto"/>
              <w:right w:val="single" w:sz="4" w:space="0" w:color="auto"/>
            </w:tcBorders>
            <w:hideMark/>
          </w:tcPr>
          <w:p w14:paraId="11DEE4A2"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306.19</w:t>
            </w:r>
          </w:p>
        </w:tc>
        <w:tc>
          <w:tcPr>
            <w:tcW w:w="1276" w:type="dxa"/>
            <w:tcBorders>
              <w:top w:val="single" w:sz="4" w:space="0" w:color="auto"/>
              <w:left w:val="single" w:sz="4" w:space="0" w:color="auto"/>
              <w:bottom w:val="single" w:sz="4" w:space="0" w:color="auto"/>
              <w:right w:val="single" w:sz="4" w:space="0" w:color="auto"/>
            </w:tcBorders>
            <w:hideMark/>
          </w:tcPr>
          <w:p w14:paraId="2EF5C6FC"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-14.87</w:t>
            </w:r>
          </w:p>
        </w:tc>
        <w:tc>
          <w:tcPr>
            <w:tcW w:w="1218" w:type="dxa"/>
            <w:tcBorders>
              <w:top w:val="single" w:sz="4" w:space="0" w:color="auto"/>
              <w:left w:val="single" w:sz="4" w:space="0" w:color="auto"/>
              <w:bottom w:val="single" w:sz="4" w:space="0" w:color="auto"/>
              <w:right w:val="single" w:sz="4" w:space="0" w:color="auto"/>
            </w:tcBorders>
            <w:hideMark/>
          </w:tcPr>
          <w:p w14:paraId="25DF8ADD"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-8.79</w:t>
            </w:r>
          </w:p>
        </w:tc>
        <w:tc>
          <w:tcPr>
            <w:tcW w:w="812" w:type="dxa"/>
            <w:tcBorders>
              <w:top w:val="single" w:sz="4" w:space="0" w:color="auto"/>
              <w:left w:val="single" w:sz="4" w:space="0" w:color="auto"/>
              <w:bottom w:val="single" w:sz="4" w:space="0" w:color="auto"/>
              <w:right w:val="single" w:sz="4" w:space="0" w:color="auto"/>
            </w:tcBorders>
            <w:hideMark/>
          </w:tcPr>
          <w:p w14:paraId="0BDF078C"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0.43</w:t>
            </w:r>
          </w:p>
        </w:tc>
        <w:tc>
          <w:tcPr>
            <w:tcW w:w="845" w:type="dxa"/>
            <w:tcBorders>
              <w:top w:val="single" w:sz="4" w:space="0" w:color="auto"/>
              <w:left w:val="single" w:sz="4" w:space="0" w:color="auto"/>
              <w:bottom w:val="single" w:sz="4" w:space="0" w:color="auto"/>
              <w:right w:val="single" w:sz="4" w:space="0" w:color="auto"/>
            </w:tcBorders>
            <w:hideMark/>
          </w:tcPr>
          <w:p w14:paraId="06312F60"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-15.85</w:t>
            </w:r>
          </w:p>
        </w:tc>
        <w:tc>
          <w:tcPr>
            <w:tcW w:w="1802" w:type="dxa"/>
            <w:tcBorders>
              <w:top w:val="single" w:sz="4" w:space="0" w:color="auto"/>
              <w:left w:val="single" w:sz="4" w:space="0" w:color="auto"/>
              <w:bottom w:val="single" w:sz="4" w:space="0" w:color="auto"/>
              <w:right w:val="single" w:sz="4" w:space="0" w:color="auto"/>
            </w:tcBorders>
            <w:hideMark/>
          </w:tcPr>
          <w:p w14:paraId="27F31B1E"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 </w:t>
            </w:r>
          </w:p>
        </w:tc>
      </w:tr>
      <w:tr w:rsidR="00DB0C01" w:rsidRPr="00423962" w14:paraId="2A902A33" w14:textId="77777777" w:rsidTr="00697E6B">
        <w:trPr>
          <w:trHeight w:val="300"/>
        </w:trPr>
        <w:tc>
          <w:tcPr>
            <w:tcW w:w="845" w:type="dxa"/>
            <w:tcBorders>
              <w:top w:val="single" w:sz="4" w:space="0" w:color="auto"/>
              <w:left w:val="single" w:sz="4" w:space="0" w:color="auto"/>
              <w:bottom w:val="single" w:sz="4" w:space="0" w:color="auto"/>
              <w:right w:val="single" w:sz="4" w:space="0" w:color="auto"/>
            </w:tcBorders>
            <w:hideMark/>
          </w:tcPr>
          <w:p w14:paraId="7D2ADF4F"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1114</w:t>
            </w:r>
          </w:p>
        </w:tc>
        <w:tc>
          <w:tcPr>
            <w:tcW w:w="851" w:type="dxa"/>
            <w:tcBorders>
              <w:top w:val="single" w:sz="4" w:space="0" w:color="auto"/>
              <w:left w:val="single" w:sz="4" w:space="0" w:color="auto"/>
              <w:bottom w:val="single" w:sz="4" w:space="0" w:color="auto"/>
              <w:right w:val="single" w:sz="4" w:space="0" w:color="auto"/>
            </w:tcBorders>
            <w:hideMark/>
          </w:tcPr>
          <w:p w14:paraId="70C5D3D4"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1113.65</w:t>
            </w:r>
          </w:p>
        </w:tc>
        <w:tc>
          <w:tcPr>
            <w:tcW w:w="851" w:type="dxa"/>
            <w:tcBorders>
              <w:top w:val="single" w:sz="4" w:space="0" w:color="auto"/>
              <w:left w:val="single" w:sz="4" w:space="0" w:color="auto"/>
              <w:bottom w:val="single" w:sz="4" w:space="0" w:color="auto"/>
              <w:right w:val="single" w:sz="4" w:space="0" w:color="auto"/>
            </w:tcBorders>
            <w:hideMark/>
          </w:tcPr>
          <w:p w14:paraId="705C6F36"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0.69</w:t>
            </w:r>
          </w:p>
        </w:tc>
        <w:tc>
          <w:tcPr>
            <w:tcW w:w="850" w:type="dxa"/>
            <w:tcBorders>
              <w:top w:val="single" w:sz="4" w:space="0" w:color="auto"/>
              <w:left w:val="single" w:sz="4" w:space="0" w:color="auto"/>
              <w:bottom w:val="single" w:sz="4" w:space="0" w:color="auto"/>
              <w:right w:val="single" w:sz="4" w:space="0" w:color="auto"/>
            </w:tcBorders>
            <w:hideMark/>
          </w:tcPr>
          <w:p w14:paraId="25236CEB"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304.87</w:t>
            </w:r>
          </w:p>
        </w:tc>
        <w:tc>
          <w:tcPr>
            <w:tcW w:w="1276" w:type="dxa"/>
            <w:tcBorders>
              <w:top w:val="single" w:sz="4" w:space="0" w:color="auto"/>
              <w:left w:val="single" w:sz="4" w:space="0" w:color="auto"/>
              <w:bottom w:val="single" w:sz="4" w:space="0" w:color="auto"/>
              <w:right w:val="single" w:sz="4" w:space="0" w:color="auto"/>
            </w:tcBorders>
            <w:hideMark/>
          </w:tcPr>
          <w:p w14:paraId="5B16486A"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-14.76</w:t>
            </w:r>
          </w:p>
        </w:tc>
        <w:tc>
          <w:tcPr>
            <w:tcW w:w="1218" w:type="dxa"/>
            <w:tcBorders>
              <w:top w:val="single" w:sz="4" w:space="0" w:color="auto"/>
              <w:left w:val="single" w:sz="4" w:space="0" w:color="auto"/>
              <w:bottom w:val="single" w:sz="4" w:space="0" w:color="auto"/>
              <w:right w:val="single" w:sz="4" w:space="0" w:color="auto"/>
            </w:tcBorders>
            <w:hideMark/>
          </w:tcPr>
          <w:p w14:paraId="00E4EA92"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-8.94</w:t>
            </w:r>
          </w:p>
        </w:tc>
        <w:tc>
          <w:tcPr>
            <w:tcW w:w="812" w:type="dxa"/>
            <w:tcBorders>
              <w:top w:val="single" w:sz="4" w:space="0" w:color="auto"/>
              <w:left w:val="single" w:sz="4" w:space="0" w:color="auto"/>
              <w:bottom w:val="single" w:sz="4" w:space="0" w:color="auto"/>
              <w:right w:val="single" w:sz="4" w:space="0" w:color="auto"/>
            </w:tcBorders>
            <w:hideMark/>
          </w:tcPr>
          <w:p w14:paraId="69079145"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0.04</w:t>
            </w:r>
          </w:p>
        </w:tc>
        <w:tc>
          <w:tcPr>
            <w:tcW w:w="845" w:type="dxa"/>
            <w:tcBorders>
              <w:top w:val="single" w:sz="4" w:space="0" w:color="auto"/>
              <w:left w:val="single" w:sz="4" w:space="0" w:color="auto"/>
              <w:bottom w:val="single" w:sz="4" w:space="0" w:color="auto"/>
              <w:right w:val="single" w:sz="4" w:space="0" w:color="auto"/>
            </w:tcBorders>
            <w:hideMark/>
          </w:tcPr>
          <w:p w14:paraId="625CE0AD"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-15.91</w:t>
            </w:r>
          </w:p>
        </w:tc>
        <w:tc>
          <w:tcPr>
            <w:tcW w:w="1802" w:type="dxa"/>
            <w:tcBorders>
              <w:top w:val="single" w:sz="4" w:space="0" w:color="auto"/>
              <w:left w:val="single" w:sz="4" w:space="0" w:color="auto"/>
              <w:bottom w:val="single" w:sz="4" w:space="0" w:color="auto"/>
              <w:right w:val="single" w:sz="4" w:space="0" w:color="auto"/>
            </w:tcBorders>
            <w:hideMark/>
          </w:tcPr>
          <w:p w14:paraId="202445A2"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 </w:t>
            </w:r>
          </w:p>
        </w:tc>
      </w:tr>
      <w:tr w:rsidR="00DB0C01" w:rsidRPr="00423962" w14:paraId="3AAC6F1D" w14:textId="77777777" w:rsidTr="00697E6B">
        <w:trPr>
          <w:trHeight w:val="300"/>
        </w:trPr>
        <w:tc>
          <w:tcPr>
            <w:tcW w:w="845" w:type="dxa"/>
            <w:tcBorders>
              <w:top w:val="single" w:sz="4" w:space="0" w:color="auto"/>
              <w:left w:val="single" w:sz="4" w:space="0" w:color="auto"/>
              <w:bottom w:val="single" w:sz="4" w:space="0" w:color="auto"/>
              <w:right w:val="single" w:sz="4" w:space="0" w:color="auto"/>
            </w:tcBorders>
            <w:hideMark/>
          </w:tcPr>
          <w:p w14:paraId="77AFB1E7"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1128</w:t>
            </w:r>
          </w:p>
        </w:tc>
        <w:tc>
          <w:tcPr>
            <w:tcW w:w="851" w:type="dxa"/>
            <w:tcBorders>
              <w:top w:val="single" w:sz="4" w:space="0" w:color="auto"/>
              <w:left w:val="single" w:sz="4" w:space="0" w:color="auto"/>
              <w:bottom w:val="single" w:sz="4" w:space="0" w:color="auto"/>
              <w:right w:val="single" w:sz="4" w:space="0" w:color="auto"/>
            </w:tcBorders>
            <w:hideMark/>
          </w:tcPr>
          <w:p w14:paraId="2A48E0C8"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1127.65</w:t>
            </w:r>
          </w:p>
        </w:tc>
        <w:tc>
          <w:tcPr>
            <w:tcW w:w="851" w:type="dxa"/>
            <w:tcBorders>
              <w:top w:val="single" w:sz="4" w:space="0" w:color="auto"/>
              <w:left w:val="single" w:sz="4" w:space="0" w:color="auto"/>
              <w:bottom w:val="single" w:sz="4" w:space="0" w:color="auto"/>
              <w:right w:val="single" w:sz="4" w:space="0" w:color="auto"/>
            </w:tcBorders>
            <w:hideMark/>
          </w:tcPr>
          <w:p w14:paraId="48E427DB"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0.74</w:t>
            </w:r>
          </w:p>
        </w:tc>
        <w:tc>
          <w:tcPr>
            <w:tcW w:w="850" w:type="dxa"/>
            <w:tcBorders>
              <w:top w:val="single" w:sz="4" w:space="0" w:color="auto"/>
              <w:left w:val="single" w:sz="4" w:space="0" w:color="auto"/>
              <w:bottom w:val="single" w:sz="4" w:space="0" w:color="auto"/>
              <w:right w:val="single" w:sz="4" w:space="0" w:color="auto"/>
            </w:tcBorders>
            <w:hideMark/>
          </w:tcPr>
          <w:p w14:paraId="73D9D62C"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315.62</w:t>
            </w:r>
          </w:p>
        </w:tc>
        <w:tc>
          <w:tcPr>
            <w:tcW w:w="1276" w:type="dxa"/>
            <w:tcBorders>
              <w:top w:val="single" w:sz="4" w:space="0" w:color="auto"/>
              <w:left w:val="single" w:sz="4" w:space="0" w:color="auto"/>
              <w:bottom w:val="single" w:sz="4" w:space="0" w:color="auto"/>
              <w:right w:val="single" w:sz="4" w:space="0" w:color="auto"/>
            </w:tcBorders>
            <w:hideMark/>
          </w:tcPr>
          <w:p w14:paraId="06FA391E"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-14.65</w:t>
            </w:r>
          </w:p>
        </w:tc>
        <w:tc>
          <w:tcPr>
            <w:tcW w:w="1218" w:type="dxa"/>
            <w:tcBorders>
              <w:top w:val="single" w:sz="4" w:space="0" w:color="auto"/>
              <w:left w:val="single" w:sz="4" w:space="0" w:color="auto"/>
              <w:bottom w:val="single" w:sz="4" w:space="0" w:color="auto"/>
              <w:right w:val="single" w:sz="4" w:space="0" w:color="auto"/>
            </w:tcBorders>
            <w:hideMark/>
          </w:tcPr>
          <w:p w14:paraId="486DF35D"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-9.07</w:t>
            </w:r>
          </w:p>
        </w:tc>
        <w:tc>
          <w:tcPr>
            <w:tcW w:w="812" w:type="dxa"/>
            <w:tcBorders>
              <w:top w:val="single" w:sz="4" w:space="0" w:color="auto"/>
              <w:left w:val="single" w:sz="4" w:space="0" w:color="auto"/>
              <w:bottom w:val="single" w:sz="4" w:space="0" w:color="auto"/>
              <w:right w:val="single" w:sz="4" w:space="0" w:color="auto"/>
            </w:tcBorders>
            <w:hideMark/>
          </w:tcPr>
          <w:p w14:paraId="3D1E0ADB"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0.31</w:t>
            </w:r>
          </w:p>
        </w:tc>
        <w:tc>
          <w:tcPr>
            <w:tcW w:w="845" w:type="dxa"/>
            <w:tcBorders>
              <w:top w:val="single" w:sz="4" w:space="0" w:color="auto"/>
              <w:left w:val="single" w:sz="4" w:space="0" w:color="auto"/>
              <w:bottom w:val="single" w:sz="4" w:space="0" w:color="auto"/>
              <w:right w:val="single" w:sz="4" w:space="0" w:color="auto"/>
            </w:tcBorders>
            <w:hideMark/>
          </w:tcPr>
          <w:p w14:paraId="449345C1"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-15.95</w:t>
            </w:r>
          </w:p>
        </w:tc>
        <w:tc>
          <w:tcPr>
            <w:tcW w:w="1802" w:type="dxa"/>
            <w:tcBorders>
              <w:top w:val="single" w:sz="4" w:space="0" w:color="auto"/>
              <w:left w:val="single" w:sz="4" w:space="0" w:color="auto"/>
              <w:bottom w:val="single" w:sz="4" w:space="0" w:color="auto"/>
              <w:right w:val="single" w:sz="4" w:space="0" w:color="auto"/>
            </w:tcBorders>
            <w:hideMark/>
          </w:tcPr>
          <w:p w14:paraId="60E7E0EB"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 </w:t>
            </w:r>
          </w:p>
        </w:tc>
      </w:tr>
      <w:tr w:rsidR="00DB0C01" w:rsidRPr="00423962" w14:paraId="286AE1BC" w14:textId="77777777" w:rsidTr="00697E6B">
        <w:trPr>
          <w:trHeight w:val="300"/>
        </w:trPr>
        <w:tc>
          <w:tcPr>
            <w:tcW w:w="845" w:type="dxa"/>
            <w:tcBorders>
              <w:top w:val="single" w:sz="4" w:space="0" w:color="auto"/>
              <w:left w:val="single" w:sz="4" w:space="0" w:color="auto"/>
              <w:bottom w:val="single" w:sz="4" w:space="0" w:color="auto"/>
              <w:right w:val="single" w:sz="4" w:space="0" w:color="auto"/>
            </w:tcBorders>
            <w:hideMark/>
          </w:tcPr>
          <w:p w14:paraId="042F79EA"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1143</w:t>
            </w:r>
          </w:p>
        </w:tc>
        <w:tc>
          <w:tcPr>
            <w:tcW w:w="851" w:type="dxa"/>
            <w:tcBorders>
              <w:top w:val="single" w:sz="4" w:space="0" w:color="auto"/>
              <w:left w:val="single" w:sz="4" w:space="0" w:color="auto"/>
              <w:bottom w:val="single" w:sz="4" w:space="0" w:color="auto"/>
              <w:right w:val="single" w:sz="4" w:space="0" w:color="auto"/>
            </w:tcBorders>
            <w:hideMark/>
          </w:tcPr>
          <w:p w14:paraId="2C64B956"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1142.64</w:t>
            </w:r>
          </w:p>
        </w:tc>
        <w:tc>
          <w:tcPr>
            <w:tcW w:w="851" w:type="dxa"/>
            <w:tcBorders>
              <w:top w:val="single" w:sz="4" w:space="0" w:color="auto"/>
              <w:left w:val="single" w:sz="4" w:space="0" w:color="auto"/>
              <w:bottom w:val="single" w:sz="4" w:space="0" w:color="auto"/>
              <w:right w:val="single" w:sz="4" w:space="0" w:color="auto"/>
            </w:tcBorders>
            <w:hideMark/>
          </w:tcPr>
          <w:p w14:paraId="2F26DBFB"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0.78</w:t>
            </w:r>
          </w:p>
        </w:tc>
        <w:tc>
          <w:tcPr>
            <w:tcW w:w="850" w:type="dxa"/>
            <w:tcBorders>
              <w:top w:val="single" w:sz="4" w:space="0" w:color="auto"/>
              <w:left w:val="single" w:sz="4" w:space="0" w:color="auto"/>
              <w:bottom w:val="single" w:sz="4" w:space="0" w:color="auto"/>
              <w:right w:val="single" w:sz="4" w:space="0" w:color="auto"/>
            </w:tcBorders>
            <w:hideMark/>
          </w:tcPr>
          <w:p w14:paraId="00D1E775"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328.34</w:t>
            </w:r>
          </w:p>
        </w:tc>
        <w:tc>
          <w:tcPr>
            <w:tcW w:w="1276" w:type="dxa"/>
            <w:tcBorders>
              <w:top w:val="single" w:sz="4" w:space="0" w:color="auto"/>
              <w:left w:val="single" w:sz="4" w:space="0" w:color="auto"/>
              <w:bottom w:val="single" w:sz="4" w:space="0" w:color="auto"/>
              <w:right w:val="single" w:sz="4" w:space="0" w:color="auto"/>
            </w:tcBorders>
            <w:hideMark/>
          </w:tcPr>
          <w:p w14:paraId="0FA91A9F"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-14.5</w:t>
            </w:r>
          </w:p>
        </w:tc>
        <w:tc>
          <w:tcPr>
            <w:tcW w:w="1218" w:type="dxa"/>
            <w:tcBorders>
              <w:top w:val="single" w:sz="4" w:space="0" w:color="auto"/>
              <w:left w:val="single" w:sz="4" w:space="0" w:color="auto"/>
              <w:bottom w:val="single" w:sz="4" w:space="0" w:color="auto"/>
              <w:right w:val="single" w:sz="4" w:space="0" w:color="auto"/>
            </w:tcBorders>
            <w:hideMark/>
          </w:tcPr>
          <w:p w14:paraId="656EF232"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-9.19</w:t>
            </w:r>
          </w:p>
        </w:tc>
        <w:tc>
          <w:tcPr>
            <w:tcW w:w="812" w:type="dxa"/>
            <w:tcBorders>
              <w:top w:val="single" w:sz="4" w:space="0" w:color="auto"/>
              <w:left w:val="single" w:sz="4" w:space="0" w:color="auto"/>
              <w:bottom w:val="single" w:sz="4" w:space="0" w:color="auto"/>
              <w:right w:val="single" w:sz="4" w:space="0" w:color="auto"/>
            </w:tcBorders>
            <w:hideMark/>
          </w:tcPr>
          <w:p w14:paraId="6C4E427D"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0.35</w:t>
            </w:r>
          </w:p>
        </w:tc>
        <w:tc>
          <w:tcPr>
            <w:tcW w:w="845" w:type="dxa"/>
            <w:tcBorders>
              <w:top w:val="single" w:sz="4" w:space="0" w:color="auto"/>
              <w:left w:val="single" w:sz="4" w:space="0" w:color="auto"/>
              <w:bottom w:val="single" w:sz="4" w:space="0" w:color="auto"/>
              <w:right w:val="single" w:sz="4" w:space="0" w:color="auto"/>
            </w:tcBorders>
            <w:hideMark/>
          </w:tcPr>
          <w:p w14:paraId="1159A129"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-15.96</w:t>
            </w:r>
          </w:p>
        </w:tc>
        <w:tc>
          <w:tcPr>
            <w:tcW w:w="1802" w:type="dxa"/>
            <w:tcBorders>
              <w:top w:val="single" w:sz="4" w:space="0" w:color="auto"/>
              <w:left w:val="single" w:sz="4" w:space="0" w:color="auto"/>
              <w:bottom w:val="single" w:sz="4" w:space="0" w:color="auto"/>
              <w:right w:val="single" w:sz="4" w:space="0" w:color="auto"/>
            </w:tcBorders>
            <w:hideMark/>
          </w:tcPr>
          <w:p w14:paraId="36885D2A"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 </w:t>
            </w:r>
          </w:p>
        </w:tc>
      </w:tr>
      <w:tr w:rsidR="00DB0C01" w:rsidRPr="00423962" w14:paraId="7B0CD5E3" w14:textId="77777777" w:rsidTr="00697E6B">
        <w:trPr>
          <w:trHeight w:val="300"/>
        </w:trPr>
        <w:tc>
          <w:tcPr>
            <w:tcW w:w="845" w:type="dxa"/>
            <w:tcBorders>
              <w:top w:val="single" w:sz="4" w:space="0" w:color="auto"/>
              <w:left w:val="single" w:sz="4" w:space="0" w:color="auto"/>
              <w:bottom w:val="single" w:sz="4" w:space="0" w:color="auto"/>
              <w:right w:val="single" w:sz="4" w:space="0" w:color="auto"/>
            </w:tcBorders>
            <w:hideMark/>
          </w:tcPr>
          <w:p w14:paraId="2762BC18"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1157</w:t>
            </w:r>
          </w:p>
        </w:tc>
        <w:tc>
          <w:tcPr>
            <w:tcW w:w="851" w:type="dxa"/>
            <w:tcBorders>
              <w:top w:val="single" w:sz="4" w:space="0" w:color="auto"/>
              <w:left w:val="single" w:sz="4" w:space="0" w:color="auto"/>
              <w:bottom w:val="single" w:sz="4" w:space="0" w:color="auto"/>
              <w:right w:val="single" w:sz="4" w:space="0" w:color="auto"/>
            </w:tcBorders>
            <w:hideMark/>
          </w:tcPr>
          <w:p w14:paraId="11D6B38C"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1156.64</w:t>
            </w:r>
          </w:p>
        </w:tc>
        <w:tc>
          <w:tcPr>
            <w:tcW w:w="851" w:type="dxa"/>
            <w:tcBorders>
              <w:top w:val="single" w:sz="4" w:space="0" w:color="auto"/>
              <w:left w:val="single" w:sz="4" w:space="0" w:color="auto"/>
              <w:bottom w:val="single" w:sz="4" w:space="0" w:color="auto"/>
              <w:right w:val="single" w:sz="4" w:space="0" w:color="auto"/>
            </w:tcBorders>
            <w:hideMark/>
          </w:tcPr>
          <w:p w14:paraId="74B2B8A1"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0.84</w:t>
            </w:r>
          </w:p>
        </w:tc>
        <w:tc>
          <w:tcPr>
            <w:tcW w:w="850" w:type="dxa"/>
            <w:tcBorders>
              <w:top w:val="single" w:sz="4" w:space="0" w:color="auto"/>
              <w:left w:val="single" w:sz="4" w:space="0" w:color="auto"/>
              <w:bottom w:val="single" w:sz="4" w:space="0" w:color="auto"/>
              <w:right w:val="single" w:sz="4" w:space="0" w:color="auto"/>
            </w:tcBorders>
            <w:hideMark/>
          </w:tcPr>
          <w:p w14:paraId="0761F03A"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347.74</w:t>
            </w:r>
          </w:p>
        </w:tc>
        <w:tc>
          <w:tcPr>
            <w:tcW w:w="1276" w:type="dxa"/>
            <w:tcBorders>
              <w:top w:val="single" w:sz="4" w:space="0" w:color="auto"/>
              <w:left w:val="single" w:sz="4" w:space="0" w:color="auto"/>
              <w:bottom w:val="single" w:sz="4" w:space="0" w:color="auto"/>
              <w:right w:val="single" w:sz="4" w:space="0" w:color="auto"/>
            </w:tcBorders>
            <w:hideMark/>
          </w:tcPr>
          <w:p w14:paraId="53499EBC"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-14.31</w:t>
            </w:r>
          </w:p>
        </w:tc>
        <w:tc>
          <w:tcPr>
            <w:tcW w:w="1218" w:type="dxa"/>
            <w:tcBorders>
              <w:top w:val="single" w:sz="4" w:space="0" w:color="auto"/>
              <w:left w:val="single" w:sz="4" w:space="0" w:color="auto"/>
              <w:bottom w:val="single" w:sz="4" w:space="0" w:color="auto"/>
              <w:right w:val="single" w:sz="4" w:space="0" w:color="auto"/>
            </w:tcBorders>
            <w:hideMark/>
          </w:tcPr>
          <w:p w14:paraId="4A5B7EF1"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-9.27</w:t>
            </w:r>
          </w:p>
        </w:tc>
        <w:tc>
          <w:tcPr>
            <w:tcW w:w="812" w:type="dxa"/>
            <w:tcBorders>
              <w:top w:val="single" w:sz="4" w:space="0" w:color="auto"/>
              <w:left w:val="single" w:sz="4" w:space="0" w:color="auto"/>
              <w:bottom w:val="single" w:sz="4" w:space="0" w:color="auto"/>
              <w:right w:val="single" w:sz="4" w:space="0" w:color="auto"/>
            </w:tcBorders>
            <w:hideMark/>
          </w:tcPr>
          <w:p w14:paraId="3321CBED"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0.6</w:t>
            </w:r>
          </w:p>
        </w:tc>
        <w:tc>
          <w:tcPr>
            <w:tcW w:w="845" w:type="dxa"/>
            <w:tcBorders>
              <w:top w:val="single" w:sz="4" w:space="0" w:color="auto"/>
              <w:left w:val="single" w:sz="4" w:space="0" w:color="auto"/>
              <w:bottom w:val="single" w:sz="4" w:space="0" w:color="auto"/>
              <w:right w:val="single" w:sz="4" w:space="0" w:color="auto"/>
            </w:tcBorders>
            <w:hideMark/>
          </w:tcPr>
          <w:p w14:paraId="32991DE9"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-15.91</w:t>
            </w:r>
          </w:p>
        </w:tc>
        <w:tc>
          <w:tcPr>
            <w:tcW w:w="1802" w:type="dxa"/>
            <w:tcBorders>
              <w:top w:val="single" w:sz="4" w:space="0" w:color="auto"/>
              <w:left w:val="single" w:sz="4" w:space="0" w:color="auto"/>
              <w:bottom w:val="single" w:sz="4" w:space="0" w:color="auto"/>
              <w:right w:val="single" w:sz="4" w:space="0" w:color="auto"/>
            </w:tcBorders>
            <w:hideMark/>
          </w:tcPr>
          <w:p w14:paraId="371D532E"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 </w:t>
            </w:r>
          </w:p>
        </w:tc>
      </w:tr>
      <w:tr w:rsidR="00DB0C01" w:rsidRPr="00423962" w14:paraId="134EEEAA" w14:textId="77777777" w:rsidTr="00697E6B">
        <w:trPr>
          <w:trHeight w:val="300"/>
        </w:trPr>
        <w:tc>
          <w:tcPr>
            <w:tcW w:w="845" w:type="dxa"/>
            <w:tcBorders>
              <w:top w:val="single" w:sz="4" w:space="0" w:color="auto"/>
              <w:left w:val="single" w:sz="4" w:space="0" w:color="auto"/>
              <w:bottom w:val="single" w:sz="4" w:space="0" w:color="auto"/>
              <w:right w:val="single" w:sz="4" w:space="0" w:color="auto"/>
            </w:tcBorders>
            <w:hideMark/>
          </w:tcPr>
          <w:p w14:paraId="36765EED"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1172</w:t>
            </w:r>
          </w:p>
        </w:tc>
        <w:tc>
          <w:tcPr>
            <w:tcW w:w="851" w:type="dxa"/>
            <w:tcBorders>
              <w:top w:val="single" w:sz="4" w:space="0" w:color="auto"/>
              <w:left w:val="single" w:sz="4" w:space="0" w:color="auto"/>
              <w:bottom w:val="single" w:sz="4" w:space="0" w:color="auto"/>
              <w:right w:val="single" w:sz="4" w:space="0" w:color="auto"/>
            </w:tcBorders>
            <w:hideMark/>
          </w:tcPr>
          <w:p w14:paraId="76246E81"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1171.64</w:t>
            </w:r>
          </w:p>
        </w:tc>
        <w:tc>
          <w:tcPr>
            <w:tcW w:w="851" w:type="dxa"/>
            <w:tcBorders>
              <w:top w:val="single" w:sz="4" w:space="0" w:color="auto"/>
              <w:left w:val="single" w:sz="4" w:space="0" w:color="auto"/>
              <w:bottom w:val="single" w:sz="4" w:space="0" w:color="auto"/>
              <w:right w:val="single" w:sz="4" w:space="0" w:color="auto"/>
            </w:tcBorders>
            <w:hideMark/>
          </w:tcPr>
          <w:p w14:paraId="6EB044D8"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0.84</w:t>
            </w:r>
          </w:p>
        </w:tc>
        <w:tc>
          <w:tcPr>
            <w:tcW w:w="850" w:type="dxa"/>
            <w:tcBorders>
              <w:top w:val="single" w:sz="4" w:space="0" w:color="auto"/>
              <w:left w:val="single" w:sz="4" w:space="0" w:color="auto"/>
              <w:bottom w:val="single" w:sz="4" w:space="0" w:color="auto"/>
              <w:right w:val="single" w:sz="4" w:space="0" w:color="auto"/>
            </w:tcBorders>
            <w:hideMark/>
          </w:tcPr>
          <w:p w14:paraId="7B4E0794"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355.59</w:t>
            </w:r>
          </w:p>
        </w:tc>
        <w:tc>
          <w:tcPr>
            <w:tcW w:w="1276" w:type="dxa"/>
            <w:tcBorders>
              <w:top w:val="single" w:sz="4" w:space="0" w:color="auto"/>
              <w:left w:val="single" w:sz="4" w:space="0" w:color="auto"/>
              <w:bottom w:val="single" w:sz="4" w:space="0" w:color="auto"/>
              <w:right w:val="single" w:sz="4" w:space="0" w:color="auto"/>
            </w:tcBorders>
            <w:hideMark/>
          </w:tcPr>
          <w:p w14:paraId="7B85B55E"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-14.1</w:t>
            </w:r>
          </w:p>
        </w:tc>
        <w:tc>
          <w:tcPr>
            <w:tcW w:w="1218" w:type="dxa"/>
            <w:tcBorders>
              <w:top w:val="single" w:sz="4" w:space="0" w:color="auto"/>
              <w:left w:val="single" w:sz="4" w:space="0" w:color="auto"/>
              <w:bottom w:val="single" w:sz="4" w:space="0" w:color="auto"/>
              <w:right w:val="single" w:sz="4" w:space="0" w:color="auto"/>
            </w:tcBorders>
            <w:hideMark/>
          </w:tcPr>
          <w:p w14:paraId="538BDA0C"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-9.3</w:t>
            </w:r>
          </w:p>
        </w:tc>
        <w:tc>
          <w:tcPr>
            <w:tcW w:w="812" w:type="dxa"/>
            <w:tcBorders>
              <w:top w:val="single" w:sz="4" w:space="0" w:color="auto"/>
              <w:left w:val="single" w:sz="4" w:space="0" w:color="auto"/>
              <w:bottom w:val="single" w:sz="4" w:space="0" w:color="auto"/>
              <w:right w:val="single" w:sz="4" w:space="0" w:color="auto"/>
            </w:tcBorders>
            <w:hideMark/>
          </w:tcPr>
          <w:p w14:paraId="3738E4CA"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0.23</w:t>
            </w:r>
          </w:p>
        </w:tc>
        <w:tc>
          <w:tcPr>
            <w:tcW w:w="845" w:type="dxa"/>
            <w:tcBorders>
              <w:top w:val="single" w:sz="4" w:space="0" w:color="auto"/>
              <w:left w:val="single" w:sz="4" w:space="0" w:color="auto"/>
              <w:bottom w:val="single" w:sz="4" w:space="0" w:color="auto"/>
              <w:right w:val="single" w:sz="4" w:space="0" w:color="auto"/>
            </w:tcBorders>
            <w:hideMark/>
          </w:tcPr>
          <w:p w14:paraId="1CADD87A"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-15.81</w:t>
            </w:r>
          </w:p>
        </w:tc>
        <w:tc>
          <w:tcPr>
            <w:tcW w:w="1802" w:type="dxa"/>
            <w:tcBorders>
              <w:top w:val="single" w:sz="4" w:space="0" w:color="auto"/>
              <w:left w:val="single" w:sz="4" w:space="0" w:color="auto"/>
              <w:bottom w:val="single" w:sz="4" w:space="0" w:color="auto"/>
              <w:right w:val="single" w:sz="4" w:space="0" w:color="auto"/>
            </w:tcBorders>
            <w:hideMark/>
          </w:tcPr>
          <w:p w14:paraId="5456718C"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 </w:t>
            </w:r>
          </w:p>
        </w:tc>
      </w:tr>
      <w:tr w:rsidR="00DB0C01" w:rsidRPr="00423962" w14:paraId="272313E4" w14:textId="77777777" w:rsidTr="00697E6B">
        <w:trPr>
          <w:trHeight w:val="300"/>
        </w:trPr>
        <w:tc>
          <w:tcPr>
            <w:tcW w:w="845" w:type="dxa"/>
            <w:tcBorders>
              <w:top w:val="single" w:sz="4" w:space="0" w:color="auto"/>
              <w:left w:val="single" w:sz="4" w:space="0" w:color="auto"/>
              <w:bottom w:val="single" w:sz="4" w:space="0" w:color="auto"/>
              <w:right w:val="single" w:sz="4" w:space="0" w:color="auto"/>
            </w:tcBorders>
            <w:hideMark/>
          </w:tcPr>
          <w:p w14:paraId="5626AB53"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1186</w:t>
            </w:r>
          </w:p>
        </w:tc>
        <w:tc>
          <w:tcPr>
            <w:tcW w:w="851" w:type="dxa"/>
            <w:tcBorders>
              <w:top w:val="single" w:sz="4" w:space="0" w:color="auto"/>
              <w:left w:val="single" w:sz="4" w:space="0" w:color="auto"/>
              <w:bottom w:val="single" w:sz="4" w:space="0" w:color="auto"/>
              <w:right w:val="single" w:sz="4" w:space="0" w:color="auto"/>
            </w:tcBorders>
            <w:hideMark/>
          </w:tcPr>
          <w:p w14:paraId="24877881"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1185.64</w:t>
            </w:r>
          </w:p>
        </w:tc>
        <w:tc>
          <w:tcPr>
            <w:tcW w:w="851" w:type="dxa"/>
            <w:tcBorders>
              <w:top w:val="single" w:sz="4" w:space="0" w:color="auto"/>
              <w:left w:val="single" w:sz="4" w:space="0" w:color="auto"/>
              <w:bottom w:val="single" w:sz="4" w:space="0" w:color="auto"/>
              <w:right w:val="single" w:sz="4" w:space="0" w:color="auto"/>
            </w:tcBorders>
            <w:hideMark/>
          </w:tcPr>
          <w:p w14:paraId="7C26AF2C"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1.07</w:t>
            </w:r>
          </w:p>
        </w:tc>
        <w:tc>
          <w:tcPr>
            <w:tcW w:w="850" w:type="dxa"/>
            <w:tcBorders>
              <w:top w:val="single" w:sz="4" w:space="0" w:color="auto"/>
              <w:left w:val="single" w:sz="4" w:space="0" w:color="auto"/>
              <w:bottom w:val="single" w:sz="4" w:space="0" w:color="auto"/>
              <w:right w:val="single" w:sz="4" w:space="0" w:color="auto"/>
            </w:tcBorders>
            <w:hideMark/>
          </w:tcPr>
          <w:p w14:paraId="731B21AB"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358.21</w:t>
            </w:r>
          </w:p>
        </w:tc>
        <w:tc>
          <w:tcPr>
            <w:tcW w:w="1276" w:type="dxa"/>
            <w:tcBorders>
              <w:top w:val="single" w:sz="4" w:space="0" w:color="auto"/>
              <w:left w:val="single" w:sz="4" w:space="0" w:color="auto"/>
              <w:bottom w:val="single" w:sz="4" w:space="0" w:color="auto"/>
              <w:right w:val="single" w:sz="4" w:space="0" w:color="auto"/>
            </w:tcBorders>
            <w:hideMark/>
          </w:tcPr>
          <w:p w14:paraId="72E79288"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-13.86</w:t>
            </w:r>
          </w:p>
        </w:tc>
        <w:tc>
          <w:tcPr>
            <w:tcW w:w="1218" w:type="dxa"/>
            <w:tcBorders>
              <w:top w:val="single" w:sz="4" w:space="0" w:color="auto"/>
              <w:left w:val="single" w:sz="4" w:space="0" w:color="auto"/>
              <w:bottom w:val="single" w:sz="4" w:space="0" w:color="auto"/>
              <w:right w:val="single" w:sz="4" w:space="0" w:color="auto"/>
            </w:tcBorders>
            <w:hideMark/>
          </w:tcPr>
          <w:p w14:paraId="38ED5D86"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-9.31</w:t>
            </w:r>
          </w:p>
        </w:tc>
        <w:tc>
          <w:tcPr>
            <w:tcW w:w="812" w:type="dxa"/>
            <w:tcBorders>
              <w:top w:val="single" w:sz="4" w:space="0" w:color="auto"/>
              <w:left w:val="single" w:sz="4" w:space="0" w:color="auto"/>
              <w:bottom w:val="single" w:sz="4" w:space="0" w:color="auto"/>
              <w:right w:val="single" w:sz="4" w:space="0" w:color="auto"/>
            </w:tcBorders>
            <w:hideMark/>
          </w:tcPr>
          <w:p w14:paraId="0529A9BC"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0.5</w:t>
            </w:r>
          </w:p>
        </w:tc>
        <w:tc>
          <w:tcPr>
            <w:tcW w:w="845" w:type="dxa"/>
            <w:tcBorders>
              <w:top w:val="single" w:sz="4" w:space="0" w:color="auto"/>
              <w:left w:val="single" w:sz="4" w:space="0" w:color="auto"/>
              <w:bottom w:val="single" w:sz="4" w:space="0" w:color="auto"/>
              <w:right w:val="single" w:sz="4" w:space="0" w:color="auto"/>
            </w:tcBorders>
            <w:hideMark/>
          </w:tcPr>
          <w:p w14:paraId="2A6152C9"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-15.68</w:t>
            </w:r>
          </w:p>
        </w:tc>
        <w:tc>
          <w:tcPr>
            <w:tcW w:w="1802" w:type="dxa"/>
            <w:tcBorders>
              <w:top w:val="single" w:sz="4" w:space="0" w:color="auto"/>
              <w:left w:val="single" w:sz="4" w:space="0" w:color="auto"/>
              <w:bottom w:val="single" w:sz="4" w:space="0" w:color="auto"/>
              <w:right w:val="single" w:sz="4" w:space="0" w:color="auto"/>
            </w:tcBorders>
            <w:hideMark/>
          </w:tcPr>
          <w:p w14:paraId="72B1B96A"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 </w:t>
            </w:r>
          </w:p>
        </w:tc>
      </w:tr>
      <w:tr w:rsidR="00DB0C01" w:rsidRPr="00423962" w14:paraId="185F0B2D" w14:textId="77777777" w:rsidTr="00697E6B">
        <w:trPr>
          <w:trHeight w:val="300"/>
        </w:trPr>
        <w:tc>
          <w:tcPr>
            <w:tcW w:w="845" w:type="dxa"/>
            <w:tcBorders>
              <w:top w:val="single" w:sz="4" w:space="0" w:color="auto"/>
              <w:left w:val="single" w:sz="4" w:space="0" w:color="auto"/>
              <w:bottom w:val="single" w:sz="4" w:space="0" w:color="auto"/>
              <w:right w:val="single" w:sz="4" w:space="0" w:color="auto"/>
            </w:tcBorders>
            <w:hideMark/>
          </w:tcPr>
          <w:p w14:paraId="07BED963"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1200</w:t>
            </w:r>
          </w:p>
        </w:tc>
        <w:tc>
          <w:tcPr>
            <w:tcW w:w="851" w:type="dxa"/>
            <w:tcBorders>
              <w:top w:val="single" w:sz="4" w:space="0" w:color="auto"/>
              <w:left w:val="single" w:sz="4" w:space="0" w:color="auto"/>
              <w:bottom w:val="single" w:sz="4" w:space="0" w:color="auto"/>
              <w:right w:val="single" w:sz="4" w:space="0" w:color="auto"/>
            </w:tcBorders>
            <w:hideMark/>
          </w:tcPr>
          <w:p w14:paraId="3FA67059"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1199.64</w:t>
            </w:r>
          </w:p>
        </w:tc>
        <w:tc>
          <w:tcPr>
            <w:tcW w:w="851" w:type="dxa"/>
            <w:tcBorders>
              <w:top w:val="single" w:sz="4" w:space="0" w:color="auto"/>
              <w:left w:val="single" w:sz="4" w:space="0" w:color="auto"/>
              <w:bottom w:val="single" w:sz="4" w:space="0" w:color="auto"/>
              <w:right w:val="single" w:sz="4" w:space="0" w:color="auto"/>
            </w:tcBorders>
            <w:hideMark/>
          </w:tcPr>
          <w:p w14:paraId="6F30E7D0"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0.99</w:t>
            </w:r>
          </w:p>
        </w:tc>
        <w:tc>
          <w:tcPr>
            <w:tcW w:w="850" w:type="dxa"/>
            <w:tcBorders>
              <w:top w:val="single" w:sz="4" w:space="0" w:color="auto"/>
              <w:left w:val="single" w:sz="4" w:space="0" w:color="auto"/>
              <w:bottom w:val="single" w:sz="4" w:space="0" w:color="auto"/>
              <w:right w:val="single" w:sz="4" w:space="0" w:color="auto"/>
            </w:tcBorders>
            <w:hideMark/>
          </w:tcPr>
          <w:p w14:paraId="4239FC77"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358.37</w:t>
            </w:r>
          </w:p>
        </w:tc>
        <w:tc>
          <w:tcPr>
            <w:tcW w:w="1276" w:type="dxa"/>
            <w:tcBorders>
              <w:top w:val="single" w:sz="4" w:space="0" w:color="auto"/>
              <w:left w:val="single" w:sz="4" w:space="0" w:color="auto"/>
              <w:bottom w:val="single" w:sz="4" w:space="0" w:color="auto"/>
              <w:right w:val="single" w:sz="4" w:space="0" w:color="auto"/>
            </w:tcBorders>
            <w:hideMark/>
          </w:tcPr>
          <w:p w14:paraId="45973C45"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-13.61</w:t>
            </w:r>
          </w:p>
        </w:tc>
        <w:tc>
          <w:tcPr>
            <w:tcW w:w="1218" w:type="dxa"/>
            <w:tcBorders>
              <w:top w:val="single" w:sz="4" w:space="0" w:color="auto"/>
              <w:left w:val="single" w:sz="4" w:space="0" w:color="auto"/>
              <w:bottom w:val="single" w:sz="4" w:space="0" w:color="auto"/>
              <w:right w:val="single" w:sz="4" w:space="0" w:color="auto"/>
            </w:tcBorders>
            <w:hideMark/>
          </w:tcPr>
          <w:p w14:paraId="55EFF124"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-9.32</w:t>
            </w:r>
          </w:p>
        </w:tc>
        <w:tc>
          <w:tcPr>
            <w:tcW w:w="812" w:type="dxa"/>
            <w:tcBorders>
              <w:top w:val="single" w:sz="4" w:space="0" w:color="auto"/>
              <w:left w:val="single" w:sz="4" w:space="0" w:color="auto"/>
              <w:bottom w:val="single" w:sz="4" w:space="0" w:color="auto"/>
              <w:right w:val="single" w:sz="4" w:space="0" w:color="auto"/>
            </w:tcBorders>
            <w:hideMark/>
          </w:tcPr>
          <w:p w14:paraId="7102D641"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0.17</w:t>
            </w:r>
          </w:p>
        </w:tc>
        <w:tc>
          <w:tcPr>
            <w:tcW w:w="845" w:type="dxa"/>
            <w:tcBorders>
              <w:top w:val="single" w:sz="4" w:space="0" w:color="auto"/>
              <w:left w:val="single" w:sz="4" w:space="0" w:color="auto"/>
              <w:bottom w:val="single" w:sz="4" w:space="0" w:color="auto"/>
              <w:right w:val="single" w:sz="4" w:space="0" w:color="auto"/>
            </w:tcBorders>
            <w:hideMark/>
          </w:tcPr>
          <w:p w14:paraId="14E27633"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-15.54</w:t>
            </w:r>
          </w:p>
        </w:tc>
        <w:tc>
          <w:tcPr>
            <w:tcW w:w="1802" w:type="dxa"/>
            <w:tcBorders>
              <w:top w:val="single" w:sz="4" w:space="0" w:color="auto"/>
              <w:left w:val="single" w:sz="4" w:space="0" w:color="auto"/>
              <w:bottom w:val="single" w:sz="4" w:space="0" w:color="auto"/>
              <w:right w:val="single" w:sz="4" w:space="0" w:color="auto"/>
            </w:tcBorders>
            <w:hideMark/>
          </w:tcPr>
          <w:p w14:paraId="4EDD3C4C"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 </w:t>
            </w:r>
          </w:p>
        </w:tc>
      </w:tr>
      <w:tr w:rsidR="00DB0C01" w:rsidRPr="00423962" w14:paraId="687B5325" w14:textId="77777777" w:rsidTr="00697E6B">
        <w:trPr>
          <w:trHeight w:val="300"/>
        </w:trPr>
        <w:tc>
          <w:tcPr>
            <w:tcW w:w="845" w:type="dxa"/>
            <w:tcBorders>
              <w:top w:val="single" w:sz="4" w:space="0" w:color="auto"/>
              <w:left w:val="single" w:sz="4" w:space="0" w:color="auto"/>
              <w:bottom w:val="single" w:sz="4" w:space="0" w:color="auto"/>
              <w:right w:val="single" w:sz="4" w:space="0" w:color="auto"/>
            </w:tcBorders>
            <w:hideMark/>
          </w:tcPr>
          <w:p w14:paraId="113C6F7A"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1215</w:t>
            </w:r>
          </w:p>
        </w:tc>
        <w:tc>
          <w:tcPr>
            <w:tcW w:w="851" w:type="dxa"/>
            <w:tcBorders>
              <w:top w:val="single" w:sz="4" w:space="0" w:color="auto"/>
              <w:left w:val="single" w:sz="4" w:space="0" w:color="auto"/>
              <w:bottom w:val="single" w:sz="4" w:space="0" w:color="auto"/>
              <w:right w:val="single" w:sz="4" w:space="0" w:color="auto"/>
            </w:tcBorders>
            <w:hideMark/>
          </w:tcPr>
          <w:p w14:paraId="568D62A7"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1214.63</w:t>
            </w:r>
          </w:p>
        </w:tc>
        <w:tc>
          <w:tcPr>
            <w:tcW w:w="851" w:type="dxa"/>
            <w:tcBorders>
              <w:top w:val="single" w:sz="4" w:space="0" w:color="auto"/>
              <w:left w:val="single" w:sz="4" w:space="0" w:color="auto"/>
              <w:bottom w:val="single" w:sz="4" w:space="0" w:color="auto"/>
              <w:right w:val="single" w:sz="4" w:space="0" w:color="auto"/>
            </w:tcBorders>
            <w:hideMark/>
          </w:tcPr>
          <w:p w14:paraId="090E7783"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1.09</w:t>
            </w:r>
          </w:p>
        </w:tc>
        <w:tc>
          <w:tcPr>
            <w:tcW w:w="850" w:type="dxa"/>
            <w:tcBorders>
              <w:top w:val="single" w:sz="4" w:space="0" w:color="auto"/>
              <w:left w:val="single" w:sz="4" w:space="0" w:color="auto"/>
              <w:bottom w:val="single" w:sz="4" w:space="0" w:color="auto"/>
              <w:right w:val="single" w:sz="4" w:space="0" w:color="auto"/>
            </w:tcBorders>
            <w:hideMark/>
          </w:tcPr>
          <w:p w14:paraId="0B0BA413"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339.37</w:t>
            </w:r>
          </w:p>
        </w:tc>
        <w:tc>
          <w:tcPr>
            <w:tcW w:w="1276" w:type="dxa"/>
            <w:tcBorders>
              <w:top w:val="single" w:sz="4" w:space="0" w:color="auto"/>
              <w:left w:val="single" w:sz="4" w:space="0" w:color="auto"/>
              <w:bottom w:val="single" w:sz="4" w:space="0" w:color="auto"/>
              <w:right w:val="single" w:sz="4" w:space="0" w:color="auto"/>
            </w:tcBorders>
            <w:hideMark/>
          </w:tcPr>
          <w:p w14:paraId="58A22B51"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-13.35</w:t>
            </w:r>
          </w:p>
        </w:tc>
        <w:tc>
          <w:tcPr>
            <w:tcW w:w="1218" w:type="dxa"/>
            <w:tcBorders>
              <w:top w:val="single" w:sz="4" w:space="0" w:color="auto"/>
              <w:left w:val="single" w:sz="4" w:space="0" w:color="auto"/>
              <w:bottom w:val="single" w:sz="4" w:space="0" w:color="auto"/>
              <w:right w:val="single" w:sz="4" w:space="0" w:color="auto"/>
            </w:tcBorders>
            <w:hideMark/>
          </w:tcPr>
          <w:p w14:paraId="6064A807"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-9.37</w:t>
            </w:r>
          </w:p>
        </w:tc>
        <w:tc>
          <w:tcPr>
            <w:tcW w:w="812" w:type="dxa"/>
            <w:tcBorders>
              <w:top w:val="single" w:sz="4" w:space="0" w:color="auto"/>
              <w:left w:val="single" w:sz="4" w:space="0" w:color="auto"/>
              <w:bottom w:val="single" w:sz="4" w:space="0" w:color="auto"/>
              <w:right w:val="single" w:sz="4" w:space="0" w:color="auto"/>
            </w:tcBorders>
            <w:hideMark/>
          </w:tcPr>
          <w:p w14:paraId="108EFA13"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0.71</w:t>
            </w:r>
          </w:p>
        </w:tc>
        <w:tc>
          <w:tcPr>
            <w:tcW w:w="845" w:type="dxa"/>
            <w:tcBorders>
              <w:top w:val="single" w:sz="4" w:space="0" w:color="auto"/>
              <w:left w:val="single" w:sz="4" w:space="0" w:color="auto"/>
              <w:bottom w:val="single" w:sz="4" w:space="0" w:color="auto"/>
              <w:right w:val="single" w:sz="4" w:space="0" w:color="auto"/>
            </w:tcBorders>
            <w:hideMark/>
          </w:tcPr>
          <w:p w14:paraId="581C6319"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-15.43</w:t>
            </w:r>
          </w:p>
        </w:tc>
        <w:tc>
          <w:tcPr>
            <w:tcW w:w="1802" w:type="dxa"/>
            <w:tcBorders>
              <w:top w:val="single" w:sz="4" w:space="0" w:color="auto"/>
              <w:left w:val="single" w:sz="4" w:space="0" w:color="auto"/>
              <w:bottom w:val="single" w:sz="4" w:space="0" w:color="auto"/>
              <w:right w:val="single" w:sz="4" w:space="0" w:color="auto"/>
            </w:tcBorders>
            <w:hideMark/>
          </w:tcPr>
          <w:p w14:paraId="541298C3"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 </w:t>
            </w:r>
          </w:p>
        </w:tc>
      </w:tr>
      <w:tr w:rsidR="00DB0C01" w:rsidRPr="00423962" w14:paraId="4CB33744" w14:textId="77777777" w:rsidTr="00697E6B">
        <w:trPr>
          <w:trHeight w:val="300"/>
        </w:trPr>
        <w:tc>
          <w:tcPr>
            <w:tcW w:w="845" w:type="dxa"/>
            <w:tcBorders>
              <w:top w:val="single" w:sz="4" w:space="0" w:color="auto"/>
              <w:left w:val="single" w:sz="4" w:space="0" w:color="auto"/>
              <w:bottom w:val="single" w:sz="4" w:space="0" w:color="auto"/>
              <w:right w:val="single" w:sz="4" w:space="0" w:color="auto"/>
            </w:tcBorders>
            <w:hideMark/>
          </w:tcPr>
          <w:p w14:paraId="5E319844"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1230</w:t>
            </w:r>
          </w:p>
        </w:tc>
        <w:tc>
          <w:tcPr>
            <w:tcW w:w="851" w:type="dxa"/>
            <w:tcBorders>
              <w:top w:val="single" w:sz="4" w:space="0" w:color="auto"/>
              <w:left w:val="single" w:sz="4" w:space="0" w:color="auto"/>
              <w:bottom w:val="single" w:sz="4" w:space="0" w:color="auto"/>
              <w:right w:val="single" w:sz="4" w:space="0" w:color="auto"/>
            </w:tcBorders>
            <w:hideMark/>
          </w:tcPr>
          <w:p w14:paraId="2FAB6323"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1229.63</w:t>
            </w:r>
          </w:p>
        </w:tc>
        <w:tc>
          <w:tcPr>
            <w:tcW w:w="851" w:type="dxa"/>
            <w:tcBorders>
              <w:top w:val="single" w:sz="4" w:space="0" w:color="auto"/>
              <w:left w:val="single" w:sz="4" w:space="0" w:color="auto"/>
              <w:bottom w:val="single" w:sz="4" w:space="0" w:color="auto"/>
              <w:right w:val="single" w:sz="4" w:space="0" w:color="auto"/>
            </w:tcBorders>
            <w:hideMark/>
          </w:tcPr>
          <w:p w14:paraId="5D0707E9"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1.24</w:t>
            </w:r>
          </w:p>
        </w:tc>
        <w:tc>
          <w:tcPr>
            <w:tcW w:w="850" w:type="dxa"/>
            <w:tcBorders>
              <w:top w:val="single" w:sz="4" w:space="0" w:color="auto"/>
              <w:left w:val="single" w:sz="4" w:space="0" w:color="auto"/>
              <w:bottom w:val="single" w:sz="4" w:space="0" w:color="auto"/>
              <w:right w:val="single" w:sz="4" w:space="0" w:color="auto"/>
            </w:tcBorders>
            <w:hideMark/>
          </w:tcPr>
          <w:p w14:paraId="71C75972"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299.26</w:t>
            </w:r>
          </w:p>
        </w:tc>
        <w:tc>
          <w:tcPr>
            <w:tcW w:w="1276" w:type="dxa"/>
            <w:tcBorders>
              <w:top w:val="single" w:sz="4" w:space="0" w:color="auto"/>
              <w:left w:val="single" w:sz="4" w:space="0" w:color="auto"/>
              <w:bottom w:val="single" w:sz="4" w:space="0" w:color="auto"/>
              <w:right w:val="single" w:sz="4" w:space="0" w:color="auto"/>
            </w:tcBorders>
            <w:hideMark/>
          </w:tcPr>
          <w:p w14:paraId="07BF6886"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-13.14</w:t>
            </w:r>
          </w:p>
        </w:tc>
        <w:tc>
          <w:tcPr>
            <w:tcW w:w="1218" w:type="dxa"/>
            <w:tcBorders>
              <w:top w:val="single" w:sz="4" w:space="0" w:color="auto"/>
              <w:left w:val="single" w:sz="4" w:space="0" w:color="auto"/>
              <w:bottom w:val="single" w:sz="4" w:space="0" w:color="auto"/>
              <w:right w:val="single" w:sz="4" w:space="0" w:color="auto"/>
            </w:tcBorders>
            <w:hideMark/>
          </w:tcPr>
          <w:p w14:paraId="551984C4"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-9.56</w:t>
            </w:r>
          </w:p>
        </w:tc>
        <w:tc>
          <w:tcPr>
            <w:tcW w:w="812" w:type="dxa"/>
            <w:tcBorders>
              <w:top w:val="single" w:sz="4" w:space="0" w:color="auto"/>
              <w:left w:val="single" w:sz="4" w:space="0" w:color="auto"/>
              <w:bottom w:val="single" w:sz="4" w:space="0" w:color="auto"/>
              <w:right w:val="single" w:sz="4" w:space="0" w:color="auto"/>
            </w:tcBorders>
            <w:hideMark/>
          </w:tcPr>
          <w:p w14:paraId="4F0733DC"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1.62</w:t>
            </w:r>
          </w:p>
        </w:tc>
        <w:tc>
          <w:tcPr>
            <w:tcW w:w="845" w:type="dxa"/>
            <w:tcBorders>
              <w:top w:val="single" w:sz="4" w:space="0" w:color="auto"/>
              <w:left w:val="single" w:sz="4" w:space="0" w:color="auto"/>
              <w:bottom w:val="single" w:sz="4" w:space="0" w:color="auto"/>
              <w:right w:val="single" w:sz="4" w:space="0" w:color="auto"/>
            </w:tcBorders>
            <w:hideMark/>
          </w:tcPr>
          <w:p w14:paraId="625D64E6"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-15.46</w:t>
            </w:r>
          </w:p>
        </w:tc>
        <w:tc>
          <w:tcPr>
            <w:tcW w:w="1802" w:type="dxa"/>
            <w:tcBorders>
              <w:top w:val="single" w:sz="4" w:space="0" w:color="auto"/>
              <w:left w:val="single" w:sz="4" w:space="0" w:color="auto"/>
              <w:bottom w:val="single" w:sz="4" w:space="0" w:color="auto"/>
              <w:right w:val="single" w:sz="4" w:space="0" w:color="auto"/>
            </w:tcBorders>
            <w:hideMark/>
          </w:tcPr>
          <w:p w14:paraId="33F4AD90"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 </w:t>
            </w:r>
          </w:p>
        </w:tc>
      </w:tr>
      <w:tr w:rsidR="00DB0C01" w:rsidRPr="00423962" w14:paraId="2857C988" w14:textId="77777777" w:rsidTr="00697E6B">
        <w:trPr>
          <w:trHeight w:val="300"/>
        </w:trPr>
        <w:tc>
          <w:tcPr>
            <w:tcW w:w="845" w:type="dxa"/>
            <w:tcBorders>
              <w:top w:val="single" w:sz="4" w:space="0" w:color="auto"/>
              <w:left w:val="single" w:sz="4" w:space="0" w:color="auto"/>
              <w:bottom w:val="single" w:sz="4" w:space="0" w:color="auto"/>
              <w:right w:val="single" w:sz="4" w:space="0" w:color="auto"/>
            </w:tcBorders>
            <w:hideMark/>
          </w:tcPr>
          <w:p w14:paraId="125C1043"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1247</w:t>
            </w:r>
          </w:p>
        </w:tc>
        <w:tc>
          <w:tcPr>
            <w:tcW w:w="851" w:type="dxa"/>
            <w:tcBorders>
              <w:top w:val="single" w:sz="4" w:space="0" w:color="auto"/>
              <w:left w:val="single" w:sz="4" w:space="0" w:color="auto"/>
              <w:bottom w:val="single" w:sz="4" w:space="0" w:color="auto"/>
              <w:right w:val="single" w:sz="4" w:space="0" w:color="auto"/>
            </w:tcBorders>
            <w:hideMark/>
          </w:tcPr>
          <w:p w14:paraId="70E884AC"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1246.63</w:t>
            </w:r>
          </w:p>
        </w:tc>
        <w:tc>
          <w:tcPr>
            <w:tcW w:w="851" w:type="dxa"/>
            <w:tcBorders>
              <w:top w:val="single" w:sz="4" w:space="0" w:color="auto"/>
              <w:left w:val="single" w:sz="4" w:space="0" w:color="auto"/>
              <w:bottom w:val="single" w:sz="4" w:space="0" w:color="auto"/>
              <w:right w:val="single" w:sz="4" w:space="0" w:color="auto"/>
            </w:tcBorders>
            <w:hideMark/>
          </w:tcPr>
          <w:p w14:paraId="2336AC61"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1.29</w:t>
            </w:r>
          </w:p>
        </w:tc>
        <w:tc>
          <w:tcPr>
            <w:tcW w:w="850" w:type="dxa"/>
            <w:tcBorders>
              <w:top w:val="single" w:sz="4" w:space="0" w:color="auto"/>
              <w:left w:val="single" w:sz="4" w:space="0" w:color="auto"/>
              <w:bottom w:val="single" w:sz="4" w:space="0" w:color="auto"/>
              <w:right w:val="single" w:sz="4" w:space="0" w:color="auto"/>
            </w:tcBorders>
            <w:hideMark/>
          </w:tcPr>
          <w:p w14:paraId="037FBC51"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273.66</w:t>
            </w:r>
          </w:p>
        </w:tc>
        <w:tc>
          <w:tcPr>
            <w:tcW w:w="1276" w:type="dxa"/>
            <w:tcBorders>
              <w:top w:val="single" w:sz="4" w:space="0" w:color="auto"/>
              <w:left w:val="single" w:sz="4" w:space="0" w:color="auto"/>
              <w:bottom w:val="single" w:sz="4" w:space="0" w:color="auto"/>
              <w:right w:val="single" w:sz="4" w:space="0" w:color="auto"/>
            </w:tcBorders>
            <w:hideMark/>
          </w:tcPr>
          <w:p w14:paraId="56680FF2"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-13.03</w:t>
            </w:r>
          </w:p>
        </w:tc>
        <w:tc>
          <w:tcPr>
            <w:tcW w:w="1218" w:type="dxa"/>
            <w:tcBorders>
              <w:top w:val="single" w:sz="4" w:space="0" w:color="auto"/>
              <w:left w:val="single" w:sz="4" w:space="0" w:color="auto"/>
              <w:bottom w:val="single" w:sz="4" w:space="0" w:color="auto"/>
              <w:right w:val="single" w:sz="4" w:space="0" w:color="auto"/>
            </w:tcBorders>
            <w:hideMark/>
          </w:tcPr>
          <w:p w14:paraId="71388A4E"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-9.92</w:t>
            </w:r>
          </w:p>
        </w:tc>
        <w:tc>
          <w:tcPr>
            <w:tcW w:w="812" w:type="dxa"/>
            <w:tcBorders>
              <w:top w:val="single" w:sz="4" w:space="0" w:color="auto"/>
              <w:left w:val="single" w:sz="4" w:space="0" w:color="auto"/>
              <w:bottom w:val="single" w:sz="4" w:space="0" w:color="auto"/>
              <w:right w:val="single" w:sz="4" w:space="0" w:color="auto"/>
            </w:tcBorders>
            <w:hideMark/>
          </w:tcPr>
          <w:p w14:paraId="211ED8E9"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0.99</w:t>
            </w:r>
          </w:p>
        </w:tc>
        <w:tc>
          <w:tcPr>
            <w:tcW w:w="845" w:type="dxa"/>
            <w:tcBorders>
              <w:top w:val="single" w:sz="4" w:space="0" w:color="auto"/>
              <w:left w:val="single" w:sz="4" w:space="0" w:color="auto"/>
              <w:bottom w:val="single" w:sz="4" w:space="0" w:color="auto"/>
              <w:right w:val="single" w:sz="4" w:space="0" w:color="auto"/>
            </w:tcBorders>
            <w:hideMark/>
          </w:tcPr>
          <w:p w14:paraId="37741ED0"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-15.68</w:t>
            </w:r>
          </w:p>
        </w:tc>
        <w:tc>
          <w:tcPr>
            <w:tcW w:w="1802" w:type="dxa"/>
            <w:tcBorders>
              <w:top w:val="single" w:sz="4" w:space="0" w:color="auto"/>
              <w:left w:val="single" w:sz="4" w:space="0" w:color="auto"/>
              <w:bottom w:val="single" w:sz="4" w:space="0" w:color="auto"/>
              <w:right w:val="single" w:sz="4" w:space="0" w:color="auto"/>
            </w:tcBorders>
            <w:hideMark/>
          </w:tcPr>
          <w:p w14:paraId="7CCEE5EE"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 </w:t>
            </w:r>
          </w:p>
        </w:tc>
      </w:tr>
      <w:tr w:rsidR="00DB0C01" w:rsidRPr="00423962" w14:paraId="56706A8D" w14:textId="77777777" w:rsidTr="00697E6B">
        <w:trPr>
          <w:trHeight w:val="300"/>
        </w:trPr>
        <w:tc>
          <w:tcPr>
            <w:tcW w:w="845" w:type="dxa"/>
            <w:tcBorders>
              <w:top w:val="single" w:sz="4" w:space="0" w:color="auto"/>
              <w:left w:val="single" w:sz="4" w:space="0" w:color="auto"/>
              <w:bottom w:val="single" w:sz="4" w:space="0" w:color="auto"/>
              <w:right w:val="single" w:sz="4" w:space="0" w:color="auto"/>
            </w:tcBorders>
            <w:hideMark/>
          </w:tcPr>
          <w:p w14:paraId="4ADB39CD"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1262</w:t>
            </w:r>
          </w:p>
        </w:tc>
        <w:tc>
          <w:tcPr>
            <w:tcW w:w="851" w:type="dxa"/>
            <w:tcBorders>
              <w:top w:val="single" w:sz="4" w:space="0" w:color="auto"/>
              <w:left w:val="single" w:sz="4" w:space="0" w:color="auto"/>
              <w:bottom w:val="single" w:sz="4" w:space="0" w:color="auto"/>
              <w:right w:val="single" w:sz="4" w:space="0" w:color="auto"/>
            </w:tcBorders>
            <w:hideMark/>
          </w:tcPr>
          <w:p w14:paraId="57454DAE"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1261.62</w:t>
            </w:r>
          </w:p>
        </w:tc>
        <w:tc>
          <w:tcPr>
            <w:tcW w:w="851" w:type="dxa"/>
            <w:tcBorders>
              <w:top w:val="single" w:sz="4" w:space="0" w:color="auto"/>
              <w:left w:val="single" w:sz="4" w:space="0" w:color="auto"/>
              <w:bottom w:val="single" w:sz="4" w:space="0" w:color="auto"/>
              <w:right w:val="single" w:sz="4" w:space="0" w:color="auto"/>
            </w:tcBorders>
            <w:hideMark/>
          </w:tcPr>
          <w:p w14:paraId="18C1EEBF"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1.12</w:t>
            </w:r>
          </w:p>
        </w:tc>
        <w:tc>
          <w:tcPr>
            <w:tcW w:w="850" w:type="dxa"/>
            <w:tcBorders>
              <w:top w:val="single" w:sz="4" w:space="0" w:color="auto"/>
              <w:left w:val="single" w:sz="4" w:space="0" w:color="auto"/>
              <w:bottom w:val="single" w:sz="4" w:space="0" w:color="auto"/>
              <w:right w:val="single" w:sz="4" w:space="0" w:color="auto"/>
            </w:tcBorders>
            <w:hideMark/>
          </w:tcPr>
          <w:p w14:paraId="62F0C364"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250.7</w:t>
            </w:r>
          </w:p>
        </w:tc>
        <w:tc>
          <w:tcPr>
            <w:tcW w:w="1276" w:type="dxa"/>
            <w:tcBorders>
              <w:top w:val="single" w:sz="4" w:space="0" w:color="auto"/>
              <w:left w:val="single" w:sz="4" w:space="0" w:color="auto"/>
              <w:bottom w:val="single" w:sz="4" w:space="0" w:color="auto"/>
              <w:right w:val="single" w:sz="4" w:space="0" w:color="auto"/>
            </w:tcBorders>
            <w:hideMark/>
          </w:tcPr>
          <w:p w14:paraId="4984C166"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-13.07</w:t>
            </w:r>
          </w:p>
        </w:tc>
        <w:tc>
          <w:tcPr>
            <w:tcW w:w="1218" w:type="dxa"/>
            <w:tcBorders>
              <w:top w:val="single" w:sz="4" w:space="0" w:color="auto"/>
              <w:left w:val="single" w:sz="4" w:space="0" w:color="auto"/>
              <w:bottom w:val="single" w:sz="4" w:space="0" w:color="auto"/>
              <w:right w:val="single" w:sz="4" w:space="0" w:color="auto"/>
            </w:tcBorders>
            <w:hideMark/>
          </w:tcPr>
          <w:p w14:paraId="04FC3961"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-10.22</w:t>
            </w:r>
          </w:p>
        </w:tc>
        <w:tc>
          <w:tcPr>
            <w:tcW w:w="812" w:type="dxa"/>
            <w:tcBorders>
              <w:top w:val="single" w:sz="4" w:space="0" w:color="auto"/>
              <w:left w:val="single" w:sz="4" w:space="0" w:color="auto"/>
              <w:bottom w:val="single" w:sz="4" w:space="0" w:color="auto"/>
              <w:right w:val="single" w:sz="4" w:space="0" w:color="auto"/>
            </w:tcBorders>
            <w:hideMark/>
          </w:tcPr>
          <w:p w14:paraId="5B31F11D"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1.02</w:t>
            </w:r>
          </w:p>
        </w:tc>
        <w:tc>
          <w:tcPr>
            <w:tcW w:w="845" w:type="dxa"/>
            <w:tcBorders>
              <w:top w:val="single" w:sz="4" w:space="0" w:color="auto"/>
              <w:left w:val="single" w:sz="4" w:space="0" w:color="auto"/>
              <w:bottom w:val="single" w:sz="4" w:space="0" w:color="auto"/>
              <w:right w:val="single" w:sz="4" w:space="0" w:color="auto"/>
            </w:tcBorders>
            <w:hideMark/>
          </w:tcPr>
          <w:p w14:paraId="25FBCC30"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-15.95</w:t>
            </w:r>
          </w:p>
        </w:tc>
        <w:tc>
          <w:tcPr>
            <w:tcW w:w="1802" w:type="dxa"/>
            <w:tcBorders>
              <w:top w:val="single" w:sz="4" w:space="0" w:color="auto"/>
              <w:left w:val="single" w:sz="4" w:space="0" w:color="auto"/>
              <w:bottom w:val="single" w:sz="4" w:space="0" w:color="auto"/>
              <w:right w:val="single" w:sz="4" w:space="0" w:color="auto"/>
            </w:tcBorders>
            <w:hideMark/>
          </w:tcPr>
          <w:p w14:paraId="47D5216F"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 </w:t>
            </w:r>
          </w:p>
        </w:tc>
      </w:tr>
      <w:tr w:rsidR="00DB0C01" w:rsidRPr="00423962" w14:paraId="29AFCF06" w14:textId="77777777" w:rsidTr="00697E6B">
        <w:trPr>
          <w:trHeight w:val="300"/>
        </w:trPr>
        <w:tc>
          <w:tcPr>
            <w:tcW w:w="845" w:type="dxa"/>
            <w:tcBorders>
              <w:top w:val="single" w:sz="4" w:space="0" w:color="auto"/>
              <w:left w:val="single" w:sz="4" w:space="0" w:color="auto"/>
              <w:bottom w:val="single" w:sz="4" w:space="0" w:color="auto"/>
              <w:right w:val="single" w:sz="4" w:space="0" w:color="auto"/>
            </w:tcBorders>
            <w:hideMark/>
          </w:tcPr>
          <w:p w14:paraId="31B48B26"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1276</w:t>
            </w:r>
          </w:p>
        </w:tc>
        <w:tc>
          <w:tcPr>
            <w:tcW w:w="851" w:type="dxa"/>
            <w:tcBorders>
              <w:top w:val="single" w:sz="4" w:space="0" w:color="auto"/>
              <w:left w:val="single" w:sz="4" w:space="0" w:color="auto"/>
              <w:bottom w:val="single" w:sz="4" w:space="0" w:color="auto"/>
              <w:right w:val="single" w:sz="4" w:space="0" w:color="auto"/>
            </w:tcBorders>
            <w:hideMark/>
          </w:tcPr>
          <w:p w14:paraId="764B082B"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1275.62</w:t>
            </w:r>
          </w:p>
        </w:tc>
        <w:tc>
          <w:tcPr>
            <w:tcW w:w="851" w:type="dxa"/>
            <w:tcBorders>
              <w:top w:val="single" w:sz="4" w:space="0" w:color="auto"/>
              <w:left w:val="single" w:sz="4" w:space="0" w:color="auto"/>
              <w:bottom w:val="single" w:sz="4" w:space="0" w:color="auto"/>
              <w:right w:val="single" w:sz="4" w:space="0" w:color="auto"/>
            </w:tcBorders>
            <w:hideMark/>
          </w:tcPr>
          <w:p w14:paraId="378551E2"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1.07</w:t>
            </w:r>
          </w:p>
        </w:tc>
        <w:tc>
          <w:tcPr>
            <w:tcW w:w="850" w:type="dxa"/>
            <w:tcBorders>
              <w:top w:val="single" w:sz="4" w:space="0" w:color="auto"/>
              <w:left w:val="single" w:sz="4" w:space="0" w:color="auto"/>
              <w:bottom w:val="single" w:sz="4" w:space="0" w:color="auto"/>
              <w:right w:val="single" w:sz="4" w:space="0" w:color="auto"/>
            </w:tcBorders>
            <w:hideMark/>
          </w:tcPr>
          <w:p w14:paraId="10A3131C"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225.87</w:t>
            </w:r>
          </w:p>
        </w:tc>
        <w:tc>
          <w:tcPr>
            <w:tcW w:w="1276" w:type="dxa"/>
            <w:tcBorders>
              <w:top w:val="single" w:sz="4" w:space="0" w:color="auto"/>
              <w:left w:val="single" w:sz="4" w:space="0" w:color="auto"/>
              <w:bottom w:val="single" w:sz="4" w:space="0" w:color="auto"/>
              <w:right w:val="single" w:sz="4" w:space="0" w:color="auto"/>
            </w:tcBorders>
            <w:hideMark/>
          </w:tcPr>
          <w:p w14:paraId="5B20E200"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-13.21</w:t>
            </w:r>
          </w:p>
        </w:tc>
        <w:tc>
          <w:tcPr>
            <w:tcW w:w="1218" w:type="dxa"/>
            <w:tcBorders>
              <w:top w:val="single" w:sz="4" w:space="0" w:color="auto"/>
              <w:left w:val="single" w:sz="4" w:space="0" w:color="auto"/>
              <w:bottom w:val="single" w:sz="4" w:space="0" w:color="auto"/>
              <w:right w:val="single" w:sz="4" w:space="0" w:color="auto"/>
            </w:tcBorders>
            <w:hideMark/>
          </w:tcPr>
          <w:p w14:paraId="178B091F"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-10.45</w:t>
            </w:r>
          </w:p>
        </w:tc>
        <w:tc>
          <w:tcPr>
            <w:tcW w:w="812" w:type="dxa"/>
            <w:tcBorders>
              <w:top w:val="single" w:sz="4" w:space="0" w:color="auto"/>
              <w:left w:val="single" w:sz="4" w:space="0" w:color="auto"/>
              <w:bottom w:val="single" w:sz="4" w:space="0" w:color="auto"/>
              <w:right w:val="single" w:sz="4" w:space="0" w:color="auto"/>
            </w:tcBorders>
            <w:hideMark/>
          </w:tcPr>
          <w:p w14:paraId="4BE9AC0C"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1.01</w:t>
            </w:r>
          </w:p>
        </w:tc>
        <w:tc>
          <w:tcPr>
            <w:tcW w:w="845" w:type="dxa"/>
            <w:tcBorders>
              <w:top w:val="single" w:sz="4" w:space="0" w:color="auto"/>
              <w:left w:val="single" w:sz="4" w:space="0" w:color="auto"/>
              <w:bottom w:val="single" w:sz="4" w:space="0" w:color="auto"/>
              <w:right w:val="single" w:sz="4" w:space="0" w:color="auto"/>
            </w:tcBorders>
            <w:hideMark/>
          </w:tcPr>
          <w:p w14:paraId="5E7A34A1"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-16.21</w:t>
            </w:r>
          </w:p>
        </w:tc>
        <w:tc>
          <w:tcPr>
            <w:tcW w:w="1802" w:type="dxa"/>
            <w:tcBorders>
              <w:top w:val="single" w:sz="4" w:space="0" w:color="auto"/>
              <w:left w:val="single" w:sz="4" w:space="0" w:color="auto"/>
              <w:bottom w:val="single" w:sz="4" w:space="0" w:color="auto"/>
              <w:right w:val="single" w:sz="4" w:space="0" w:color="auto"/>
            </w:tcBorders>
            <w:hideMark/>
          </w:tcPr>
          <w:p w14:paraId="1141F063"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 </w:t>
            </w:r>
          </w:p>
        </w:tc>
      </w:tr>
      <w:tr w:rsidR="00DB0C01" w:rsidRPr="00423962" w14:paraId="3E98BF1A" w14:textId="77777777" w:rsidTr="00697E6B">
        <w:trPr>
          <w:trHeight w:val="300"/>
        </w:trPr>
        <w:tc>
          <w:tcPr>
            <w:tcW w:w="845" w:type="dxa"/>
            <w:tcBorders>
              <w:top w:val="single" w:sz="4" w:space="0" w:color="auto"/>
              <w:left w:val="single" w:sz="4" w:space="0" w:color="auto"/>
              <w:bottom w:val="single" w:sz="4" w:space="0" w:color="auto"/>
              <w:right w:val="single" w:sz="4" w:space="0" w:color="auto"/>
            </w:tcBorders>
            <w:hideMark/>
          </w:tcPr>
          <w:p w14:paraId="58A5D07A"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1291</w:t>
            </w:r>
          </w:p>
        </w:tc>
        <w:tc>
          <w:tcPr>
            <w:tcW w:w="851" w:type="dxa"/>
            <w:tcBorders>
              <w:top w:val="single" w:sz="4" w:space="0" w:color="auto"/>
              <w:left w:val="single" w:sz="4" w:space="0" w:color="auto"/>
              <w:bottom w:val="single" w:sz="4" w:space="0" w:color="auto"/>
              <w:right w:val="single" w:sz="4" w:space="0" w:color="auto"/>
            </w:tcBorders>
            <w:hideMark/>
          </w:tcPr>
          <w:p w14:paraId="6C3BB41B"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1290.62</w:t>
            </w:r>
          </w:p>
        </w:tc>
        <w:tc>
          <w:tcPr>
            <w:tcW w:w="851" w:type="dxa"/>
            <w:tcBorders>
              <w:top w:val="single" w:sz="4" w:space="0" w:color="auto"/>
              <w:left w:val="single" w:sz="4" w:space="0" w:color="auto"/>
              <w:bottom w:val="single" w:sz="4" w:space="0" w:color="auto"/>
              <w:right w:val="single" w:sz="4" w:space="0" w:color="auto"/>
            </w:tcBorders>
            <w:hideMark/>
          </w:tcPr>
          <w:p w14:paraId="49795D34"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0.64</w:t>
            </w:r>
          </w:p>
        </w:tc>
        <w:tc>
          <w:tcPr>
            <w:tcW w:w="850" w:type="dxa"/>
            <w:tcBorders>
              <w:top w:val="single" w:sz="4" w:space="0" w:color="auto"/>
              <w:left w:val="single" w:sz="4" w:space="0" w:color="auto"/>
              <w:bottom w:val="single" w:sz="4" w:space="0" w:color="auto"/>
              <w:right w:val="single" w:sz="4" w:space="0" w:color="auto"/>
            </w:tcBorders>
            <w:hideMark/>
          </w:tcPr>
          <w:p w14:paraId="4FF97539"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218.62</w:t>
            </w:r>
          </w:p>
        </w:tc>
        <w:tc>
          <w:tcPr>
            <w:tcW w:w="1276" w:type="dxa"/>
            <w:tcBorders>
              <w:top w:val="single" w:sz="4" w:space="0" w:color="auto"/>
              <w:left w:val="single" w:sz="4" w:space="0" w:color="auto"/>
              <w:bottom w:val="single" w:sz="4" w:space="0" w:color="auto"/>
              <w:right w:val="single" w:sz="4" w:space="0" w:color="auto"/>
            </w:tcBorders>
            <w:hideMark/>
          </w:tcPr>
          <w:p w14:paraId="3012E3AD"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-13.37</w:t>
            </w:r>
          </w:p>
        </w:tc>
        <w:tc>
          <w:tcPr>
            <w:tcW w:w="1218" w:type="dxa"/>
            <w:tcBorders>
              <w:top w:val="single" w:sz="4" w:space="0" w:color="auto"/>
              <w:left w:val="single" w:sz="4" w:space="0" w:color="auto"/>
              <w:bottom w:val="single" w:sz="4" w:space="0" w:color="auto"/>
              <w:right w:val="single" w:sz="4" w:space="0" w:color="auto"/>
            </w:tcBorders>
            <w:hideMark/>
          </w:tcPr>
          <w:p w14:paraId="5FB520C3"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-10.6</w:t>
            </w:r>
          </w:p>
        </w:tc>
        <w:tc>
          <w:tcPr>
            <w:tcW w:w="812" w:type="dxa"/>
            <w:tcBorders>
              <w:top w:val="single" w:sz="4" w:space="0" w:color="auto"/>
              <w:left w:val="single" w:sz="4" w:space="0" w:color="auto"/>
              <w:bottom w:val="single" w:sz="4" w:space="0" w:color="auto"/>
              <w:right w:val="single" w:sz="4" w:space="0" w:color="auto"/>
            </w:tcBorders>
            <w:hideMark/>
          </w:tcPr>
          <w:p w14:paraId="42B6CC87"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0.89</w:t>
            </w:r>
          </w:p>
        </w:tc>
        <w:tc>
          <w:tcPr>
            <w:tcW w:w="845" w:type="dxa"/>
            <w:tcBorders>
              <w:top w:val="single" w:sz="4" w:space="0" w:color="auto"/>
              <w:left w:val="single" w:sz="4" w:space="0" w:color="auto"/>
              <w:bottom w:val="single" w:sz="4" w:space="0" w:color="auto"/>
              <w:right w:val="single" w:sz="4" w:space="0" w:color="auto"/>
            </w:tcBorders>
            <w:hideMark/>
          </w:tcPr>
          <w:p w14:paraId="79D14243"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-16.43</w:t>
            </w:r>
          </w:p>
        </w:tc>
        <w:tc>
          <w:tcPr>
            <w:tcW w:w="1802" w:type="dxa"/>
            <w:tcBorders>
              <w:top w:val="single" w:sz="4" w:space="0" w:color="auto"/>
              <w:left w:val="single" w:sz="4" w:space="0" w:color="auto"/>
              <w:bottom w:val="single" w:sz="4" w:space="0" w:color="auto"/>
              <w:right w:val="single" w:sz="4" w:space="0" w:color="auto"/>
            </w:tcBorders>
            <w:hideMark/>
          </w:tcPr>
          <w:p w14:paraId="6BE801C4"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 </w:t>
            </w:r>
          </w:p>
        </w:tc>
      </w:tr>
      <w:tr w:rsidR="00DB0C01" w:rsidRPr="00423962" w14:paraId="60F39A43" w14:textId="77777777" w:rsidTr="00697E6B">
        <w:trPr>
          <w:trHeight w:val="300"/>
        </w:trPr>
        <w:tc>
          <w:tcPr>
            <w:tcW w:w="845" w:type="dxa"/>
            <w:tcBorders>
              <w:top w:val="single" w:sz="4" w:space="0" w:color="auto"/>
              <w:left w:val="single" w:sz="4" w:space="0" w:color="auto"/>
              <w:bottom w:val="single" w:sz="4" w:space="0" w:color="auto"/>
              <w:right w:val="single" w:sz="4" w:space="0" w:color="auto"/>
            </w:tcBorders>
            <w:hideMark/>
          </w:tcPr>
          <w:p w14:paraId="04E82EE0"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1304</w:t>
            </w:r>
          </w:p>
        </w:tc>
        <w:tc>
          <w:tcPr>
            <w:tcW w:w="851" w:type="dxa"/>
            <w:tcBorders>
              <w:top w:val="single" w:sz="4" w:space="0" w:color="auto"/>
              <w:left w:val="single" w:sz="4" w:space="0" w:color="auto"/>
              <w:bottom w:val="single" w:sz="4" w:space="0" w:color="auto"/>
              <w:right w:val="single" w:sz="4" w:space="0" w:color="auto"/>
            </w:tcBorders>
            <w:hideMark/>
          </w:tcPr>
          <w:p w14:paraId="5A5B0677"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1303.62</w:t>
            </w:r>
          </w:p>
        </w:tc>
        <w:tc>
          <w:tcPr>
            <w:tcW w:w="851" w:type="dxa"/>
            <w:tcBorders>
              <w:top w:val="single" w:sz="4" w:space="0" w:color="auto"/>
              <w:left w:val="single" w:sz="4" w:space="0" w:color="auto"/>
              <w:bottom w:val="single" w:sz="4" w:space="0" w:color="auto"/>
              <w:right w:val="single" w:sz="4" w:space="0" w:color="auto"/>
            </w:tcBorders>
            <w:hideMark/>
          </w:tcPr>
          <w:p w14:paraId="7113DAD2"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0.55</w:t>
            </w:r>
          </w:p>
        </w:tc>
        <w:tc>
          <w:tcPr>
            <w:tcW w:w="850" w:type="dxa"/>
            <w:tcBorders>
              <w:top w:val="single" w:sz="4" w:space="0" w:color="auto"/>
              <w:left w:val="single" w:sz="4" w:space="0" w:color="auto"/>
              <w:bottom w:val="single" w:sz="4" w:space="0" w:color="auto"/>
              <w:right w:val="single" w:sz="4" w:space="0" w:color="auto"/>
            </w:tcBorders>
            <w:hideMark/>
          </w:tcPr>
          <w:p w14:paraId="21BE9118"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198.41</w:t>
            </w:r>
          </w:p>
        </w:tc>
        <w:tc>
          <w:tcPr>
            <w:tcW w:w="1276" w:type="dxa"/>
            <w:tcBorders>
              <w:top w:val="single" w:sz="4" w:space="0" w:color="auto"/>
              <w:left w:val="single" w:sz="4" w:space="0" w:color="auto"/>
              <w:bottom w:val="single" w:sz="4" w:space="0" w:color="auto"/>
              <w:right w:val="single" w:sz="4" w:space="0" w:color="auto"/>
            </w:tcBorders>
            <w:hideMark/>
          </w:tcPr>
          <w:p w14:paraId="26D1014A"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-13.49</w:t>
            </w:r>
          </w:p>
        </w:tc>
        <w:tc>
          <w:tcPr>
            <w:tcW w:w="1218" w:type="dxa"/>
            <w:tcBorders>
              <w:top w:val="single" w:sz="4" w:space="0" w:color="auto"/>
              <w:left w:val="single" w:sz="4" w:space="0" w:color="auto"/>
              <w:bottom w:val="single" w:sz="4" w:space="0" w:color="auto"/>
              <w:right w:val="single" w:sz="4" w:space="0" w:color="auto"/>
            </w:tcBorders>
            <w:hideMark/>
          </w:tcPr>
          <w:p w14:paraId="3B2B36DF"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-10.66</w:t>
            </w:r>
          </w:p>
        </w:tc>
        <w:tc>
          <w:tcPr>
            <w:tcW w:w="812" w:type="dxa"/>
            <w:tcBorders>
              <w:top w:val="single" w:sz="4" w:space="0" w:color="auto"/>
              <w:left w:val="single" w:sz="4" w:space="0" w:color="auto"/>
              <w:bottom w:val="single" w:sz="4" w:space="0" w:color="auto"/>
              <w:right w:val="single" w:sz="4" w:space="0" w:color="auto"/>
            </w:tcBorders>
            <w:hideMark/>
          </w:tcPr>
          <w:p w14:paraId="03E4CB54"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0.52</w:t>
            </w:r>
          </w:p>
        </w:tc>
        <w:tc>
          <w:tcPr>
            <w:tcW w:w="845" w:type="dxa"/>
            <w:tcBorders>
              <w:top w:val="single" w:sz="4" w:space="0" w:color="auto"/>
              <w:left w:val="single" w:sz="4" w:space="0" w:color="auto"/>
              <w:bottom w:val="single" w:sz="4" w:space="0" w:color="auto"/>
              <w:right w:val="single" w:sz="4" w:space="0" w:color="auto"/>
            </w:tcBorders>
            <w:hideMark/>
          </w:tcPr>
          <w:p w14:paraId="7B58FF79"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-16.55</w:t>
            </w:r>
          </w:p>
        </w:tc>
        <w:tc>
          <w:tcPr>
            <w:tcW w:w="1802" w:type="dxa"/>
            <w:tcBorders>
              <w:top w:val="single" w:sz="4" w:space="0" w:color="auto"/>
              <w:left w:val="single" w:sz="4" w:space="0" w:color="auto"/>
              <w:bottom w:val="single" w:sz="4" w:space="0" w:color="auto"/>
              <w:right w:val="single" w:sz="4" w:space="0" w:color="auto"/>
            </w:tcBorders>
            <w:hideMark/>
          </w:tcPr>
          <w:p w14:paraId="204DBA5F"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 </w:t>
            </w:r>
          </w:p>
        </w:tc>
      </w:tr>
      <w:tr w:rsidR="00DB0C01" w:rsidRPr="00423962" w14:paraId="24745F48" w14:textId="77777777" w:rsidTr="00697E6B">
        <w:trPr>
          <w:trHeight w:val="300"/>
        </w:trPr>
        <w:tc>
          <w:tcPr>
            <w:tcW w:w="845" w:type="dxa"/>
            <w:tcBorders>
              <w:top w:val="single" w:sz="4" w:space="0" w:color="auto"/>
              <w:left w:val="single" w:sz="4" w:space="0" w:color="auto"/>
              <w:bottom w:val="single" w:sz="4" w:space="0" w:color="auto"/>
              <w:right w:val="single" w:sz="4" w:space="0" w:color="auto"/>
            </w:tcBorders>
            <w:hideMark/>
          </w:tcPr>
          <w:p w14:paraId="7C71EEAD"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1319</w:t>
            </w:r>
          </w:p>
        </w:tc>
        <w:tc>
          <w:tcPr>
            <w:tcW w:w="851" w:type="dxa"/>
            <w:tcBorders>
              <w:top w:val="single" w:sz="4" w:space="0" w:color="auto"/>
              <w:left w:val="single" w:sz="4" w:space="0" w:color="auto"/>
              <w:bottom w:val="single" w:sz="4" w:space="0" w:color="auto"/>
              <w:right w:val="single" w:sz="4" w:space="0" w:color="auto"/>
            </w:tcBorders>
            <w:hideMark/>
          </w:tcPr>
          <w:p w14:paraId="39DE6A18"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1318.62</w:t>
            </w:r>
          </w:p>
        </w:tc>
        <w:tc>
          <w:tcPr>
            <w:tcW w:w="851" w:type="dxa"/>
            <w:tcBorders>
              <w:top w:val="single" w:sz="4" w:space="0" w:color="auto"/>
              <w:left w:val="single" w:sz="4" w:space="0" w:color="auto"/>
              <w:bottom w:val="single" w:sz="4" w:space="0" w:color="auto"/>
              <w:right w:val="single" w:sz="4" w:space="0" w:color="auto"/>
            </w:tcBorders>
            <w:hideMark/>
          </w:tcPr>
          <w:p w14:paraId="2498EF51"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0.44</w:t>
            </w:r>
          </w:p>
        </w:tc>
        <w:tc>
          <w:tcPr>
            <w:tcW w:w="850" w:type="dxa"/>
            <w:tcBorders>
              <w:top w:val="single" w:sz="4" w:space="0" w:color="auto"/>
              <w:left w:val="single" w:sz="4" w:space="0" w:color="auto"/>
              <w:bottom w:val="single" w:sz="4" w:space="0" w:color="auto"/>
              <w:right w:val="single" w:sz="4" w:space="0" w:color="auto"/>
            </w:tcBorders>
            <w:hideMark/>
          </w:tcPr>
          <w:p w14:paraId="1A21ACAD"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180.94</w:t>
            </w:r>
          </w:p>
        </w:tc>
        <w:tc>
          <w:tcPr>
            <w:tcW w:w="1276" w:type="dxa"/>
            <w:tcBorders>
              <w:top w:val="single" w:sz="4" w:space="0" w:color="auto"/>
              <w:left w:val="single" w:sz="4" w:space="0" w:color="auto"/>
              <w:bottom w:val="single" w:sz="4" w:space="0" w:color="auto"/>
              <w:right w:val="single" w:sz="4" w:space="0" w:color="auto"/>
            </w:tcBorders>
            <w:hideMark/>
          </w:tcPr>
          <w:p w14:paraId="18EA2FCF"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-13.61</w:t>
            </w:r>
          </w:p>
        </w:tc>
        <w:tc>
          <w:tcPr>
            <w:tcW w:w="1218" w:type="dxa"/>
            <w:tcBorders>
              <w:top w:val="single" w:sz="4" w:space="0" w:color="auto"/>
              <w:left w:val="single" w:sz="4" w:space="0" w:color="auto"/>
              <w:bottom w:val="single" w:sz="4" w:space="0" w:color="auto"/>
              <w:right w:val="single" w:sz="4" w:space="0" w:color="auto"/>
            </w:tcBorders>
            <w:hideMark/>
          </w:tcPr>
          <w:p w14:paraId="6B38CC32"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-10.69</w:t>
            </w:r>
          </w:p>
        </w:tc>
        <w:tc>
          <w:tcPr>
            <w:tcW w:w="812" w:type="dxa"/>
            <w:tcBorders>
              <w:top w:val="single" w:sz="4" w:space="0" w:color="auto"/>
              <w:left w:val="single" w:sz="4" w:space="0" w:color="auto"/>
              <w:bottom w:val="single" w:sz="4" w:space="0" w:color="auto"/>
              <w:right w:val="single" w:sz="4" w:space="0" w:color="auto"/>
            </w:tcBorders>
            <w:hideMark/>
          </w:tcPr>
          <w:p w14:paraId="7CFE9C9C"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0.37</w:t>
            </w:r>
          </w:p>
        </w:tc>
        <w:tc>
          <w:tcPr>
            <w:tcW w:w="845" w:type="dxa"/>
            <w:tcBorders>
              <w:top w:val="single" w:sz="4" w:space="0" w:color="auto"/>
              <w:left w:val="single" w:sz="4" w:space="0" w:color="auto"/>
              <w:bottom w:val="single" w:sz="4" w:space="0" w:color="auto"/>
              <w:right w:val="single" w:sz="4" w:space="0" w:color="auto"/>
            </w:tcBorders>
            <w:hideMark/>
          </w:tcPr>
          <w:p w14:paraId="4ECB1604"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-16.65</w:t>
            </w:r>
          </w:p>
        </w:tc>
        <w:tc>
          <w:tcPr>
            <w:tcW w:w="1802" w:type="dxa"/>
            <w:tcBorders>
              <w:top w:val="single" w:sz="4" w:space="0" w:color="auto"/>
              <w:left w:val="single" w:sz="4" w:space="0" w:color="auto"/>
              <w:bottom w:val="single" w:sz="4" w:space="0" w:color="auto"/>
              <w:right w:val="single" w:sz="4" w:space="0" w:color="auto"/>
            </w:tcBorders>
            <w:hideMark/>
          </w:tcPr>
          <w:p w14:paraId="60186F58"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 </w:t>
            </w:r>
          </w:p>
        </w:tc>
      </w:tr>
      <w:tr w:rsidR="00DB0C01" w:rsidRPr="00423962" w14:paraId="6CA00941" w14:textId="77777777" w:rsidTr="00697E6B">
        <w:trPr>
          <w:trHeight w:val="300"/>
        </w:trPr>
        <w:tc>
          <w:tcPr>
            <w:tcW w:w="845" w:type="dxa"/>
            <w:tcBorders>
              <w:top w:val="single" w:sz="4" w:space="0" w:color="auto"/>
              <w:left w:val="single" w:sz="4" w:space="0" w:color="auto"/>
              <w:bottom w:val="single" w:sz="4" w:space="0" w:color="auto"/>
              <w:right w:val="single" w:sz="4" w:space="0" w:color="auto"/>
            </w:tcBorders>
            <w:hideMark/>
          </w:tcPr>
          <w:p w14:paraId="1F781E9B"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1333</w:t>
            </w:r>
          </w:p>
        </w:tc>
        <w:tc>
          <w:tcPr>
            <w:tcW w:w="851" w:type="dxa"/>
            <w:tcBorders>
              <w:top w:val="single" w:sz="4" w:space="0" w:color="auto"/>
              <w:left w:val="single" w:sz="4" w:space="0" w:color="auto"/>
              <w:bottom w:val="single" w:sz="4" w:space="0" w:color="auto"/>
              <w:right w:val="single" w:sz="4" w:space="0" w:color="auto"/>
            </w:tcBorders>
            <w:hideMark/>
          </w:tcPr>
          <w:p w14:paraId="5E3AE4CB"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1332.62</w:t>
            </w:r>
          </w:p>
        </w:tc>
        <w:tc>
          <w:tcPr>
            <w:tcW w:w="851" w:type="dxa"/>
            <w:tcBorders>
              <w:top w:val="single" w:sz="4" w:space="0" w:color="auto"/>
              <w:left w:val="single" w:sz="4" w:space="0" w:color="auto"/>
              <w:bottom w:val="single" w:sz="4" w:space="0" w:color="auto"/>
              <w:right w:val="single" w:sz="4" w:space="0" w:color="auto"/>
            </w:tcBorders>
            <w:hideMark/>
          </w:tcPr>
          <w:p w14:paraId="14681A56"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0.36</w:t>
            </w:r>
          </w:p>
        </w:tc>
        <w:tc>
          <w:tcPr>
            <w:tcW w:w="850" w:type="dxa"/>
            <w:tcBorders>
              <w:top w:val="single" w:sz="4" w:space="0" w:color="auto"/>
              <w:left w:val="single" w:sz="4" w:space="0" w:color="auto"/>
              <w:bottom w:val="single" w:sz="4" w:space="0" w:color="auto"/>
              <w:right w:val="single" w:sz="4" w:space="0" w:color="auto"/>
            </w:tcBorders>
            <w:hideMark/>
          </w:tcPr>
          <w:p w14:paraId="78C71FDE"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229.05</w:t>
            </w:r>
          </w:p>
        </w:tc>
        <w:tc>
          <w:tcPr>
            <w:tcW w:w="1276" w:type="dxa"/>
            <w:tcBorders>
              <w:top w:val="single" w:sz="4" w:space="0" w:color="auto"/>
              <w:left w:val="single" w:sz="4" w:space="0" w:color="auto"/>
              <w:bottom w:val="single" w:sz="4" w:space="0" w:color="auto"/>
              <w:right w:val="single" w:sz="4" w:space="0" w:color="auto"/>
            </w:tcBorders>
            <w:hideMark/>
          </w:tcPr>
          <w:p w14:paraId="0A1E848F"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-13.7</w:t>
            </w:r>
          </w:p>
        </w:tc>
        <w:tc>
          <w:tcPr>
            <w:tcW w:w="1218" w:type="dxa"/>
            <w:tcBorders>
              <w:top w:val="single" w:sz="4" w:space="0" w:color="auto"/>
              <w:left w:val="single" w:sz="4" w:space="0" w:color="auto"/>
              <w:bottom w:val="single" w:sz="4" w:space="0" w:color="auto"/>
              <w:right w:val="single" w:sz="4" w:space="0" w:color="auto"/>
            </w:tcBorders>
            <w:hideMark/>
          </w:tcPr>
          <w:p w14:paraId="4FD00DA2"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-10.72</w:t>
            </w:r>
          </w:p>
        </w:tc>
        <w:tc>
          <w:tcPr>
            <w:tcW w:w="812" w:type="dxa"/>
            <w:tcBorders>
              <w:top w:val="single" w:sz="4" w:space="0" w:color="auto"/>
              <w:left w:val="single" w:sz="4" w:space="0" w:color="auto"/>
              <w:bottom w:val="single" w:sz="4" w:space="0" w:color="auto"/>
              <w:right w:val="single" w:sz="4" w:space="0" w:color="auto"/>
            </w:tcBorders>
            <w:hideMark/>
          </w:tcPr>
          <w:p w14:paraId="7BA7D5B7"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0.72</w:t>
            </w:r>
          </w:p>
        </w:tc>
        <w:tc>
          <w:tcPr>
            <w:tcW w:w="845" w:type="dxa"/>
            <w:tcBorders>
              <w:top w:val="single" w:sz="4" w:space="0" w:color="auto"/>
              <w:left w:val="single" w:sz="4" w:space="0" w:color="auto"/>
              <w:bottom w:val="single" w:sz="4" w:space="0" w:color="auto"/>
              <w:right w:val="single" w:sz="4" w:space="0" w:color="auto"/>
            </w:tcBorders>
            <w:hideMark/>
          </w:tcPr>
          <w:p w14:paraId="70BED3D3"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-16.72</w:t>
            </w:r>
          </w:p>
        </w:tc>
        <w:tc>
          <w:tcPr>
            <w:tcW w:w="1802" w:type="dxa"/>
            <w:tcBorders>
              <w:top w:val="single" w:sz="4" w:space="0" w:color="auto"/>
              <w:left w:val="single" w:sz="4" w:space="0" w:color="auto"/>
              <w:bottom w:val="single" w:sz="4" w:space="0" w:color="auto"/>
              <w:right w:val="single" w:sz="4" w:space="0" w:color="auto"/>
            </w:tcBorders>
            <w:hideMark/>
          </w:tcPr>
          <w:p w14:paraId="63D139B7"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 </w:t>
            </w:r>
          </w:p>
        </w:tc>
      </w:tr>
      <w:tr w:rsidR="00DB0C01" w:rsidRPr="00423962" w14:paraId="0DFB40CB" w14:textId="77777777" w:rsidTr="00697E6B">
        <w:trPr>
          <w:trHeight w:val="300"/>
        </w:trPr>
        <w:tc>
          <w:tcPr>
            <w:tcW w:w="845" w:type="dxa"/>
            <w:tcBorders>
              <w:top w:val="single" w:sz="4" w:space="0" w:color="auto"/>
              <w:left w:val="single" w:sz="4" w:space="0" w:color="auto"/>
              <w:bottom w:val="single" w:sz="4" w:space="0" w:color="auto"/>
              <w:right w:val="single" w:sz="4" w:space="0" w:color="auto"/>
            </w:tcBorders>
            <w:hideMark/>
          </w:tcPr>
          <w:p w14:paraId="528FF268"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1348</w:t>
            </w:r>
          </w:p>
        </w:tc>
        <w:tc>
          <w:tcPr>
            <w:tcW w:w="851" w:type="dxa"/>
            <w:tcBorders>
              <w:top w:val="single" w:sz="4" w:space="0" w:color="auto"/>
              <w:left w:val="single" w:sz="4" w:space="0" w:color="auto"/>
              <w:bottom w:val="single" w:sz="4" w:space="0" w:color="auto"/>
              <w:right w:val="single" w:sz="4" w:space="0" w:color="auto"/>
            </w:tcBorders>
            <w:hideMark/>
          </w:tcPr>
          <w:p w14:paraId="775359EB"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1347.62</w:t>
            </w:r>
          </w:p>
        </w:tc>
        <w:tc>
          <w:tcPr>
            <w:tcW w:w="851" w:type="dxa"/>
            <w:tcBorders>
              <w:top w:val="single" w:sz="4" w:space="0" w:color="auto"/>
              <w:left w:val="single" w:sz="4" w:space="0" w:color="auto"/>
              <w:bottom w:val="single" w:sz="4" w:space="0" w:color="auto"/>
              <w:right w:val="single" w:sz="4" w:space="0" w:color="auto"/>
            </w:tcBorders>
            <w:hideMark/>
          </w:tcPr>
          <w:p w14:paraId="53AD79EA"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0.53</w:t>
            </w:r>
          </w:p>
        </w:tc>
        <w:tc>
          <w:tcPr>
            <w:tcW w:w="850" w:type="dxa"/>
            <w:tcBorders>
              <w:top w:val="single" w:sz="4" w:space="0" w:color="auto"/>
              <w:left w:val="single" w:sz="4" w:space="0" w:color="auto"/>
              <w:bottom w:val="single" w:sz="4" w:space="0" w:color="auto"/>
              <w:right w:val="single" w:sz="4" w:space="0" w:color="auto"/>
            </w:tcBorders>
            <w:hideMark/>
          </w:tcPr>
          <w:p w14:paraId="412AF56D"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223.92</w:t>
            </w:r>
          </w:p>
        </w:tc>
        <w:tc>
          <w:tcPr>
            <w:tcW w:w="1276" w:type="dxa"/>
            <w:tcBorders>
              <w:top w:val="single" w:sz="4" w:space="0" w:color="auto"/>
              <w:left w:val="single" w:sz="4" w:space="0" w:color="auto"/>
              <w:bottom w:val="single" w:sz="4" w:space="0" w:color="auto"/>
              <w:right w:val="single" w:sz="4" w:space="0" w:color="auto"/>
            </w:tcBorders>
            <w:hideMark/>
          </w:tcPr>
          <w:p w14:paraId="28163443"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-13.78</w:t>
            </w:r>
          </w:p>
        </w:tc>
        <w:tc>
          <w:tcPr>
            <w:tcW w:w="1218" w:type="dxa"/>
            <w:tcBorders>
              <w:top w:val="single" w:sz="4" w:space="0" w:color="auto"/>
              <w:left w:val="single" w:sz="4" w:space="0" w:color="auto"/>
              <w:bottom w:val="single" w:sz="4" w:space="0" w:color="auto"/>
              <w:right w:val="single" w:sz="4" w:space="0" w:color="auto"/>
            </w:tcBorders>
            <w:hideMark/>
          </w:tcPr>
          <w:p w14:paraId="76DFA3C3"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-10.8</w:t>
            </w:r>
          </w:p>
        </w:tc>
        <w:tc>
          <w:tcPr>
            <w:tcW w:w="812" w:type="dxa"/>
            <w:tcBorders>
              <w:top w:val="single" w:sz="4" w:space="0" w:color="auto"/>
              <w:left w:val="single" w:sz="4" w:space="0" w:color="auto"/>
              <w:bottom w:val="single" w:sz="4" w:space="0" w:color="auto"/>
              <w:right w:val="single" w:sz="4" w:space="0" w:color="auto"/>
            </w:tcBorders>
            <w:hideMark/>
          </w:tcPr>
          <w:p w14:paraId="7C9A5D3B"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0.35</w:t>
            </w:r>
          </w:p>
        </w:tc>
        <w:tc>
          <w:tcPr>
            <w:tcW w:w="845" w:type="dxa"/>
            <w:tcBorders>
              <w:top w:val="single" w:sz="4" w:space="0" w:color="auto"/>
              <w:left w:val="single" w:sz="4" w:space="0" w:color="auto"/>
              <w:bottom w:val="single" w:sz="4" w:space="0" w:color="auto"/>
              <w:right w:val="single" w:sz="4" w:space="0" w:color="auto"/>
            </w:tcBorders>
            <w:hideMark/>
          </w:tcPr>
          <w:p w14:paraId="48F7A821"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-16.84</w:t>
            </w:r>
          </w:p>
        </w:tc>
        <w:tc>
          <w:tcPr>
            <w:tcW w:w="1802" w:type="dxa"/>
            <w:tcBorders>
              <w:top w:val="single" w:sz="4" w:space="0" w:color="auto"/>
              <w:left w:val="single" w:sz="4" w:space="0" w:color="auto"/>
              <w:bottom w:val="single" w:sz="4" w:space="0" w:color="auto"/>
              <w:right w:val="single" w:sz="4" w:space="0" w:color="auto"/>
            </w:tcBorders>
            <w:hideMark/>
          </w:tcPr>
          <w:p w14:paraId="5FF9D207"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 </w:t>
            </w:r>
          </w:p>
        </w:tc>
      </w:tr>
      <w:tr w:rsidR="00DB0C01" w:rsidRPr="00423962" w14:paraId="58B44D60" w14:textId="77777777" w:rsidTr="00697E6B">
        <w:trPr>
          <w:trHeight w:val="300"/>
        </w:trPr>
        <w:tc>
          <w:tcPr>
            <w:tcW w:w="845" w:type="dxa"/>
            <w:tcBorders>
              <w:top w:val="single" w:sz="4" w:space="0" w:color="auto"/>
              <w:left w:val="single" w:sz="4" w:space="0" w:color="auto"/>
              <w:bottom w:val="single" w:sz="4" w:space="0" w:color="auto"/>
              <w:right w:val="single" w:sz="4" w:space="0" w:color="auto"/>
            </w:tcBorders>
            <w:hideMark/>
          </w:tcPr>
          <w:p w14:paraId="7AF174F3"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1362</w:t>
            </w:r>
          </w:p>
        </w:tc>
        <w:tc>
          <w:tcPr>
            <w:tcW w:w="851" w:type="dxa"/>
            <w:tcBorders>
              <w:top w:val="single" w:sz="4" w:space="0" w:color="auto"/>
              <w:left w:val="single" w:sz="4" w:space="0" w:color="auto"/>
              <w:bottom w:val="single" w:sz="4" w:space="0" w:color="auto"/>
              <w:right w:val="single" w:sz="4" w:space="0" w:color="auto"/>
            </w:tcBorders>
            <w:hideMark/>
          </w:tcPr>
          <w:p w14:paraId="1C2079E0"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1361.62</w:t>
            </w:r>
          </w:p>
        </w:tc>
        <w:tc>
          <w:tcPr>
            <w:tcW w:w="851" w:type="dxa"/>
            <w:tcBorders>
              <w:top w:val="single" w:sz="4" w:space="0" w:color="auto"/>
              <w:left w:val="single" w:sz="4" w:space="0" w:color="auto"/>
              <w:bottom w:val="single" w:sz="4" w:space="0" w:color="auto"/>
              <w:right w:val="single" w:sz="4" w:space="0" w:color="auto"/>
            </w:tcBorders>
            <w:hideMark/>
          </w:tcPr>
          <w:p w14:paraId="24F059EC"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0.56</w:t>
            </w:r>
          </w:p>
        </w:tc>
        <w:tc>
          <w:tcPr>
            <w:tcW w:w="850" w:type="dxa"/>
            <w:tcBorders>
              <w:top w:val="single" w:sz="4" w:space="0" w:color="auto"/>
              <w:left w:val="single" w:sz="4" w:space="0" w:color="auto"/>
              <w:bottom w:val="single" w:sz="4" w:space="0" w:color="auto"/>
              <w:right w:val="single" w:sz="4" w:space="0" w:color="auto"/>
            </w:tcBorders>
            <w:hideMark/>
          </w:tcPr>
          <w:p w14:paraId="33B67A84"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250.42</w:t>
            </w:r>
          </w:p>
        </w:tc>
        <w:tc>
          <w:tcPr>
            <w:tcW w:w="1276" w:type="dxa"/>
            <w:tcBorders>
              <w:top w:val="single" w:sz="4" w:space="0" w:color="auto"/>
              <w:left w:val="single" w:sz="4" w:space="0" w:color="auto"/>
              <w:bottom w:val="single" w:sz="4" w:space="0" w:color="auto"/>
              <w:right w:val="single" w:sz="4" w:space="0" w:color="auto"/>
            </w:tcBorders>
            <w:hideMark/>
          </w:tcPr>
          <w:p w14:paraId="7A86F43D"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-13.85</w:t>
            </w:r>
          </w:p>
        </w:tc>
        <w:tc>
          <w:tcPr>
            <w:tcW w:w="1218" w:type="dxa"/>
            <w:tcBorders>
              <w:top w:val="single" w:sz="4" w:space="0" w:color="auto"/>
              <w:left w:val="single" w:sz="4" w:space="0" w:color="auto"/>
              <w:bottom w:val="single" w:sz="4" w:space="0" w:color="auto"/>
              <w:right w:val="single" w:sz="4" w:space="0" w:color="auto"/>
            </w:tcBorders>
            <w:hideMark/>
          </w:tcPr>
          <w:p w14:paraId="2654C3A5"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-10.91</w:t>
            </w:r>
          </w:p>
        </w:tc>
        <w:tc>
          <w:tcPr>
            <w:tcW w:w="812" w:type="dxa"/>
            <w:tcBorders>
              <w:top w:val="single" w:sz="4" w:space="0" w:color="auto"/>
              <w:left w:val="single" w:sz="4" w:space="0" w:color="auto"/>
              <w:bottom w:val="single" w:sz="4" w:space="0" w:color="auto"/>
              <w:right w:val="single" w:sz="4" w:space="0" w:color="auto"/>
            </w:tcBorders>
            <w:hideMark/>
          </w:tcPr>
          <w:p w14:paraId="1CE2519B"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0.54</w:t>
            </w:r>
          </w:p>
        </w:tc>
        <w:tc>
          <w:tcPr>
            <w:tcW w:w="845" w:type="dxa"/>
            <w:tcBorders>
              <w:top w:val="single" w:sz="4" w:space="0" w:color="auto"/>
              <w:left w:val="single" w:sz="4" w:space="0" w:color="auto"/>
              <w:bottom w:val="single" w:sz="4" w:space="0" w:color="auto"/>
              <w:right w:val="single" w:sz="4" w:space="0" w:color="auto"/>
            </w:tcBorders>
            <w:hideMark/>
          </w:tcPr>
          <w:p w14:paraId="316177C8"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-16.97</w:t>
            </w:r>
          </w:p>
        </w:tc>
        <w:tc>
          <w:tcPr>
            <w:tcW w:w="1802" w:type="dxa"/>
            <w:tcBorders>
              <w:top w:val="single" w:sz="4" w:space="0" w:color="auto"/>
              <w:left w:val="single" w:sz="4" w:space="0" w:color="auto"/>
              <w:bottom w:val="single" w:sz="4" w:space="0" w:color="auto"/>
              <w:right w:val="single" w:sz="4" w:space="0" w:color="auto"/>
            </w:tcBorders>
            <w:hideMark/>
          </w:tcPr>
          <w:p w14:paraId="033D10A5"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 </w:t>
            </w:r>
          </w:p>
        </w:tc>
      </w:tr>
      <w:tr w:rsidR="00DB0C01" w:rsidRPr="00423962" w14:paraId="21D1FF3F" w14:textId="77777777" w:rsidTr="00697E6B">
        <w:trPr>
          <w:trHeight w:val="300"/>
        </w:trPr>
        <w:tc>
          <w:tcPr>
            <w:tcW w:w="845" w:type="dxa"/>
            <w:tcBorders>
              <w:top w:val="single" w:sz="4" w:space="0" w:color="auto"/>
              <w:left w:val="single" w:sz="4" w:space="0" w:color="auto"/>
              <w:bottom w:val="single" w:sz="4" w:space="0" w:color="auto"/>
              <w:right w:val="single" w:sz="4" w:space="0" w:color="auto"/>
            </w:tcBorders>
            <w:hideMark/>
          </w:tcPr>
          <w:p w14:paraId="18094800"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1377</w:t>
            </w:r>
          </w:p>
        </w:tc>
        <w:tc>
          <w:tcPr>
            <w:tcW w:w="851" w:type="dxa"/>
            <w:tcBorders>
              <w:top w:val="single" w:sz="4" w:space="0" w:color="auto"/>
              <w:left w:val="single" w:sz="4" w:space="0" w:color="auto"/>
              <w:bottom w:val="single" w:sz="4" w:space="0" w:color="auto"/>
              <w:right w:val="single" w:sz="4" w:space="0" w:color="auto"/>
            </w:tcBorders>
            <w:hideMark/>
          </w:tcPr>
          <w:p w14:paraId="371BF69A"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1376.62</w:t>
            </w:r>
          </w:p>
        </w:tc>
        <w:tc>
          <w:tcPr>
            <w:tcW w:w="851" w:type="dxa"/>
            <w:tcBorders>
              <w:top w:val="single" w:sz="4" w:space="0" w:color="auto"/>
              <w:left w:val="single" w:sz="4" w:space="0" w:color="auto"/>
              <w:bottom w:val="single" w:sz="4" w:space="0" w:color="auto"/>
              <w:right w:val="single" w:sz="4" w:space="0" w:color="auto"/>
            </w:tcBorders>
            <w:hideMark/>
          </w:tcPr>
          <w:p w14:paraId="46D03A2D"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0.45</w:t>
            </w:r>
          </w:p>
        </w:tc>
        <w:tc>
          <w:tcPr>
            <w:tcW w:w="850" w:type="dxa"/>
            <w:tcBorders>
              <w:top w:val="single" w:sz="4" w:space="0" w:color="auto"/>
              <w:left w:val="single" w:sz="4" w:space="0" w:color="auto"/>
              <w:bottom w:val="single" w:sz="4" w:space="0" w:color="auto"/>
              <w:right w:val="single" w:sz="4" w:space="0" w:color="auto"/>
            </w:tcBorders>
            <w:hideMark/>
          </w:tcPr>
          <w:p w14:paraId="3D54AE15"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203.61</w:t>
            </w:r>
          </w:p>
        </w:tc>
        <w:tc>
          <w:tcPr>
            <w:tcW w:w="1276" w:type="dxa"/>
            <w:tcBorders>
              <w:top w:val="single" w:sz="4" w:space="0" w:color="auto"/>
              <w:left w:val="single" w:sz="4" w:space="0" w:color="auto"/>
              <w:bottom w:val="single" w:sz="4" w:space="0" w:color="auto"/>
              <w:right w:val="single" w:sz="4" w:space="0" w:color="auto"/>
            </w:tcBorders>
            <w:hideMark/>
          </w:tcPr>
          <w:p w14:paraId="74A73E62"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-13.93</w:t>
            </w:r>
          </w:p>
        </w:tc>
        <w:tc>
          <w:tcPr>
            <w:tcW w:w="1218" w:type="dxa"/>
            <w:tcBorders>
              <w:top w:val="single" w:sz="4" w:space="0" w:color="auto"/>
              <w:left w:val="single" w:sz="4" w:space="0" w:color="auto"/>
              <w:bottom w:val="single" w:sz="4" w:space="0" w:color="auto"/>
              <w:right w:val="single" w:sz="4" w:space="0" w:color="auto"/>
            </w:tcBorders>
            <w:hideMark/>
          </w:tcPr>
          <w:p w14:paraId="4F111EE0"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-11.01</w:t>
            </w:r>
          </w:p>
        </w:tc>
        <w:tc>
          <w:tcPr>
            <w:tcW w:w="812" w:type="dxa"/>
            <w:tcBorders>
              <w:top w:val="single" w:sz="4" w:space="0" w:color="auto"/>
              <w:left w:val="single" w:sz="4" w:space="0" w:color="auto"/>
              <w:bottom w:val="single" w:sz="4" w:space="0" w:color="auto"/>
              <w:right w:val="single" w:sz="4" w:space="0" w:color="auto"/>
            </w:tcBorders>
            <w:hideMark/>
          </w:tcPr>
          <w:p w14:paraId="5EDA5928"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0.83</w:t>
            </w:r>
          </w:p>
        </w:tc>
        <w:tc>
          <w:tcPr>
            <w:tcW w:w="845" w:type="dxa"/>
            <w:tcBorders>
              <w:top w:val="single" w:sz="4" w:space="0" w:color="auto"/>
              <w:left w:val="single" w:sz="4" w:space="0" w:color="auto"/>
              <w:bottom w:val="single" w:sz="4" w:space="0" w:color="auto"/>
              <w:right w:val="single" w:sz="4" w:space="0" w:color="auto"/>
            </w:tcBorders>
            <w:hideMark/>
          </w:tcPr>
          <w:p w14:paraId="799B2EF1"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-17.09</w:t>
            </w:r>
          </w:p>
        </w:tc>
        <w:tc>
          <w:tcPr>
            <w:tcW w:w="1802" w:type="dxa"/>
            <w:tcBorders>
              <w:top w:val="single" w:sz="4" w:space="0" w:color="auto"/>
              <w:left w:val="single" w:sz="4" w:space="0" w:color="auto"/>
              <w:bottom w:val="single" w:sz="4" w:space="0" w:color="auto"/>
              <w:right w:val="single" w:sz="4" w:space="0" w:color="auto"/>
            </w:tcBorders>
            <w:hideMark/>
          </w:tcPr>
          <w:p w14:paraId="5164C478"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 </w:t>
            </w:r>
          </w:p>
        </w:tc>
      </w:tr>
      <w:tr w:rsidR="00DB0C01" w:rsidRPr="00423962" w14:paraId="3A5E3D87" w14:textId="77777777" w:rsidTr="00697E6B">
        <w:trPr>
          <w:trHeight w:val="300"/>
        </w:trPr>
        <w:tc>
          <w:tcPr>
            <w:tcW w:w="845" w:type="dxa"/>
            <w:tcBorders>
              <w:top w:val="single" w:sz="4" w:space="0" w:color="auto"/>
              <w:left w:val="single" w:sz="4" w:space="0" w:color="auto"/>
              <w:bottom w:val="single" w:sz="4" w:space="0" w:color="auto"/>
              <w:right w:val="single" w:sz="4" w:space="0" w:color="auto"/>
            </w:tcBorders>
            <w:hideMark/>
          </w:tcPr>
          <w:p w14:paraId="1039CA96"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1391</w:t>
            </w:r>
          </w:p>
        </w:tc>
        <w:tc>
          <w:tcPr>
            <w:tcW w:w="851" w:type="dxa"/>
            <w:tcBorders>
              <w:top w:val="single" w:sz="4" w:space="0" w:color="auto"/>
              <w:left w:val="single" w:sz="4" w:space="0" w:color="auto"/>
              <w:bottom w:val="single" w:sz="4" w:space="0" w:color="auto"/>
              <w:right w:val="single" w:sz="4" w:space="0" w:color="auto"/>
            </w:tcBorders>
            <w:hideMark/>
          </w:tcPr>
          <w:p w14:paraId="141DA6E6"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1390.62</w:t>
            </w:r>
          </w:p>
        </w:tc>
        <w:tc>
          <w:tcPr>
            <w:tcW w:w="851" w:type="dxa"/>
            <w:tcBorders>
              <w:top w:val="single" w:sz="4" w:space="0" w:color="auto"/>
              <w:left w:val="single" w:sz="4" w:space="0" w:color="auto"/>
              <w:bottom w:val="single" w:sz="4" w:space="0" w:color="auto"/>
              <w:right w:val="single" w:sz="4" w:space="0" w:color="auto"/>
            </w:tcBorders>
            <w:hideMark/>
          </w:tcPr>
          <w:p w14:paraId="50988731"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0.75</w:t>
            </w:r>
          </w:p>
        </w:tc>
        <w:tc>
          <w:tcPr>
            <w:tcW w:w="850" w:type="dxa"/>
            <w:tcBorders>
              <w:top w:val="single" w:sz="4" w:space="0" w:color="auto"/>
              <w:left w:val="single" w:sz="4" w:space="0" w:color="auto"/>
              <w:bottom w:val="single" w:sz="4" w:space="0" w:color="auto"/>
              <w:right w:val="single" w:sz="4" w:space="0" w:color="auto"/>
            </w:tcBorders>
            <w:hideMark/>
          </w:tcPr>
          <w:p w14:paraId="06874124"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220.89</w:t>
            </w:r>
          </w:p>
        </w:tc>
        <w:tc>
          <w:tcPr>
            <w:tcW w:w="1276" w:type="dxa"/>
            <w:tcBorders>
              <w:top w:val="single" w:sz="4" w:space="0" w:color="auto"/>
              <w:left w:val="single" w:sz="4" w:space="0" w:color="auto"/>
              <w:bottom w:val="single" w:sz="4" w:space="0" w:color="auto"/>
              <w:right w:val="single" w:sz="4" w:space="0" w:color="auto"/>
            </w:tcBorders>
            <w:hideMark/>
          </w:tcPr>
          <w:p w14:paraId="0DDAA97E"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-14.04</w:t>
            </w:r>
          </w:p>
        </w:tc>
        <w:tc>
          <w:tcPr>
            <w:tcW w:w="1218" w:type="dxa"/>
            <w:tcBorders>
              <w:top w:val="single" w:sz="4" w:space="0" w:color="auto"/>
              <w:left w:val="single" w:sz="4" w:space="0" w:color="auto"/>
              <w:bottom w:val="single" w:sz="4" w:space="0" w:color="auto"/>
              <w:right w:val="single" w:sz="4" w:space="0" w:color="auto"/>
            </w:tcBorders>
            <w:hideMark/>
          </w:tcPr>
          <w:p w14:paraId="18A50F15"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-11.09</w:t>
            </w:r>
          </w:p>
        </w:tc>
        <w:tc>
          <w:tcPr>
            <w:tcW w:w="812" w:type="dxa"/>
            <w:tcBorders>
              <w:top w:val="single" w:sz="4" w:space="0" w:color="auto"/>
              <w:left w:val="single" w:sz="4" w:space="0" w:color="auto"/>
              <w:bottom w:val="single" w:sz="4" w:space="0" w:color="auto"/>
              <w:right w:val="single" w:sz="4" w:space="0" w:color="auto"/>
            </w:tcBorders>
            <w:hideMark/>
          </w:tcPr>
          <w:p w14:paraId="0F4056F9"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0.74</w:t>
            </w:r>
          </w:p>
        </w:tc>
        <w:tc>
          <w:tcPr>
            <w:tcW w:w="845" w:type="dxa"/>
            <w:tcBorders>
              <w:top w:val="single" w:sz="4" w:space="0" w:color="auto"/>
              <w:left w:val="single" w:sz="4" w:space="0" w:color="auto"/>
              <w:bottom w:val="single" w:sz="4" w:space="0" w:color="auto"/>
              <w:right w:val="single" w:sz="4" w:space="0" w:color="auto"/>
            </w:tcBorders>
            <w:hideMark/>
          </w:tcPr>
          <w:p w14:paraId="325546BB"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-17.23</w:t>
            </w:r>
          </w:p>
        </w:tc>
        <w:tc>
          <w:tcPr>
            <w:tcW w:w="1802" w:type="dxa"/>
            <w:tcBorders>
              <w:top w:val="single" w:sz="4" w:space="0" w:color="auto"/>
              <w:left w:val="single" w:sz="4" w:space="0" w:color="auto"/>
              <w:bottom w:val="single" w:sz="4" w:space="0" w:color="auto"/>
              <w:right w:val="single" w:sz="4" w:space="0" w:color="auto"/>
            </w:tcBorders>
            <w:hideMark/>
          </w:tcPr>
          <w:p w14:paraId="0C873739"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 </w:t>
            </w:r>
          </w:p>
        </w:tc>
      </w:tr>
      <w:tr w:rsidR="00DB0C01" w:rsidRPr="00423962" w14:paraId="08A75A41" w14:textId="77777777" w:rsidTr="00697E6B">
        <w:trPr>
          <w:trHeight w:val="300"/>
        </w:trPr>
        <w:tc>
          <w:tcPr>
            <w:tcW w:w="845" w:type="dxa"/>
            <w:tcBorders>
              <w:top w:val="single" w:sz="4" w:space="0" w:color="auto"/>
              <w:left w:val="single" w:sz="4" w:space="0" w:color="auto"/>
              <w:bottom w:val="single" w:sz="4" w:space="0" w:color="auto"/>
              <w:right w:val="single" w:sz="4" w:space="0" w:color="auto"/>
            </w:tcBorders>
            <w:hideMark/>
          </w:tcPr>
          <w:p w14:paraId="4C6B4A3F"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1406</w:t>
            </w:r>
          </w:p>
        </w:tc>
        <w:tc>
          <w:tcPr>
            <w:tcW w:w="851" w:type="dxa"/>
            <w:tcBorders>
              <w:top w:val="single" w:sz="4" w:space="0" w:color="auto"/>
              <w:left w:val="single" w:sz="4" w:space="0" w:color="auto"/>
              <w:bottom w:val="single" w:sz="4" w:space="0" w:color="auto"/>
              <w:right w:val="single" w:sz="4" w:space="0" w:color="auto"/>
            </w:tcBorders>
            <w:hideMark/>
          </w:tcPr>
          <w:p w14:paraId="4B0C236F"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1405.62</w:t>
            </w:r>
          </w:p>
        </w:tc>
        <w:tc>
          <w:tcPr>
            <w:tcW w:w="851" w:type="dxa"/>
            <w:tcBorders>
              <w:top w:val="single" w:sz="4" w:space="0" w:color="auto"/>
              <w:left w:val="single" w:sz="4" w:space="0" w:color="auto"/>
              <w:bottom w:val="single" w:sz="4" w:space="0" w:color="auto"/>
              <w:right w:val="single" w:sz="4" w:space="0" w:color="auto"/>
            </w:tcBorders>
            <w:hideMark/>
          </w:tcPr>
          <w:p w14:paraId="2BB83D48"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0.7</w:t>
            </w:r>
          </w:p>
        </w:tc>
        <w:tc>
          <w:tcPr>
            <w:tcW w:w="850" w:type="dxa"/>
            <w:tcBorders>
              <w:top w:val="single" w:sz="4" w:space="0" w:color="auto"/>
              <w:left w:val="single" w:sz="4" w:space="0" w:color="auto"/>
              <w:bottom w:val="single" w:sz="4" w:space="0" w:color="auto"/>
              <w:right w:val="single" w:sz="4" w:space="0" w:color="auto"/>
            </w:tcBorders>
            <w:hideMark/>
          </w:tcPr>
          <w:p w14:paraId="5613B278"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210.26</w:t>
            </w:r>
          </w:p>
        </w:tc>
        <w:tc>
          <w:tcPr>
            <w:tcW w:w="1276" w:type="dxa"/>
            <w:tcBorders>
              <w:top w:val="single" w:sz="4" w:space="0" w:color="auto"/>
              <w:left w:val="single" w:sz="4" w:space="0" w:color="auto"/>
              <w:bottom w:val="single" w:sz="4" w:space="0" w:color="auto"/>
              <w:right w:val="single" w:sz="4" w:space="0" w:color="auto"/>
            </w:tcBorders>
            <w:hideMark/>
          </w:tcPr>
          <w:p w14:paraId="4CB29217"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-14.2</w:t>
            </w:r>
          </w:p>
        </w:tc>
        <w:tc>
          <w:tcPr>
            <w:tcW w:w="1218" w:type="dxa"/>
            <w:tcBorders>
              <w:top w:val="single" w:sz="4" w:space="0" w:color="auto"/>
              <w:left w:val="single" w:sz="4" w:space="0" w:color="auto"/>
              <w:bottom w:val="single" w:sz="4" w:space="0" w:color="auto"/>
              <w:right w:val="single" w:sz="4" w:space="0" w:color="auto"/>
            </w:tcBorders>
            <w:hideMark/>
          </w:tcPr>
          <w:p w14:paraId="799B56CA"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-11.2</w:t>
            </w:r>
          </w:p>
        </w:tc>
        <w:tc>
          <w:tcPr>
            <w:tcW w:w="812" w:type="dxa"/>
            <w:tcBorders>
              <w:top w:val="single" w:sz="4" w:space="0" w:color="auto"/>
              <w:left w:val="single" w:sz="4" w:space="0" w:color="auto"/>
              <w:bottom w:val="single" w:sz="4" w:space="0" w:color="auto"/>
              <w:right w:val="single" w:sz="4" w:space="0" w:color="auto"/>
            </w:tcBorders>
            <w:hideMark/>
          </w:tcPr>
          <w:p w14:paraId="575D8CCD"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0.29</w:t>
            </w:r>
          </w:p>
        </w:tc>
        <w:tc>
          <w:tcPr>
            <w:tcW w:w="845" w:type="dxa"/>
            <w:tcBorders>
              <w:top w:val="single" w:sz="4" w:space="0" w:color="auto"/>
              <w:left w:val="single" w:sz="4" w:space="0" w:color="auto"/>
              <w:bottom w:val="single" w:sz="4" w:space="0" w:color="auto"/>
              <w:right w:val="single" w:sz="4" w:space="0" w:color="auto"/>
            </w:tcBorders>
            <w:hideMark/>
          </w:tcPr>
          <w:p w14:paraId="3AEF7368"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-17.41</w:t>
            </w:r>
          </w:p>
        </w:tc>
        <w:tc>
          <w:tcPr>
            <w:tcW w:w="1802" w:type="dxa"/>
            <w:tcBorders>
              <w:top w:val="single" w:sz="4" w:space="0" w:color="auto"/>
              <w:left w:val="single" w:sz="4" w:space="0" w:color="auto"/>
              <w:bottom w:val="single" w:sz="4" w:space="0" w:color="auto"/>
              <w:right w:val="single" w:sz="4" w:space="0" w:color="auto"/>
            </w:tcBorders>
            <w:hideMark/>
          </w:tcPr>
          <w:p w14:paraId="0F2B3BF2"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 </w:t>
            </w:r>
          </w:p>
        </w:tc>
      </w:tr>
      <w:tr w:rsidR="00DB0C01" w:rsidRPr="00423962" w14:paraId="4BB0F2CD" w14:textId="77777777" w:rsidTr="00697E6B">
        <w:trPr>
          <w:trHeight w:val="300"/>
        </w:trPr>
        <w:tc>
          <w:tcPr>
            <w:tcW w:w="845" w:type="dxa"/>
            <w:tcBorders>
              <w:top w:val="single" w:sz="4" w:space="0" w:color="auto"/>
              <w:left w:val="single" w:sz="4" w:space="0" w:color="auto"/>
              <w:bottom w:val="single" w:sz="4" w:space="0" w:color="auto"/>
              <w:right w:val="single" w:sz="4" w:space="0" w:color="auto"/>
            </w:tcBorders>
            <w:hideMark/>
          </w:tcPr>
          <w:p w14:paraId="173E30F4"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1420</w:t>
            </w:r>
          </w:p>
        </w:tc>
        <w:tc>
          <w:tcPr>
            <w:tcW w:w="851" w:type="dxa"/>
            <w:tcBorders>
              <w:top w:val="single" w:sz="4" w:space="0" w:color="auto"/>
              <w:left w:val="single" w:sz="4" w:space="0" w:color="auto"/>
              <w:bottom w:val="single" w:sz="4" w:space="0" w:color="auto"/>
              <w:right w:val="single" w:sz="4" w:space="0" w:color="auto"/>
            </w:tcBorders>
            <w:hideMark/>
          </w:tcPr>
          <w:p w14:paraId="47E8C31A"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1419.61</w:t>
            </w:r>
          </w:p>
        </w:tc>
        <w:tc>
          <w:tcPr>
            <w:tcW w:w="851" w:type="dxa"/>
            <w:tcBorders>
              <w:top w:val="single" w:sz="4" w:space="0" w:color="auto"/>
              <w:left w:val="single" w:sz="4" w:space="0" w:color="auto"/>
              <w:bottom w:val="single" w:sz="4" w:space="0" w:color="auto"/>
              <w:right w:val="single" w:sz="4" w:space="0" w:color="auto"/>
            </w:tcBorders>
            <w:hideMark/>
          </w:tcPr>
          <w:p w14:paraId="47919AB4"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0.51</w:t>
            </w:r>
          </w:p>
        </w:tc>
        <w:tc>
          <w:tcPr>
            <w:tcW w:w="850" w:type="dxa"/>
            <w:tcBorders>
              <w:top w:val="single" w:sz="4" w:space="0" w:color="auto"/>
              <w:left w:val="single" w:sz="4" w:space="0" w:color="auto"/>
              <w:bottom w:val="single" w:sz="4" w:space="0" w:color="auto"/>
              <w:right w:val="single" w:sz="4" w:space="0" w:color="auto"/>
            </w:tcBorders>
            <w:hideMark/>
          </w:tcPr>
          <w:p w14:paraId="37E8D890"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225.83</w:t>
            </w:r>
          </w:p>
        </w:tc>
        <w:tc>
          <w:tcPr>
            <w:tcW w:w="1276" w:type="dxa"/>
            <w:tcBorders>
              <w:top w:val="single" w:sz="4" w:space="0" w:color="auto"/>
              <w:left w:val="single" w:sz="4" w:space="0" w:color="auto"/>
              <w:bottom w:val="single" w:sz="4" w:space="0" w:color="auto"/>
              <w:right w:val="single" w:sz="4" w:space="0" w:color="auto"/>
            </w:tcBorders>
            <w:hideMark/>
          </w:tcPr>
          <w:p w14:paraId="7AC8D8BC"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-14.32</w:t>
            </w:r>
          </w:p>
        </w:tc>
        <w:tc>
          <w:tcPr>
            <w:tcW w:w="1218" w:type="dxa"/>
            <w:tcBorders>
              <w:top w:val="single" w:sz="4" w:space="0" w:color="auto"/>
              <w:left w:val="single" w:sz="4" w:space="0" w:color="auto"/>
              <w:bottom w:val="single" w:sz="4" w:space="0" w:color="auto"/>
              <w:right w:val="single" w:sz="4" w:space="0" w:color="auto"/>
            </w:tcBorders>
            <w:hideMark/>
          </w:tcPr>
          <w:p w14:paraId="062FAEFE"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-11.29</w:t>
            </w:r>
          </w:p>
        </w:tc>
        <w:tc>
          <w:tcPr>
            <w:tcW w:w="812" w:type="dxa"/>
            <w:tcBorders>
              <w:top w:val="single" w:sz="4" w:space="0" w:color="auto"/>
              <w:left w:val="single" w:sz="4" w:space="0" w:color="auto"/>
              <w:bottom w:val="single" w:sz="4" w:space="0" w:color="auto"/>
              <w:right w:val="single" w:sz="4" w:space="0" w:color="auto"/>
            </w:tcBorders>
            <w:hideMark/>
          </w:tcPr>
          <w:p w14:paraId="6E590223"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0.53</w:t>
            </w:r>
          </w:p>
        </w:tc>
        <w:tc>
          <w:tcPr>
            <w:tcW w:w="845" w:type="dxa"/>
            <w:tcBorders>
              <w:top w:val="single" w:sz="4" w:space="0" w:color="auto"/>
              <w:left w:val="single" w:sz="4" w:space="0" w:color="auto"/>
              <w:bottom w:val="single" w:sz="4" w:space="0" w:color="auto"/>
              <w:right w:val="single" w:sz="4" w:space="0" w:color="auto"/>
            </w:tcBorders>
            <w:hideMark/>
          </w:tcPr>
          <w:p w14:paraId="67B3FDEF"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-17.55</w:t>
            </w:r>
          </w:p>
        </w:tc>
        <w:tc>
          <w:tcPr>
            <w:tcW w:w="1802" w:type="dxa"/>
            <w:tcBorders>
              <w:top w:val="single" w:sz="4" w:space="0" w:color="auto"/>
              <w:left w:val="single" w:sz="4" w:space="0" w:color="auto"/>
              <w:bottom w:val="single" w:sz="4" w:space="0" w:color="auto"/>
              <w:right w:val="single" w:sz="4" w:space="0" w:color="auto"/>
            </w:tcBorders>
            <w:hideMark/>
          </w:tcPr>
          <w:p w14:paraId="7F21B886"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 </w:t>
            </w:r>
          </w:p>
        </w:tc>
      </w:tr>
      <w:tr w:rsidR="00DB0C01" w:rsidRPr="00423962" w14:paraId="6DCF09F7" w14:textId="77777777" w:rsidTr="00697E6B">
        <w:trPr>
          <w:trHeight w:val="300"/>
        </w:trPr>
        <w:tc>
          <w:tcPr>
            <w:tcW w:w="845" w:type="dxa"/>
            <w:tcBorders>
              <w:top w:val="single" w:sz="4" w:space="0" w:color="auto"/>
              <w:left w:val="single" w:sz="4" w:space="0" w:color="auto"/>
              <w:bottom w:val="single" w:sz="4" w:space="0" w:color="auto"/>
              <w:right w:val="single" w:sz="4" w:space="0" w:color="auto"/>
            </w:tcBorders>
            <w:hideMark/>
          </w:tcPr>
          <w:p w14:paraId="5E5F81B4"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1435</w:t>
            </w:r>
          </w:p>
        </w:tc>
        <w:tc>
          <w:tcPr>
            <w:tcW w:w="851" w:type="dxa"/>
            <w:tcBorders>
              <w:top w:val="single" w:sz="4" w:space="0" w:color="auto"/>
              <w:left w:val="single" w:sz="4" w:space="0" w:color="auto"/>
              <w:bottom w:val="single" w:sz="4" w:space="0" w:color="auto"/>
              <w:right w:val="single" w:sz="4" w:space="0" w:color="auto"/>
            </w:tcBorders>
            <w:hideMark/>
          </w:tcPr>
          <w:p w14:paraId="10FFD16D"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1434.61</w:t>
            </w:r>
          </w:p>
        </w:tc>
        <w:tc>
          <w:tcPr>
            <w:tcW w:w="851" w:type="dxa"/>
            <w:tcBorders>
              <w:top w:val="single" w:sz="4" w:space="0" w:color="auto"/>
              <w:left w:val="single" w:sz="4" w:space="0" w:color="auto"/>
              <w:bottom w:val="single" w:sz="4" w:space="0" w:color="auto"/>
              <w:right w:val="single" w:sz="4" w:space="0" w:color="auto"/>
            </w:tcBorders>
            <w:hideMark/>
          </w:tcPr>
          <w:p w14:paraId="4111FFD0"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0.78</w:t>
            </w:r>
          </w:p>
        </w:tc>
        <w:tc>
          <w:tcPr>
            <w:tcW w:w="850" w:type="dxa"/>
            <w:tcBorders>
              <w:top w:val="single" w:sz="4" w:space="0" w:color="auto"/>
              <w:left w:val="single" w:sz="4" w:space="0" w:color="auto"/>
              <w:bottom w:val="single" w:sz="4" w:space="0" w:color="auto"/>
              <w:right w:val="single" w:sz="4" w:space="0" w:color="auto"/>
            </w:tcBorders>
            <w:hideMark/>
          </w:tcPr>
          <w:p w14:paraId="6A8FB7C2"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234.07</w:t>
            </w:r>
          </w:p>
        </w:tc>
        <w:tc>
          <w:tcPr>
            <w:tcW w:w="1276" w:type="dxa"/>
            <w:tcBorders>
              <w:top w:val="single" w:sz="4" w:space="0" w:color="auto"/>
              <w:left w:val="single" w:sz="4" w:space="0" w:color="auto"/>
              <w:bottom w:val="single" w:sz="4" w:space="0" w:color="auto"/>
              <w:right w:val="single" w:sz="4" w:space="0" w:color="auto"/>
            </w:tcBorders>
            <w:hideMark/>
          </w:tcPr>
          <w:p w14:paraId="26898E94"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-14.42</w:t>
            </w:r>
          </w:p>
        </w:tc>
        <w:tc>
          <w:tcPr>
            <w:tcW w:w="1218" w:type="dxa"/>
            <w:tcBorders>
              <w:top w:val="single" w:sz="4" w:space="0" w:color="auto"/>
              <w:left w:val="single" w:sz="4" w:space="0" w:color="auto"/>
              <w:bottom w:val="single" w:sz="4" w:space="0" w:color="auto"/>
              <w:right w:val="single" w:sz="4" w:space="0" w:color="auto"/>
            </w:tcBorders>
            <w:hideMark/>
          </w:tcPr>
          <w:p w14:paraId="062F9C56"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-11.42</w:t>
            </w:r>
          </w:p>
        </w:tc>
        <w:tc>
          <w:tcPr>
            <w:tcW w:w="812" w:type="dxa"/>
            <w:tcBorders>
              <w:top w:val="single" w:sz="4" w:space="0" w:color="auto"/>
              <w:left w:val="single" w:sz="4" w:space="0" w:color="auto"/>
              <w:bottom w:val="single" w:sz="4" w:space="0" w:color="auto"/>
              <w:right w:val="single" w:sz="4" w:space="0" w:color="auto"/>
            </w:tcBorders>
            <w:hideMark/>
          </w:tcPr>
          <w:p w14:paraId="6B8D372D"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0.57</w:t>
            </w:r>
          </w:p>
        </w:tc>
        <w:tc>
          <w:tcPr>
            <w:tcW w:w="845" w:type="dxa"/>
            <w:tcBorders>
              <w:top w:val="single" w:sz="4" w:space="0" w:color="auto"/>
              <w:left w:val="single" w:sz="4" w:space="0" w:color="auto"/>
              <w:bottom w:val="single" w:sz="4" w:space="0" w:color="auto"/>
              <w:right w:val="single" w:sz="4" w:space="0" w:color="auto"/>
            </w:tcBorders>
            <w:hideMark/>
          </w:tcPr>
          <w:p w14:paraId="238AB26F"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-17.71</w:t>
            </w:r>
          </w:p>
        </w:tc>
        <w:tc>
          <w:tcPr>
            <w:tcW w:w="1802" w:type="dxa"/>
            <w:tcBorders>
              <w:top w:val="single" w:sz="4" w:space="0" w:color="auto"/>
              <w:left w:val="single" w:sz="4" w:space="0" w:color="auto"/>
              <w:bottom w:val="single" w:sz="4" w:space="0" w:color="auto"/>
              <w:right w:val="single" w:sz="4" w:space="0" w:color="auto"/>
            </w:tcBorders>
            <w:hideMark/>
          </w:tcPr>
          <w:p w14:paraId="1AEC142F"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 </w:t>
            </w:r>
          </w:p>
        </w:tc>
      </w:tr>
      <w:tr w:rsidR="00DB0C01" w:rsidRPr="00423962" w14:paraId="75E77F12" w14:textId="77777777" w:rsidTr="00697E6B">
        <w:trPr>
          <w:trHeight w:val="300"/>
        </w:trPr>
        <w:tc>
          <w:tcPr>
            <w:tcW w:w="845" w:type="dxa"/>
            <w:tcBorders>
              <w:top w:val="single" w:sz="4" w:space="0" w:color="auto"/>
              <w:left w:val="single" w:sz="4" w:space="0" w:color="auto"/>
              <w:bottom w:val="single" w:sz="4" w:space="0" w:color="auto"/>
              <w:right w:val="single" w:sz="4" w:space="0" w:color="auto"/>
            </w:tcBorders>
            <w:hideMark/>
          </w:tcPr>
          <w:p w14:paraId="3ABE4018"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1449</w:t>
            </w:r>
          </w:p>
        </w:tc>
        <w:tc>
          <w:tcPr>
            <w:tcW w:w="851" w:type="dxa"/>
            <w:tcBorders>
              <w:top w:val="single" w:sz="4" w:space="0" w:color="auto"/>
              <w:left w:val="single" w:sz="4" w:space="0" w:color="auto"/>
              <w:bottom w:val="single" w:sz="4" w:space="0" w:color="auto"/>
              <w:right w:val="single" w:sz="4" w:space="0" w:color="auto"/>
            </w:tcBorders>
            <w:hideMark/>
          </w:tcPr>
          <w:p w14:paraId="2FAD99D5"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1448.61</w:t>
            </w:r>
          </w:p>
        </w:tc>
        <w:tc>
          <w:tcPr>
            <w:tcW w:w="851" w:type="dxa"/>
            <w:tcBorders>
              <w:top w:val="single" w:sz="4" w:space="0" w:color="auto"/>
              <w:left w:val="single" w:sz="4" w:space="0" w:color="auto"/>
              <w:bottom w:val="single" w:sz="4" w:space="0" w:color="auto"/>
              <w:right w:val="single" w:sz="4" w:space="0" w:color="auto"/>
            </w:tcBorders>
            <w:hideMark/>
          </w:tcPr>
          <w:p w14:paraId="31F3544D"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1.08</w:t>
            </w:r>
          </w:p>
        </w:tc>
        <w:tc>
          <w:tcPr>
            <w:tcW w:w="850" w:type="dxa"/>
            <w:tcBorders>
              <w:top w:val="single" w:sz="4" w:space="0" w:color="auto"/>
              <w:left w:val="single" w:sz="4" w:space="0" w:color="auto"/>
              <w:bottom w:val="single" w:sz="4" w:space="0" w:color="auto"/>
              <w:right w:val="single" w:sz="4" w:space="0" w:color="auto"/>
            </w:tcBorders>
            <w:hideMark/>
          </w:tcPr>
          <w:p w14:paraId="5EF5D23B"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235.69</w:t>
            </w:r>
          </w:p>
        </w:tc>
        <w:tc>
          <w:tcPr>
            <w:tcW w:w="1276" w:type="dxa"/>
            <w:tcBorders>
              <w:top w:val="single" w:sz="4" w:space="0" w:color="auto"/>
              <w:left w:val="single" w:sz="4" w:space="0" w:color="auto"/>
              <w:bottom w:val="single" w:sz="4" w:space="0" w:color="auto"/>
              <w:right w:val="single" w:sz="4" w:space="0" w:color="auto"/>
            </w:tcBorders>
            <w:hideMark/>
          </w:tcPr>
          <w:p w14:paraId="178F0D7C"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-14.55</w:t>
            </w:r>
          </w:p>
        </w:tc>
        <w:tc>
          <w:tcPr>
            <w:tcW w:w="1218" w:type="dxa"/>
            <w:tcBorders>
              <w:top w:val="single" w:sz="4" w:space="0" w:color="auto"/>
              <w:left w:val="single" w:sz="4" w:space="0" w:color="auto"/>
              <w:bottom w:val="single" w:sz="4" w:space="0" w:color="auto"/>
              <w:right w:val="single" w:sz="4" w:space="0" w:color="auto"/>
            </w:tcBorders>
            <w:hideMark/>
          </w:tcPr>
          <w:p w14:paraId="6604FEAC"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-11.6</w:t>
            </w:r>
          </w:p>
        </w:tc>
        <w:tc>
          <w:tcPr>
            <w:tcW w:w="812" w:type="dxa"/>
            <w:tcBorders>
              <w:top w:val="single" w:sz="4" w:space="0" w:color="auto"/>
              <w:left w:val="single" w:sz="4" w:space="0" w:color="auto"/>
              <w:bottom w:val="single" w:sz="4" w:space="0" w:color="auto"/>
              <w:right w:val="single" w:sz="4" w:space="0" w:color="auto"/>
            </w:tcBorders>
            <w:hideMark/>
          </w:tcPr>
          <w:p w14:paraId="68AB0844"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0.65</w:t>
            </w:r>
          </w:p>
        </w:tc>
        <w:tc>
          <w:tcPr>
            <w:tcW w:w="845" w:type="dxa"/>
            <w:tcBorders>
              <w:top w:val="single" w:sz="4" w:space="0" w:color="auto"/>
              <w:left w:val="single" w:sz="4" w:space="0" w:color="auto"/>
              <w:bottom w:val="single" w:sz="4" w:space="0" w:color="auto"/>
              <w:right w:val="single" w:sz="4" w:space="0" w:color="auto"/>
            </w:tcBorders>
            <w:hideMark/>
          </w:tcPr>
          <w:p w14:paraId="0468F53E"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-17.94</w:t>
            </w:r>
          </w:p>
        </w:tc>
        <w:tc>
          <w:tcPr>
            <w:tcW w:w="1802" w:type="dxa"/>
            <w:tcBorders>
              <w:top w:val="single" w:sz="4" w:space="0" w:color="auto"/>
              <w:left w:val="single" w:sz="4" w:space="0" w:color="auto"/>
              <w:bottom w:val="single" w:sz="4" w:space="0" w:color="auto"/>
              <w:right w:val="single" w:sz="4" w:space="0" w:color="auto"/>
            </w:tcBorders>
            <w:hideMark/>
          </w:tcPr>
          <w:p w14:paraId="49950B83"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 </w:t>
            </w:r>
          </w:p>
        </w:tc>
      </w:tr>
      <w:tr w:rsidR="00DB0C01" w:rsidRPr="00423962" w14:paraId="0F494E64" w14:textId="77777777" w:rsidTr="00697E6B">
        <w:trPr>
          <w:trHeight w:val="300"/>
        </w:trPr>
        <w:tc>
          <w:tcPr>
            <w:tcW w:w="845" w:type="dxa"/>
            <w:tcBorders>
              <w:top w:val="single" w:sz="4" w:space="0" w:color="auto"/>
              <w:left w:val="single" w:sz="4" w:space="0" w:color="auto"/>
              <w:bottom w:val="single" w:sz="4" w:space="0" w:color="auto"/>
              <w:right w:val="single" w:sz="4" w:space="0" w:color="auto"/>
            </w:tcBorders>
            <w:hideMark/>
          </w:tcPr>
          <w:p w14:paraId="4D02D79D"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1464</w:t>
            </w:r>
          </w:p>
        </w:tc>
        <w:tc>
          <w:tcPr>
            <w:tcW w:w="851" w:type="dxa"/>
            <w:tcBorders>
              <w:top w:val="single" w:sz="4" w:space="0" w:color="auto"/>
              <w:left w:val="single" w:sz="4" w:space="0" w:color="auto"/>
              <w:bottom w:val="single" w:sz="4" w:space="0" w:color="auto"/>
              <w:right w:val="single" w:sz="4" w:space="0" w:color="auto"/>
            </w:tcBorders>
            <w:hideMark/>
          </w:tcPr>
          <w:p w14:paraId="01168877"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1463.61</w:t>
            </w:r>
          </w:p>
        </w:tc>
        <w:tc>
          <w:tcPr>
            <w:tcW w:w="851" w:type="dxa"/>
            <w:tcBorders>
              <w:top w:val="single" w:sz="4" w:space="0" w:color="auto"/>
              <w:left w:val="single" w:sz="4" w:space="0" w:color="auto"/>
              <w:bottom w:val="single" w:sz="4" w:space="0" w:color="auto"/>
              <w:right w:val="single" w:sz="4" w:space="0" w:color="auto"/>
            </w:tcBorders>
            <w:hideMark/>
          </w:tcPr>
          <w:p w14:paraId="587DFC52"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1.19</w:t>
            </w:r>
          </w:p>
        </w:tc>
        <w:tc>
          <w:tcPr>
            <w:tcW w:w="850" w:type="dxa"/>
            <w:tcBorders>
              <w:top w:val="single" w:sz="4" w:space="0" w:color="auto"/>
              <w:left w:val="single" w:sz="4" w:space="0" w:color="auto"/>
              <w:bottom w:val="single" w:sz="4" w:space="0" w:color="auto"/>
              <w:right w:val="single" w:sz="4" w:space="0" w:color="auto"/>
            </w:tcBorders>
            <w:hideMark/>
          </w:tcPr>
          <w:p w14:paraId="7445AD61"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243.51</w:t>
            </w:r>
          </w:p>
        </w:tc>
        <w:tc>
          <w:tcPr>
            <w:tcW w:w="1276" w:type="dxa"/>
            <w:tcBorders>
              <w:top w:val="single" w:sz="4" w:space="0" w:color="auto"/>
              <w:left w:val="single" w:sz="4" w:space="0" w:color="auto"/>
              <w:bottom w:val="single" w:sz="4" w:space="0" w:color="auto"/>
              <w:right w:val="single" w:sz="4" w:space="0" w:color="auto"/>
            </w:tcBorders>
            <w:hideMark/>
          </w:tcPr>
          <w:p w14:paraId="30195481"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-14.7</w:t>
            </w:r>
          </w:p>
        </w:tc>
        <w:tc>
          <w:tcPr>
            <w:tcW w:w="1218" w:type="dxa"/>
            <w:tcBorders>
              <w:top w:val="single" w:sz="4" w:space="0" w:color="auto"/>
              <w:left w:val="single" w:sz="4" w:space="0" w:color="auto"/>
              <w:bottom w:val="single" w:sz="4" w:space="0" w:color="auto"/>
              <w:right w:val="single" w:sz="4" w:space="0" w:color="auto"/>
            </w:tcBorders>
            <w:hideMark/>
          </w:tcPr>
          <w:p w14:paraId="56CBB2DA"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-11.86</w:t>
            </w:r>
          </w:p>
        </w:tc>
        <w:tc>
          <w:tcPr>
            <w:tcW w:w="812" w:type="dxa"/>
            <w:tcBorders>
              <w:top w:val="single" w:sz="4" w:space="0" w:color="auto"/>
              <w:left w:val="single" w:sz="4" w:space="0" w:color="auto"/>
              <w:bottom w:val="single" w:sz="4" w:space="0" w:color="auto"/>
              <w:right w:val="single" w:sz="4" w:space="0" w:color="auto"/>
            </w:tcBorders>
            <w:hideMark/>
          </w:tcPr>
          <w:p w14:paraId="5F9934CD"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0.38</w:t>
            </w:r>
          </w:p>
        </w:tc>
        <w:tc>
          <w:tcPr>
            <w:tcW w:w="845" w:type="dxa"/>
            <w:tcBorders>
              <w:top w:val="single" w:sz="4" w:space="0" w:color="auto"/>
              <w:left w:val="single" w:sz="4" w:space="0" w:color="auto"/>
              <w:bottom w:val="single" w:sz="4" w:space="0" w:color="auto"/>
              <w:right w:val="single" w:sz="4" w:space="0" w:color="auto"/>
            </w:tcBorders>
            <w:hideMark/>
          </w:tcPr>
          <w:p w14:paraId="138B93FC"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-18.24</w:t>
            </w:r>
          </w:p>
        </w:tc>
        <w:tc>
          <w:tcPr>
            <w:tcW w:w="1802" w:type="dxa"/>
            <w:tcBorders>
              <w:top w:val="single" w:sz="4" w:space="0" w:color="auto"/>
              <w:left w:val="single" w:sz="4" w:space="0" w:color="auto"/>
              <w:bottom w:val="single" w:sz="4" w:space="0" w:color="auto"/>
              <w:right w:val="single" w:sz="4" w:space="0" w:color="auto"/>
            </w:tcBorders>
            <w:hideMark/>
          </w:tcPr>
          <w:p w14:paraId="6CB8F985"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 </w:t>
            </w:r>
          </w:p>
        </w:tc>
      </w:tr>
      <w:tr w:rsidR="00DB0C01" w:rsidRPr="00423962" w14:paraId="6A781C21" w14:textId="77777777" w:rsidTr="00697E6B">
        <w:trPr>
          <w:trHeight w:val="300"/>
        </w:trPr>
        <w:tc>
          <w:tcPr>
            <w:tcW w:w="845" w:type="dxa"/>
            <w:tcBorders>
              <w:top w:val="single" w:sz="4" w:space="0" w:color="auto"/>
              <w:left w:val="single" w:sz="4" w:space="0" w:color="auto"/>
              <w:bottom w:val="single" w:sz="4" w:space="0" w:color="auto"/>
              <w:right w:val="single" w:sz="4" w:space="0" w:color="auto"/>
            </w:tcBorders>
            <w:hideMark/>
          </w:tcPr>
          <w:p w14:paraId="0A511B89"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1478</w:t>
            </w:r>
          </w:p>
        </w:tc>
        <w:tc>
          <w:tcPr>
            <w:tcW w:w="851" w:type="dxa"/>
            <w:tcBorders>
              <w:top w:val="single" w:sz="4" w:space="0" w:color="auto"/>
              <w:left w:val="single" w:sz="4" w:space="0" w:color="auto"/>
              <w:bottom w:val="single" w:sz="4" w:space="0" w:color="auto"/>
              <w:right w:val="single" w:sz="4" w:space="0" w:color="auto"/>
            </w:tcBorders>
            <w:hideMark/>
          </w:tcPr>
          <w:p w14:paraId="649A1C00"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1477.61</w:t>
            </w:r>
          </w:p>
        </w:tc>
        <w:tc>
          <w:tcPr>
            <w:tcW w:w="851" w:type="dxa"/>
            <w:tcBorders>
              <w:top w:val="single" w:sz="4" w:space="0" w:color="auto"/>
              <w:left w:val="single" w:sz="4" w:space="0" w:color="auto"/>
              <w:bottom w:val="single" w:sz="4" w:space="0" w:color="auto"/>
              <w:right w:val="single" w:sz="4" w:space="0" w:color="auto"/>
            </w:tcBorders>
            <w:hideMark/>
          </w:tcPr>
          <w:p w14:paraId="073125EA"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0.99</w:t>
            </w:r>
          </w:p>
        </w:tc>
        <w:tc>
          <w:tcPr>
            <w:tcW w:w="850" w:type="dxa"/>
            <w:tcBorders>
              <w:top w:val="single" w:sz="4" w:space="0" w:color="auto"/>
              <w:left w:val="single" w:sz="4" w:space="0" w:color="auto"/>
              <w:bottom w:val="single" w:sz="4" w:space="0" w:color="auto"/>
              <w:right w:val="single" w:sz="4" w:space="0" w:color="auto"/>
            </w:tcBorders>
            <w:hideMark/>
          </w:tcPr>
          <w:p w14:paraId="0388236E"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249.79</w:t>
            </w:r>
          </w:p>
        </w:tc>
        <w:tc>
          <w:tcPr>
            <w:tcW w:w="1276" w:type="dxa"/>
            <w:tcBorders>
              <w:top w:val="single" w:sz="4" w:space="0" w:color="auto"/>
              <w:left w:val="single" w:sz="4" w:space="0" w:color="auto"/>
              <w:bottom w:val="single" w:sz="4" w:space="0" w:color="auto"/>
              <w:right w:val="single" w:sz="4" w:space="0" w:color="auto"/>
            </w:tcBorders>
            <w:hideMark/>
          </w:tcPr>
          <w:p w14:paraId="18C3E6E4"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-14.81</w:t>
            </w:r>
          </w:p>
        </w:tc>
        <w:tc>
          <w:tcPr>
            <w:tcW w:w="1218" w:type="dxa"/>
            <w:tcBorders>
              <w:top w:val="single" w:sz="4" w:space="0" w:color="auto"/>
              <w:left w:val="single" w:sz="4" w:space="0" w:color="auto"/>
              <w:bottom w:val="single" w:sz="4" w:space="0" w:color="auto"/>
              <w:right w:val="single" w:sz="4" w:space="0" w:color="auto"/>
            </w:tcBorders>
            <w:hideMark/>
          </w:tcPr>
          <w:p w14:paraId="2E7D6796"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-12.1</w:t>
            </w:r>
          </w:p>
        </w:tc>
        <w:tc>
          <w:tcPr>
            <w:tcW w:w="812" w:type="dxa"/>
            <w:tcBorders>
              <w:top w:val="single" w:sz="4" w:space="0" w:color="auto"/>
              <w:left w:val="single" w:sz="4" w:space="0" w:color="auto"/>
              <w:bottom w:val="single" w:sz="4" w:space="0" w:color="auto"/>
              <w:right w:val="single" w:sz="4" w:space="0" w:color="auto"/>
            </w:tcBorders>
            <w:hideMark/>
          </w:tcPr>
          <w:p w14:paraId="1BFBA628"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0.5</w:t>
            </w:r>
          </w:p>
        </w:tc>
        <w:tc>
          <w:tcPr>
            <w:tcW w:w="845" w:type="dxa"/>
            <w:tcBorders>
              <w:top w:val="single" w:sz="4" w:space="0" w:color="auto"/>
              <w:left w:val="single" w:sz="4" w:space="0" w:color="auto"/>
              <w:bottom w:val="single" w:sz="4" w:space="0" w:color="auto"/>
              <w:right w:val="single" w:sz="4" w:space="0" w:color="auto"/>
            </w:tcBorders>
            <w:hideMark/>
          </w:tcPr>
          <w:p w14:paraId="20221D02"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-18.5</w:t>
            </w:r>
          </w:p>
        </w:tc>
        <w:tc>
          <w:tcPr>
            <w:tcW w:w="1802" w:type="dxa"/>
            <w:tcBorders>
              <w:top w:val="single" w:sz="4" w:space="0" w:color="auto"/>
              <w:left w:val="single" w:sz="4" w:space="0" w:color="auto"/>
              <w:bottom w:val="single" w:sz="4" w:space="0" w:color="auto"/>
              <w:right w:val="single" w:sz="4" w:space="0" w:color="auto"/>
            </w:tcBorders>
            <w:hideMark/>
          </w:tcPr>
          <w:p w14:paraId="57BF8C59"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 </w:t>
            </w:r>
          </w:p>
        </w:tc>
      </w:tr>
      <w:tr w:rsidR="00DB0C01" w:rsidRPr="00423962" w14:paraId="47471B32" w14:textId="77777777" w:rsidTr="00697E6B">
        <w:trPr>
          <w:trHeight w:val="525"/>
        </w:trPr>
        <w:tc>
          <w:tcPr>
            <w:tcW w:w="845" w:type="dxa"/>
            <w:tcBorders>
              <w:top w:val="single" w:sz="4" w:space="0" w:color="auto"/>
              <w:left w:val="single" w:sz="4" w:space="0" w:color="auto"/>
              <w:bottom w:val="single" w:sz="4" w:space="0" w:color="auto"/>
              <w:right w:val="single" w:sz="4" w:space="0" w:color="auto"/>
            </w:tcBorders>
            <w:hideMark/>
          </w:tcPr>
          <w:p w14:paraId="1CDC0A1D"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1542</w:t>
            </w:r>
          </w:p>
        </w:tc>
        <w:tc>
          <w:tcPr>
            <w:tcW w:w="851" w:type="dxa"/>
            <w:tcBorders>
              <w:top w:val="single" w:sz="4" w:space="0" w:color="auto"/>
              <w:left w:val="single" w:sz="4" w:space="0" w:color="auto"/>
              <w:bottom w:val="single" w:sz="4" w:space="0" w:color="auto"/>
              <w:right w:val="single" w:sz="4" w:space="0" w:color="auto"/>
            </w:tcBorders>
            <w:hideMark/>
          </w:tcPr>
          <w:p w14:paraId="407CB222"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1541.6</w:t>
            </w:r>
          </w:p>
        </w:tc>
        <w:tc>
          <w:tcPr>
            <w:tcW w:w="851" w:type="dxa"/>
            <w:tcBorders>
              <w:top w:val="single" w:sz="4" w:space="0" w:color="auto"/>
              <w:left w:val="single" w:sz="4" w:space="0" w:color="auto"/>
              <w:bottom w:val="single" w:sz="4" w:space="0" w:color="auto"/>
              <w:right w:val="single" w:sz="4" w:space="0" w:color="auto"/>
            </w:tcBorders>
            <w:hideMark/>
          </w:tcPr>
          <w:p w14:paraId="0ACA93A7"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1.1</w:t>
            </w:r>
          </w:p>
        </w:tc>
        <w:tc>
          <w:tcPr>
            <w:tcW w:w="850" w:type="dxa"/>
            <w:tcBorders>
              <w:top w:val="single" w:sz="4" w:space="0" w:color="auto"/>
              <w:left w:val="single" w:sz="4" w:space="0" w:color="auto"/>
              <w:bottom w:val="single" w:sz="4" w:space="0" w:color="auto"/>
              <w:right w:val="single" w:sz="4" w:space="0" w:color="auto"/>
            </w:tcBorders>
            <w:hideMark/>
          </w:tcPr>
          <w:p w14:paraId="188F2438"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253.18</w:t>
            </w:r>
          </w:p>
        </w:tc>
        <w:tc>
          <w:tcPr>
            <w:tcW w:w="1276" w:type="dxa"/>
            <w:tcBorders>
              <w:top w:val="single" w:sz="4" w:space="0" w:color="auto"/>
              <w:left w:val="single" w:sz="4" w:space="0" w:color="auto"/>
              <w:bottom w:val="single" w:sz="4" w:space="0" w:color="auto"/>
              <w:right w:val="single" w:sz="4" w:space="0" w:color="auto"/>
            </w:tcBorders>
            <w:hideMark/>
          </w:tcPr>
          <w:p w14:paraId="466D34D0"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-15.18</w:t>
            </w:r>
          </w:p>
        </w:tc>
        <w:tc>
          <w:tcPr>
            <w:tcW w:w="1218" w:type="dxa"/>
            <w:tcBorders>
              <w:top w:val="single" w:sz="4" w:space="0" w:color="auto"/>
              <w:left w:val="single" w:sz="4" w:space="0" w:color="auto"/>
              <w:bottom w:val="single" w:sz="4" w:space="0" w:color="auto"/>
              <w:right w:val="single" w:sz="4" w:space="0" w:color="auto"/>
            </w:tcBorders>
            <w:hideMark/>
          </w:tcPr>
          <w:p w14:paraId="668FD971"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-13.21</w:t>
            </w:r>
          </w:p>
        </w:tc>
        <w:tc>
          <w:tcPr>
            <w:tcW w:w="812" w:type="dxa"/>
            <w:tcBorders>
              <w:top w:val="single" w:sz="4" w:space="0" w:color="auto"/>
              <w:left w:val="single" w:sz="4" w:space="0" w:color="auto"/>
              <w:bottom w:val="single" w:sz="4" w:space="0" w:color="auto"/>
              <w:right w:val="single" w:sz="4" w:space="0" w:color="auto"/>
            </w:tcBorders>
            <w:hideMark/>
          </w:tcPr>
          <w:p w14:paraId="3795A1A3"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0.06</w:t>
            </w:r>
          </w:p>
        </w:tc>
        <w:tc>
          <w:tcPr>
            <w:tcW w:w="845" w:type="dxa"/>
            <w:tcBorders>
              <w:top w:val="single" w:sz="4" w:space="0" w:color="auto"/>
              <w:left w:val="single" w:sz="4" w:space="0" w:color="auto"/>
              <w:bottom w:val="single" w:sz="4" w:space="0" w:color="auto"/>
              <w:right w:val="single" w:sz="4" w:space="0" w:color="auto"/>
            </w:tcBorders>
            <w:hideMark/>
          </w:tcPr>
          <w:p w14:paraId="0266BF0A"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-19.61</w:t>
            </w:r>
          </w:p>
        </w:tc>
        <w:tc>
          <w:tcPr>
            <w:tcW w:w="1802" w:type="dxa"/>
            <w:tcBorders>
              <w:top w:val="single" w:sz="4" w:space="0" w:color="auto"/>
              <w:left w:val="single" w:sz="4" w:space="0" w:color="auto"/>
              <w:bottom w:val="single" w:sz="4" w:space="0" w:color="auto"/>
              <w:right w:val="single" w:sz="4" w:space="0" w:color="auto"/>
            </w:tcBorders>
            <w:hideMark/>
          </w:tcPr>
          <w:p w14:paraId="3ABB876C" w14:textId="77777777" w:rsidR="00DB0C01" w:rsidRPr="00423962" w:rsidRDefault="00DB0C01" w:rsidP="00697E6B">
            <w:pPr>
              <w:jc w:val="left"/>
              <w:rPr>
                <w:rFonts w:ascii="Open Sans" w:hAnsi="Open Sans" w:cs="Open Sans"/>
                <w:sz w:val="18"/>
                <w:szCs w:val="18"/>
              </w:rPr>
            </w:pPr>
            <w:r w:rsidRPr="00423962">
              <w:rPr>
                <w:rFonts w:ascii="Open Sans" w:hAnsi="Open Sans" w:cs="Open Sans"/>
                <w:sz w:val="18"/>
                <w:szCs w:val="18"/>
              </w:rPr>
              <w:t>13</w:t>
            </w:r>
            <w:r>
              <w:rPr>
                <w:rFonts w:ascii="Open Sans" w:hAnsi="Open Sans" w:cs="Open Sans"/>
                <w:sz w:val="18"/>
                <w:szCs w:val="18"/>
              </w:rPr>
              <w:t xml:space="preserve"> </w:t>
            </w:r>
            <w:r w:rsidRPr="00423962">
              <w:rPr>
                <w:rFonts w:ascii="Open Sans" w:hAnsi="Open Sans" w:cs="Open Sans"/>
                <w:sz w:val="18"/>
                <w:szCs w:val="18"/>
              </w:rPr>
              <w:t>3/8" shoe @ 1508m</w:t>
            </w:r>
          </w:p>
        </w:tc>
      </w:tr>
      <w:tr w:rsidR="00DB0C01" w:rsidRPr="00423962" w14:paraId="7A51A0F1" w14:textId="77777777" w:rsidTr="00697E6B">
        <w:trPr>
          <w:trHeight w:val="300"/>
        </w:trPr>
        <w:tc>
          <w:tcPr>
            <w:tcW w:w="845" w:type="dxa"/>
            <w:tcBorders>
              <w:top w:val="single" w:sz="4" w:space="0" w:color="auto"/>
              <w:left w:val="single" w:sz="4" w:space="0" w:color="auto"/>
              <w:bottom w:val="single" w:sz="4" w:space="0" w:color="auto"/>
              <w:right w:val="single" w:sz="4" w:space="0" w:color="auto"/>
            </w:tcBorders>
            <w:hideMark/>
          </w:tcPr>
          <w:p w14:paraId="0DEB194B"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1557</w:t>
            </w:r>
          </w:p>
        </w:tc>
        <w:tc>
          <w:tcPr>
            <w:tcW w:w="851" w:type="dxa"/>
            <w:tcBorders>
              <w:top w:val="single" w:sz="4" w:space="0" w:color="auto"/>
              <w:left w:val="single" w:sz="4" w:space="0" w:color="auto"/>
              <w:bottom w:val="single" w:sz="4" w:space="0" w:color="auto"/>
              <w:right w:val="single" w:sz="4" w:space="0" w:color="auto"/>
            </w:tcBorders>
            <w:hideMark/>
          </w:tcPr>
          <w:p w14:paraId="0F361AB4"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1556.59</w:t>
            </w:r>
          </w:p>
        </w:tc>
        <w:tc>
          <w:tcPr>
            <w:tcW w:w="851" w:type="dxa"/>
            <w:tcBorders>
              <w:top w:val="single" w:sz="4" w:space="0" w:color="auto"/>
              <w:left w:val="single" w:sz="4" w:space="0" w:color="auto"/>
              <w:bottom w:val="single" w:sz="4" w:space="0" w:color="auto"/>
              <w:right w:val="single" w:sz="4" w:space="0" w:color="auto"/>
            </w:tcBorders>
            <w:hideMark/>
          </w:tcPr>
          <w:p w14:paraId="29AB37AB"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1.06</w:t>
            </w:r>
          </w:p>
        </w:tc>
        <w:tc>
          <w:tcPr>
            <w:tcW w:w="850" w:type="dxa"/>
            <w:tcBorders>
              <w:top w:val="single" w:sz="4" w:space="0" w:color="auto"/>
              <w:left w:val="single" w:sz="4" w:space="0" w:color="auto"/>
              <w:bottom w:val="single" w:sz="4" w:space="0" w:color="auto"/>
              <w:right w:val="single" w:sz="4" w:space="0" w:color="auto"/>
            </w:tcBorders>
            <w:hideMark/>
          </w:tcPr>
          <w:p w14:paraId="28837184"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255.37</w:t>
            </w:r>
          </w:p>
        </w:tc>
        <w:tc>
          <w:tcPr>
            <w:tcW w:w="1276" w:type="dxa"/>
            <w:tcBorders>
              <w:top w:val="single" w:sz="4" w:space="0" w:color="auto"/>
              <w:left w:val="single" w:sz="4" w:space="0" w:color="auto"/>
              <w:bottom w:val="single" w:sz="4" w:space="0" w:color="auto"/>
              <w:right w:val="single" w:sz="4" w:space="0" w:color="auto"/>
            </w:tcBorders>
            <w:hideMark/>
          </w:tcPr>
          <w:p w14:paraId="55A698FD"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-15.25</w:t>
            </w:r>
          </w:p>
        </w:tc>
        <w:tc>
          <w:tcPr>
            <w:tcW w:w="1218" w:type="dxa"/>
            <w:tcBorders>
              <w:top w:val="single" w:sz="4" w:space="0" w:color="auto"/>
              <w:left w:val="single" w:sz="4" w:space="0" w:color="auto"/>
              <w:bottom w:val="single" w:sz="4" w:space="0" w:color="auto"/>
              <w:right w:val="single" w:sz="4" w:space="0" w:color="auto"/>
            </w:tcBorders>
            <w:hideMark/>
          </w:tcPr>
          <w:p w14:paraId="7347F90D"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-13.48</w:t>
            </w:r>
          </w:p>
        </w:tc>
        <w:tc>
          <w:tcPr>
            <w:tcW w:w="812" w:type="dxa"/>
            <w:tcBorders>
              <w:top w:val="single" w:sz="4" w:space="0" w:color="auto"/>
              <w:left w:val="single" w:sz="4" w:space="0" w:color="auto"/>
              <w:bottom w:val="single" w:sz="4" w:space="0" w:color="auto"/>
              <w:right w:val="single" w:sz="4" w:space="0" w:color="auto"/>
            </w:tcBorders>
            <w:hideMark/>
          </w:tcPr>
          <w:p w14:paraId="2B2A4B14"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0.11</w:t>
            </w:r>
          </w:p>
        </w:tc>
        <w:tc>
          <w:tcPr>
            <w:tcW w:w="845" w:type="dxa"/>
            <w:tcBorders>
              <w:top w:val="single" w:sz="4" w:space="0" w:color="auto"/>
              <w:left w:val="single" w:sz="4" w:space="0" w:color="auto"/>
              <w:bottom w:val="single" w:sz="4" w:space="0" w:color="auto"/>
              <w:right w:val="single" w:sz="4" w:space="0" w:color="auto"/>
            </w:tcBorders>
            <w:hideMark/>
          </w:tcPr>
          <w:p w14:paraId="108F12B7"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-19.87</w:t>
            </w:r>
          </w:p>
        </w:tc>
        <w:tc>
          <w:tcPr>
            <w:tcW w:w="1802" w:type="dxa"/>
            <w:tcBorders>
              <w:top w:val="single" w:sz="4" w:space="0" w:color="auto"/>
              <w:left w:val="single" w:sz="4" w:space="0" w:color="auto"/>
              <w:bottom w:val="single" w:sz="4" w:space="0" w:color="auto"/>
              <w:right w:val="single" w:sz="4" w:space="0" w:color="auto"/>
            </w:tcBorders>
            <w:hideMark/>
          </w:tcPr>
          <w:p w14:paraId="5BCD9ECA"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 </w:t>
            </w:r>
          </w:p>
        </w:tc>
      </w:tr>
      <w:tr w:rsidR="00DB0C01" w:rsidRPr="00423962" w14:paraId="6E01DD88" w14:textId="77777777" w:rsidTr="00697E6B">
        <w:trPr>
          <w:trHeight w:val="300"/>
        </w:trPr>
        <w:tc>
          <w:tcPr>
            <w:tcW w:w="845" w:type="dxa"/>
            <w:tcBorders>
              <w:top w:val="single" w:sz="4" w:space="0" w:color="auto"/>
              <w:left w:val="single" w:sz="4" w:space="0" w:color="auto"/>
              <w:bottom w:val="single" w:sz="4" w:space="0" w:color="auto"/>
              <w:right w:val="single" w:sz="4" w:space="0" w:color="auto"/>
            </w:tcBorders>
            <w:hideMark/>
          </w:tcPr>
          <w:p w14:paraId="28983D88"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1571</w:t>
            </w:r>
          </w:p>
        </w:tc>
        <w:tc>
          <w:tcPr>
            <w:tcW w:w="851" w:type="dxa"/>
            <w:tcBorders>
              <w:top w:val="single" w:sz="4" w:space="0" w:color="auto"/>
              <w:left w:val="single" w:sz="4" w:space="0" w:color="auto"/>
              <w:bottom w:val="single" w:sz="4" w:space="0" w:color="auto"/>
              <w:right w:val="single" w:sz="4" w:space="0" w:color="auto"/>
            </w:tcBorders>
            <w:hideMark/>
          </w:tcPr>
          <w:p w14:paraId="737D472C"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1570.59</w:t>
            </w:r>
          </w:p>
        </w:tc>
        <w:tc>
          <w:tcPr>
            <w:tcW w:w="851" w:type="dxa"/>
            <w:tcBorders>
              <w:top w:val="single" w:sz="4" w:space="0" w:color="auto"/>
              <w:left w:val="single" w:sz="4" w:space="0" w:color="auto"/>
              <w:bottom w:val="single" w:sz="4" w:space="0" w:color="auto"/>
              <w:right w:val="single" w:sz="4" w:space="0" w:color="auto"/>
            </w:tcBorders>
            <w:hideMark/>
          </w:tcPr>
          <w:p w14:paraId="282048BD"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0.89</w:t>
            </w:r>
          </w:p>
        </w:tc>
        <w:tc>
          <w:tcPr>
            <w:tcW w:w="850" w:type="dxa"/>
            <w:tcBorders>
              <w:top w:val="single" w:sz="4" w:space="0" w:color="auto"/>
              <w:left w:val="single" w:sz="4" w:space="0" w:color="auto"/>
              <w:bottom w:val="single" w:sz="4" w:space="0" w:color="auto"/>
              <w:right w:val="single" w:sz="4" w:space="0" w:color="auto"/>
            </w:tcBorders>
            <w:hideMark/>
          </w:tcPr>
          <w:p w14:paraId="799347E8"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262.74</w:t>
            </w:r>
          </w:p>
        </w:tc>
        <w:tc>
          <w:tcPr>
            <w:tcW w:w="1276" w:type="dxa"/>
            <w:tcBorders>
              <w:top w:val="single" w:sz="4" w:space="0" w:color="auto"/>
              <w:left w:val="single" w:sz="4" w:space="0" w:color="auto"/>
              <w:bottom w:val="single" w:sz="4" w:space="0" w:color="auto"/>
              <w:right w:val="single" w:sz="4" w:space="0" w:color="auto"/>
            </w:tcBorders>
            <w:hideMark/>
          </w:tcPr>
          <w:p w14:paraId="223A99E7"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-15.3</w:t>
            </w:r>
          </w:p>
        </w:tc>
        <w:tc>
          <w:tcPr>
            <w:tcW w:w="1218" w:type="dxa"/>
            <w:tcBorders>
              <w:top w:val="single" w:sz="4" w:space="0" w:color="auto"/>
              <w:left w:val="single" w:sz="4" w:space="0" w:color="auto"/>
              <w:bottom w:val="single" w:sz="4" w:space="0" w:color="auto"/>
              <w:right w:val="single" w:sz="4" w:space="0" w:color="auto"/>
            </w:tcBorders>
            <w:hideMark/>
          </w:tcPr>
          <w:p w14:paraId="3D2EE7E5"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-13.72</w:t>
            </w:r>
          </w:p>
        </w:tc>
        <w:tc>
          <w:tcPr>
            <w:tcW w:w="812" w:type="dxa"/>
            <w:tcBorders>
              <w:top w:val="single" w:sz="4" w:space="0" w:color="auto"/>
              <w:left w:val="single" w:sz="4" w:space="0" w:color="auto"/>
              <w:bottom w:val="single" w:sz="4" w:space="0" w:color="auto"/>
              <w:right w:val="single" w:sz="4" w:space="0" w:color="auto"/>
            </w:tcBorders>
            <w:hideMark/>
          </w:tcPr>
          <w:p w14:paraId="4B82FFC7"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0.45</w:t>
            </w:r>
          </w:p>
        </w:tc>
        <w:tc>
          <w:tcPr>
            <w:tcW w:w="845" w:type="dxa"/>
            <w:tcBorders>
              <w:top w:val="single" w:sz="4" w:space="0" w:color="auto"/>
              <w:left w:val="single" w:sz="4" w:space="0" w:color="auto"/>
              <w:bottom w:val="single" w:sz="4" w:space="0" w:color="auto"/>
              <w:right w:val="single" w:sz="4" w:space="0" w:color="auto"/>
            </w:tcBorders>
            <w:hideMark/>
          </w:tcPr>
          <w:p w14:paraId="7B9B48FC"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-20.09</w:t>
            </w:r>
          </w:p>
        </w:tc>
        <w:tc>
          <w:tcPr>
            <w:tcW w:w="1802" w:type="dxa"/>
            <w:tcBorders>
              <w:top w:val="single" w:sz="4" w:space="0" w:color="auto"/>
              <w:left w:val="single" w:sz="4" w:space="0" w:color="auto"/>
              <w:bottom w:val="single" w:sz="4" w:space="0" w:color="auto"/>
              <w:right w:val="single" w:sz="4" w:space="0" w:color="auto"/>
            </w:tcBorders>
            <w:hideMark/>
          </w:tcPr>
          <w:p w14:paraId="0F4BE7A2"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 </w:t>
            </w:r>
          </w:p>
        </w:tc>
      </w:tr>
      <w:tr w:rsidR="00DB0C01" w:rsidRPr="00423962" w14:paraId="41D6B93F" w14:textId="77777777" w:rsidTr="00697E6B">
        <w:trPr>
          <w:trHeight w:val="300"/>
        </w:trPr>
        <w:tc>
          <w:tcPr>
            <w:tcW w:w="845" w:type="dxa"/>
            <w:tcBorders>
              <w:top w:val="single" w:sz="4" w:space="0" w:color="auto"/>
              <w:left w:val="single" w:sz="4" w:space="0" w:color="auto"/>
              <w:bottom w:val="single" w:sz="4" w:space="0" w:color="auto"/>
              <w:right w:val="single" w:sz="4" w:space="0" w:color="auto"/>
            </w:tcBorders>
            <w:hideMark/>
          </w:tcPr>
          <w:p w14:paraId="589CA6A3"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1594.5</w:t>
            </w:r>
          </w:p>
        </w:tc>
        <w:tc>
          <w:tcPr>
            <w:tcW w:w="851" w:type="dxa"/>
            <w:tcBorders>
              <w:top w:val="single" w:sz="4" w:space="0" w:color="auto"/>
              <w:left w:val="single" w:sz="4" w:space="0" w:color="auto"/>
              <w:bottom w:val="single" w:sz="4" w:space="0" w:color="auto"/>
              <w:right w:val="single" w:sz="4" w:space="0" w:color="auto"/>
            </w:tcBorders>
            <w:hideMark/>
          </w:tcPr>
          <w:p w14:paraId="0CB19B5A"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1594.09</w:t>
            </w:r>
          </w:p>
        </w:tc>
        <w:tc>
          <w:tcPr>
            <w:tcW w:w="851" w:type="dxa"/>
            <w:tcBorders>
              <w:top w:val="single" w:sz="4" w:space="0" w:color="auto"/>
              <w:left w:val="single" w:sz="4" w:space="0" w:color="auto"/>
              <w:bottom w:val="single" w:sz="4" w:space="0" w:color="auto"/>
              <w:right w:val="single" w:sz="4" w:space="0" w:color="auto"/>
            </w:tcBorders>
            <w:hideMark/>
          </w:tcPr>
          <w:p w14:paraId="14A180E6"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0.16</w:t>
            </w:r>
          </w:p>
        </w:tc>
        <w:tc>
          <w:tcPr>
            <w:tcW w:w="850" w:type="dxa"/>
            <w:tcBorders>
              <w:top w:val="single" w:sz="4" w:space="0" w:color="auto"/>
              <w:left w:val="single" w:sz="4" w:space="0" w:color="auto"/>
              <w:bottom w:val="single" w:sz="4" w:space="0" w:color="auto"/>
              <w:right w:val="single" w:sz="4" w:space="0" w:color="auto"/>
            </w:tcBorders>
            <w:hideMark/>
          </w:tcPr>
          <w:p w14:paraId="12DAA9AF"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46.94</w:t>
            </w:r>
          </w:p>
        </w:tc>
        <w:tc>
          <w:tcPr>
            <w:tcW w:w="1276" w:type="dxa"/>
            <w:tcBorders>
              <w:top w:val="single" w:sz="4" w:space="0" w:color="auto"/>
              <w:left w:val="single" w:sz="4" w:space="0" w:color="auto"/>
              <w:bottom w:val="single" w:sz="4" w:space="0" w:color="auto"/>
              <w:right w:val="single" w:sz="4" w:space="0" w:color="auto"/>
            </w:tcBorders>
            <w:hideMark/>
          </w:tcPr>
          <w:p w14:paraId="69AC65E7"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-15.3</w:t>
            </w:r>
          </w:p>
        </w:tc>
        <w:tc>
          <w:tcPr>
            <w:tcW w:w="1218" w:type="dxa"/>
            <w:tcBorders>
              <w:top w:val="single" w:sz="4" w:space="0" w:color="auto"/>
              <w:left w:val="single" w:sz="4" w:space="0" w:color="auto"/>
              <w:bottom w:val="single" w:sz="4" w:space="0" w:color="auto"/>
              <w:right w:val="single" w:sz="4" w:space="0" w:color="auto"/>
            </w:tcBorders>
            <w:hideMark/>
          </w:tcPr>
          <w:p w14:paraId="15CE4C20"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-13.87</w:t>
            </w:r>
          </w:p>
        </w:tc>
        <w:tc>
          <w:tcPr>
            <w:tcW w:w="812" w:type="dxa"/>
            <w:tcBorders>
              <w:top w:val="single" w:sz="4" w:space="0" w:color="auto"/>
              <w:left w:val="single" w:sz="4" w:space="0" w:color="auto"/>
              <w:bottom w:val="single" w:sz="4" w:space="0" w:color="auto"/>
              <w:right w:val="single" w:sz="4" w:space="0" w:color="auto"/>
            </w:tcBorders>
            <w:hideMark/>
          </w:tcPr>
          <w:p w14:paraId="264B2F1C"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1.31</w:t>
            </w:r>
          </w:p>
        </w:tc>
        <w:tc>
          <w:tcPr>
            <w:tcW w:w="845" w:type="dxa"/>
            <w:tcBorders>
              <w:top w:val="single" w:sz="4" w:space="0" w:color="auto"/>
              <w:left w:val="single" w:sz="4" w:space="0" w:color="auto"/>
              <w:bottom w:val="single" w:sz="4" w:space="0" w:color="auto"/>
              <w:right w:val="single" w:sz="4" w:space="0" w:color="auto"/>
            </w:tcBorders>
            <w:hideMark/>
          </w:tcPr>
          <w:p w14:paraId="2D5B0397"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-20.22</w:t>
            </w:r>
          </w:p>
        </w:tc>
        <w:tc>
          <w:tcPr>
            <w:tcW w:w="1802" w:type="dxa"/>
            <w:tcBorders>
              <w:top w:val="single" w:sz="4" w:space="0" w:color="auto"/>
              <w:left w:val="single" w:sz="4" w:space="0" w:color="auto"/>
              <w:bottom w:val="single" w:sz="4" w:space="0" w:color="auto"/>
              <w:right w:val="single" w:sz="4" w:space="0" w:color="auto"/>
            </w:tcBorders>
            <w:hideMark/>
          </w:tcPr>
          <w:p w14:paraId="17A57719"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 </w:t>
            </w:r>
          </w:p>
        </w:tc>
      </w:tr>
      <w:tr w:rsidR="00DB0C01" w:rsidRPr="00423962" w14:paraId="7898BAAF" w14:textId="77777777" w:rsidTr="00697E6B">
        <w:trPr>
          <w:trHeight w:val="300"/>
        </w:trPr>
        <w:tc>
          <w:tcPr>
            <w:tcW w:w="845" w:type="dxa"/>
            <w:tcBorders>
              <w:top w:val="single" w:sz="4" w:space="0" w:color="auto"/>
              <w:left w:val="single" w:sz="4" w:space="0" w:color="auto"/>
              <w:bottom w:val="single" w:sz="4" w:space="0" w:color="auto"/>
              <w:right w:val="single" w:sz="4" w:space="0" w:color="auto"/>
            </w:tcBorders>
            <w:hideMark/>
          </w:tcPr>
          <w:p w14:paraId="658D8472"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1603.3</w:t>
            </w:r>
          </w:p>
        </w:tc>
        <w:tc>
          <w:tcPr>
            <w:tcW w:w="851" w:type="dxa"/>
            <w:tcBorders>
              <w:top w:val="single" w:sz="4" w:space="0" w:color="auto"/>
              <w:left w:val="single" w:sz="4" w:space="0" w:color="auto"/>
              <w:bottom w:val="single" w:sz="4" w:space="0" w:color="auto"/>
              <w:right w:val="single" w:sz="4" w:space="0" w:color="auto"/>
            </w:tcBorders>
            <w:hideMark/>
          </w:tcPr>
          <w:p w14:paraId="011EEC19"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1602.89</w:t>
            </w:r>
          </w:p>
        </w:tc>
        <w:tc>
          <w:tcPr>
            <w:tcW w:w="851" w:type="dxa"/>
            <w:tcBorders>
              <w:top w:val="single" w:sz="4" w:space="0" w:color="auto"/>
              <w:left w:val="single" w:sz="4" w:space="0" w:color="auto"/>
              <w:bottom w:val="single" w:sz="4" w:space="0" w:color="auto"/>
              <w:right w:val="single" w:sz="4" w:space="0" w:color="auto"/>
            </w:tcBorders>
            <w:hideMark/>
          </w:tcPr>
          <w:p w14:paraId="1A543707"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0.42</w:t>
            </w:r>
          </w:p>
        </w:tc>
        <w:tc>
          <w:tcPr>
            <w:tcW w:w="850" w:type="dxa"/>
            <w:tcBorders>
              <w:top w:val="single" w:sz="4" w:space="0" w:color="auto"/>
              <w:left w:val="single" w:sz="4" w:space="0" w:color="auto"/>
              <w:bottom w:val="single" w:sz="4" w:space="0" w:color="auto"/>
              <w:right w:val="single" w:sz="4" w:space="0" w:color="auto"/>
            </w:tcBorders>
            <w:hideMark/>
          </w:tcPr>
          <w:p w14:paraId="2BCFC703"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66.5</w:t>
            </w:r>
          </w:p>
        </w:tc>
        <w:tc>
          <w:tcPr>
            <w:tcW w:w="1276" w:type="dxa"/>
            <w:tcBorders>
              <w:top w:val="single" w:sz="4" w:space="0" w:color="auto"/>
              <w:left w:val="single" w:sz="4" w:space="0" w:color="auto"/>
              <w:bottom w:val="single" w:sz="4" w:space="0" w:color="auto"/>
              <w:right w:val="single" w:sz="4" w:space="0" w:color="auto"/>
            </w:tcBorders>
            <w:hideMark/>
          </w:tcPr>
          <w:p w14:paraId="5D12774C"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-15.28</w:t>
            </w:r>
          </w:p>
        </w:tc>
        <w:tc>
          <w:tcPr>
            <w:tcW w:w="1218" w:type="dxa"/>
            <w:tcBorders>
              <w:top w:val="single" w:sz="4" w:space="0" w:color="auto"/>
              <w:left w:val="single" w:sz="4" w:space="0" w:color="auto"/>
              <w:bottom w:val="single" w:sz="4" w:space="0" w:color="auto"/>
              <w:right w:val="single" w:sz="4" w:space="0" w:color="auto"/>
            </w:tcBorders>
            <w:hideMark/>
          </w:tcPr>
          <w:p w14:paraId="28777F75"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-13.83</w:t>
            </w:r>
          </w:p>
        </w:tc>
        <w:tc>
          <w:tcPr>
            <w:tcW w:w="812" w:type="dxa"/>
            <w:tcBorders>
              <w:top w:val="single" w:sz="4" w:space="0" w:color="auto"/>
              <w:left w:val="single" w:sz="4" w:space="0" w:color="auto"/>
              <w:bottom w:val="single" w:sz="4" w:space="0" w:color="auto"/>
              <w:right w:val="single" w:sz="4" w:space="0" w:color="auto"/>
            </w:tcBorders>
            <w:hideMark/>
          </w:tcPr>
          <w:p w14:paraId="0B616966"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0.94</w:t>
            </w:r>
          </w:p>
        </w:tc>
        <w:tc>
          <w:tcPr>
            <w:tcW w:w="845" w:type="dxa"/>
            <w:tcBorders>
              <w:top w:val="single" w:sz="4" w:space="0" w:color="auto"/>
              <w:left w:val="single" w:sz="4" w:space="0" w:color="auto"/>
              <w:bottom w:val="single" w:sz="4" w:space="0" w:color="auto"/>
              <w:right w:val="single" w:sz="4" w:space="0" w:color="auto"/>
            </w:tcBorders>
            <w:hideMark/>
          </w:tcPr>
          <w:p w14:paraId="331522E1"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-20.17</w:t>
            </w:r>
          </w:p>
        </w:tc>
        <w:tc>
          <w:tcPr>
            <w:tcW w:w="1802" w:type="dxa"/>
            <w:tcBorders>
              <w:top w:val="single" w:sz="4" w:space="0" w:color="auto"/>
              <w:left w:val="single" w:sz="4" w:space="0" w:color="auto"/>
              <w:bottom w:val="single" w:sz="4" w:space="0" w:color="auto"/>
              <w:right w:val="single" w:sz="4" w:space="0" w:color="auto"/>
            </w:tcBorders>
            <w:hideMark/>
          </w:tcPr>
          <w:p w14:paraId="4CE7EDC0"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 </w:t>
            </w:r>
          </w:p>
        </w:tc>
      </w:tr>
      <w:tr w:rsidR="00DB0C01" w:rsidRPr="00423962" w14:paraId="7A7523ED" w14:textId="77777777" w:rsidTr="00697E6B">
        <w:trPr>
          <w:trHeight w:val="300"/>
        </w:trPr>
        <w:tc>
          <w:tcPr>
            <w:tcW w:w="845" w:type="dxa"/>
            <w:tcBorders>
              <w:top w:val="single" w:sz="4" w:space="0" w:color="auto"/>
              <w:left w:val="single" w:sz="4" w:space="0" w:color="auto"/>
              <w:bottom w:val="single" w:sz="4" w:space="0" w:color="auto"/>
              <w:right w:val="single" w:sz="4" w:space="0" w:color="auto"/>
            </w:tcBorders>
            <w:hideMark/>
          </w:tcPr>
          <w:p w14:paraId="163EC6E9"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lastRenderedPageBreak/>
              <w:t>1616.8</w:t>
            </w:r>
          </w:p>
        </w:tc>
        <w:tc>
          <w:tcPr>
            <w:tcW w:w="851" w:type="dxa"/>
            <w:tcBorders>
              <w:top w:val="single" w:sz="4" w:space="0" w:color="auto"/>
              <w:left w:val="single" w:sz="4" w:space="0" w:color="auto"/>
              <w:bottom w:val="single" w:sz="4" w:space="0" w:color="auto"/>
              <w:right w:val="single" w:sz="4" w:space="0" w:color="auto"/>
            </w:tcBorders>
            <w:hideMark/>
          </w:tcPr>
          <w:p w14:paraId="01618B86"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1616.39</w:t>
            </w:r>
          </w:p>
        </w:tc>
        <w:tc>
          <w:tcPr>
            <w:tcW w:w="851" w:type="dxa"/>
            <w:tcBorders>
              <w:top w:val="single" w:sz="4" w:space="0" w:color="auto"/>
              <w:left w:val="single" w:sz="4" w:space="0" w:color="auto"/>
              <w:bottom w:val="single" w:sz="4" w:space="0" w:color="auto"/>
              <w:right w:val="single" w:sz="4" w:space="0" w:color="auto"/>
            </w:tcBorders>
            <w:hideMark/>
          </w:tcPr>
          <w:p w14:paraId="163253F9"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1.1</w:t>
            </w:r>
          </w:p>
        </w:tc>
        <w:tc>
          <w:tcPr>
            <w:tcW w:w="850" w:type="dxa"/>
            <w:tcBorders>
              <w:top w:val="single" w:sz="4" w:space="0" w:color="auto"/>
              <w:left w:val="single" w:sz="4" w:space="0" w:color="auto"/>
              <w:bottom w:val="single" w:sz="4" w:space="0" w:color="auto"/>
              <w:right w:val="single" w:sz="4" w:space="0" w:color="auto"/>
            </w:tcBorders>
            <w:hideMark/>
          </w:tcPr>
          <w:p w14:paraId="23CC2517"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64.78</w:t>
            </w:r>
          </w:p>
        </w:tc>
        <w:tc>
          <w:tcPr>
            <w:tcW w:w="1276" w:type="dxa"/>
            <w:tcBorders>
              <w:top w:val="single" w:sz="4" w:space="0" w:color="auto"/>
              <w:left w:val="single" w:sz="4" w:space="0" w:color="auto"/>
              <w:bottom w:val="single" w:sz="4" w:space="0" w:color="auto"/>
              <w:right w:val="single" w:sz="4" w:space="0" w:color="auto"/>
            </w:tcBorders>
            <w:hideMark/>
          </w:tcPr>
          <w:p w14:paraId="69B7BA15"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-15.2</w:t>
            </w:r>
          </w:p>
        </w:tc>
        <w:tc>
          <w:tcPr>
            <w:tcW w:w="1218" w:type="dxa"/>
            <w:tcBorders>
              <w:top w:val="single" w:sz="4" w:space="0" w:color="auto"/>
              <w:left w:val="single" w:sz="4" w:space="0" w:color="auto"/>
              <w:bottom w:val="single" w:sz="4" w:space="0" w:color="auto"/>
              <w:right w:val="single" w:sz="4" w:space="0" w:color="auto"/>
            </w:tcBorders>
            <w:hideMark/>
          </w:tcPr>
          <w:p w14:paraId="486AAE34"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-13.67</w:t>
            </w:r>
          </w:p>
        </w:tc>
        <w:tc>
          <w:tcPr>
            <w:tcW w:w="812" w:type="dxa"/>
            <w:tcBorders>
              <w:top w:val="single" w:sz="4" w:space="0" w:color="auto"/>
              <w:left w:val="single" w:sz="4" w:space="0" w:color="auto"/>
              <w:bottom w:val="single" w:sz="4" w:space="0" w:color="auto"/>
              <w:right w:val="single" w:sz="4" w:space="0" w:color="auto"/>
            </w:tcBorders>
            <w:hideMark/>
          </w:tcPr>
          <w:p w14:paraId="3FA9D8B5"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1.51</w:t>
            </w:r>
          </w:p>
        </w:tc>
        <w:tc>
          <w:tcPr>
            <w:tcW w:w="845" w:type="dxa"/>
            <w:tcBorders>
              <w:top w:val="single" w:sz="4" w:space="0" w:color="auto"/>
              <w:left w:val="single" w:sz="4" w:space="0" w:color="auto"/>
              <w:bottom w:val="single" w:sz="4" w:space="0" w:color="auto"/>
              <w:right w:val="single" w:sz="4" w:space="0" w:color="auto"/>
            </w:tcBorders>
            <w:hideMark/>
          </w:tcPr>
          <w:p w14:paraId="71EB6D18"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-20</w:t>
            </w:r>
          </w:p>
        </w:tc>
        <w:tc>
          <w:tcPr>
            <w:tcW w:w="1802" w:type="dxa"/>
            <w:tcBorders>
              <w:top w:val="single" w:sz="4" w:space="0" w:color="auto"/>
              <w:left w:val="single" w:sz="4" w:space="0" w:color="auto"/>
              <w:bottom w:val="single" w:sz="4" w:space="0" w:color="auto"/>
              <w:right w:val="single" w:sz="4" w:space="0" w:color="auto"/>
            </w:tcBorders>
            <w:hideMark/>
          </w:tcPr>
          <w:p w14:paraId="6FC52DA6"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 </w:t>
            </w:r>
          </w:p>
        </w:tc>
      </w:tr>
      <w:tr w:rsidR="00DB0C01" w:rsidRPr="00423962" w14:paraId="5D084453" w14:textId="77777777" w:rsidTr="00697E6B">
        <w:trPr>
          <w:trHeight w:val="300"/>
        </w:trPr>
        <w:tc>
          <w:tcPr>
            <w:tcW w:w="845" w:type="dxa"/>
            <w:tcBorders>
              <w:top w:val="single" w:sz="4" w:space="0" w:color="auto"/>
              <w:left w:val="single" w:sz="4" w:space="0" w:color="auto"/>
              <w:bottom w:val="single" w:sz="4" w:space="0" w:color="auto"/>
              <w:right w:val="single" w:sz="4" w:space="0" w:color="auto"/>
            </w:tcBorders>
            <w:hideMark/>
          </w:tcPr>
          <w:p w14:paraId="7AF02737"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1632.6</w:t>
            </w:r>
          </w:p>
        </w:tc>
        <w:tc>
          <w:tcPr>
            <w:tcW w:w="851" w:type="dxa"/>
            <w:tcBorders>
              <w:top w:val="single" w:sz="4" w:space="0" w:color="auto"/>
              <w:left w:val="single" w:sz="4" w:space="0" w:color="auto"/>
              <w:bottom w:val="single" w:sz="4" w:space="0" w:color="auto"/>
              <w:right w:val="single" w:sz="4" w:space="0" w:color="auto"/>
            </w:tcBorders>
            <w:hideMark/>
          </w:tcPr>
          <w:p w14:paraId="6A1D6D60"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1632.18</w:t>
            </w:r>
          </w:p>
        </w:tc>
        <w:tc>
          <w:tcPr>
            <w:tcW w:w="851" w:type="dxa"/>
            <w:tcBorders>
              <w:top w:val="single" w:sz="4" w:space="0" w:color="auto"/>
              <w:left w:val="single" w:sz="4" w:space="0" w:color="auto"/>
              <w:bottom w:val="single" w:sz="4" w:space="0" w:color="auto"/>
              <w:right w:val="single" w:sz="4" w:space="0" w:color="auto"/>
            </w:tcBorders>
            <w:hideMark/>
          </w:tcPr>
          <w:p w14:paraId="05F9FA95"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1.75</w:t>
            </w:r>
          </w:p>
        </w:tc>
        <w:tc>
          <w:tcPr>
            <w:tcW w:w="850" w:type="dxa"/>
            <w:tcBorders>
              <w:top w:val="single" w:sz="4" w:space="0" w:color="auto"/>
              <w:left w:val="single" w:sz="4" w:space="0" w:color="auto"/>
              <w:bottom w:val="single" w:sz="4" w:space="0" w:color="auto"/>
              <w:right w:val="single" w:sz="4" w:space="0" w:color="auto"/>
            </w:tcBorders>
            <w:hideMark/>
          </w:tcPr>
          <w:p w14:paraId="620EDF86"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62.9</w:t>
            </w:r>
          </w:p>
        </w:tc>
        <w:tc>
          <w:tcPr>
            <w:tcW w:w="1276" w:type="dxa"/>
            <w:tcBorders>
              <w:top w:val="single" w:sz="4" w:space="0" w:color="auto"/>
              <w:left w:val="single" w:sz="4" w:space="0" w:color="auto"/>
              <w:bottom w:val="single" w:sz="4" w:space="0" w:color="auto"/>
              <w:right w:val="single" w:sz="4" w:space="0" w:color="auto"/>
            </w:tcBorders>
            <w:hideMark/>
          </w:tcPr>
          <w:p w14:paraId="6FA1F6C3"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-15.03</w:t>
            </w:r>
          </w:p>
        </w:tc>
        <w:tc>
          <w:tcPr>
            <w:tcW w:w="1218" w:type="dxa"/>
            <w:tcBorders>
              <w:top w:val="single" w:sz="4" w:space="0" w:color="auto"/>
              <w:left w:val="single" w:sz="4" w:space="0" w:color="auto"/>
              <w:bottom w:val="single" w:sz="4" w:space="0" w:color="auto"/>
              <w:right w:val="single" w:sz="4" w:space="0" w:color="auto"/>
            </w:tcBorders>
            <w:hideMark/>
          </w:tcPr>
          <w:p w14:paraId="338483F0"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-13.32</w:t>
            </w:r>
          </w:p>
        </w:tc>
        <w:tc>
          <w:tcPr>
            <w:tcW w:w="812" w:type="dxa"/>
            <w:tcBorders>
              <w:top w:val="single" w:sz="4" w:space="0" w:color="auto"/>
              <w:left w:val="single" w:sz="4" w:space="0" w:color="auto"/>
              <w:bottom w:val="single" w:sz="4" w:space="0" w:color="auto"/>
              <w:right w:val="single" w:sz="4" w:space="0" w:color="auto"/>
            </w:tcBorders>
            <w:hideMark/>
          </w:tcPr>
          <w:p w14:paraId="7DC653A5"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1.24</w:t>
            </w:r>
          </w:p>
        </w:tc>
        <w:tc>
          <w:tcPr>
            <w:tcW w:w="845" w:type="dxa"/>
            <w:tcBorders>
              <w:top w:val="single" w:sz="4" w:space="0" w:color="auto"/>
              <w:left w:val="single" w:sz="4" w:space="0" w:color="auto"/>
              <w:bottom w:val="single" w:sz="4" w:space="0" w:color="auto"/>
              <w:right w:val="single" w:sz="4" w:space="0" w:color="auto"/>
            </w:tcBorders>
            <w:hideMark/>
          </w:tcPr>
          <w:p w14:paraId="3C83C964"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-19.61</w:t>
            </w:r>
          </w:p>
        </w:tc>
        <w:tc>
          <w:tcPr>
            <w:tcW w:w="1802" w:type="dxa"/>
            <w:tcBorders>
              <w:top w:val="single" w:sz="4" w:space="0" w:color="auto"/>
              <w:left w:val="single" w:sz="4" w:space="0" w:color="auto"/>
              <w:bottom w:val="single" w:sz="4" w:space="0" w:color="auto"/>
              <w:right w:val="single" w:sz="4" w:space="0" w:color="auto"/>
            </w:tcBorders>
            <w:hideMark/>
          </w:tcPr>
          <w:p w14:paraId="26D1E343"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 </w:t>
            </w:r>
          </w:p>
        </w:tc>
      </w:tr>
      <w:tr w:rsidR="00DB0C01" w:rsidRPr="00423962" w14:paraId="3306B9B9" w14:textId="77777777" w:rsidTr="00697E6B">
        <w:trPr>
          <w:trHeight w:val="300"/>
        </w:trPr>
        <w:tc>
          <w:tcPr>
            <w:tcW w:w="845" w:type="dxa"/>
            <w:tcBorders>
              <w:top w:val="single" w:sz="4" w:space="0" w:color="auto"/>
              <w:left w:val="single" w:sz="4" w:space="0" w:color="auto"/>
              <w:bottom w:val="single" w:sz="4" w:space="0" w:color="auto"/>
              <w:right w:val="single" w:sz="4" w:space="0" w:color="auto"/>
            </w:tcBorders>
            <w:hideMark/>
          </w:tcPr>
          <w:p w14:paraId="21320CD4"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1647.6</w:t>
            </w:r>
          </w:p>
        </w:tc>
        <w:tc>
          <w:tcPr>
            <w:tcW w:w="851" w:type="dxa"/>
            <w:tcBorders>
              <w:top w:val="single" w:sz="4" w:space="0" w:color="auto"/>
              <w:left w:val="single" w:sz="4" w:space="0" w:color="auto"/>
              <w:bottom w:val="single" w:sz="4" w:space="0" w:color="auto"/>
              <w:right w:val="single" w:sz="4" w:space="0" w:color="auto"/>
            </w:tcBorders>
            <w:hideMark/>
          </w:tcPr>
          <w:p w14:paraId="1822F157"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1647.17</w:t>
            </w:r>
          </w:p>
        </w:tc>
        <w:tc>
          <w:tcPr>
            <w:tcW w:w="851" w:type="dxa"/>
            <w:tcBorders>
              <w:top w:val="single" w:sz="4" w:space="0" w:color="auto"/>
              <w:left w:val="single" w:sz="4" w:space="0" w:color="auto"/>
              <w:bottom w:val="single" w:sz="4" w:space="0" w:color="auto"/>
              <w:right w:val="single" w:sz="4" w:space="0" w:color="auto"/>
            </w:tcBorders>
            <w:hideMark/>
          </w:tcPr>
          <w:p w14:paraId="0F9165A8"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2.25</w:t>
            </w:r>
          </w:p>
        </w:tc>
        <w:tc>
          <w:tcPr>
            <w:tcW w:w="850" w:type="dxa"/>
            <w:tcBorders>
              <w:top w:val="single" w:sz="4" w:space="0" w:color="auto"/>
              <w:left w:val="single" w:sz="4" w:space="0" w:color="auto"/>
              <w:bottom w:val="single" w:sz="4" w:space="0" w:color="auto"/>
              <w:right w:val="single" w:sz="4" w:space="0" w:color="auto"/>
            </w:tcBorders>
            <w:hideMark/>
          </w:tcPr>
          <w:p w14:paraId="57F5A9B5"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59.84</w:t>
            </w:r>
          </w:p>
        </w:tc>
        <w:tc>
          <w:tcPr>
            <w:tcW w:w="1276" w:type="dxa"/>
            <w:tcBorders>
              <w:top w:val="single" w:sz="4" w:space="0" w:color="auto"/>
              <w:left w:val="single" w:sz="4" w:space="0" w:color="auto"/>
              <w:bottom w:val="single" w:sz="4" w:space="0" w:color="auto"/>
              <w:right w:val="single" w:sz="4" w:space="0" w:color="auto"/>
            </w:tcBorders>
            <w:hideMark/>
          </w:tcPr>
          <w:p w14:paraId="067C7021"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-14.78</w:t>
            </w:r>
          </w:p>
        </w:tc>
        <w:tc>
          <w:tcPr>
            <w:tcW w:w="1218" w:type="dxa"/>
            <w:tcBorders>
              <w:top w:val="single" w:sz="4" w:space="0" w:color="auto"/>
              <w:left w:val="single" w:sz="4" w:space="0" w:color="auto"/>
              <w:bottom w:val="single" w:sz="4" w:space="0" w:color="auto"/>
              <w:right w:val="single" w:sz="4" w:space="0" w:color="auto"/>
            </w:tcBorders>
            <w:hideMark/>
          </w:tcPr>
          <w:p w14:paraId="6EE660A0"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-12.86</w:t>
            </w:r>
          </w:p>
        </w:tc>
        <w:tc>
          <w:tcPr>
            <w:tcW w:w="812" w:type="dxa"/>
            <w:tcBorders>
              <w:top w:val="single" w:sz="4" w:space="0" w:color="auto"/>
              <w:left w:val="single" w:sz="4" w:space="0" w:color="auto"/>
              <w:bottom w:val="single" w:sz="4" w:space="0" w:color="auto"/>
              <w:right w:val="single" w:sz="4" w:space="0" w:color="auto"/>
            </w:tcBorders>
            <w:hideMark/>
          </w:tcPr>
          <w:p w14:paraId="1715D4A3"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1.02</w:t>
            </w:r>
          </w:p>
        </w:tc>
        <w:tc>
          <w:tcPr>
            <w:tcW w:w="845" w:type="dxa"/>
            <w:tcBorders>
              <w:top w:val="single" w:sz="4" w:space="0" w:color="auto"/>
              <w:left w:val="single" w:sz="4" w:space="0" w:color="auto"/>
              <w:bottom w:val="single" w:sz="4" w:space="0" w:color="auto"/>
              <w:right w:val="single" w:sz="4" w:space="0" w:color="auto"/>
            </w:tcBorders>
            <w:hideMark/>
          </w:tcPr>
          <w:p w14:paraId="3B8B2417"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-19.09</w:t>
            </w:r>
          </w:p>
        </w:tc>
        <w:tc>
          <w:tcPr>
            <w:tcW w:w="1802" w:type="dxa"/>
            <w:tcBorders>
              <w:top w:val="single" w:sz="4" w:space="0" w:color="auto"/>
              <w:left w:val="single" w:sz="4" w:space="0" w:color="auto"/>
              <w:bottom w:val="single" w:sz="4" w:space="0" w:color="auto"/>
              <w:right w:val="single" w:sz="4" w:space="0" w:color="auto"/>
            </w:tcBorders>
            <w:hideMark/>
          </w:tcPr>
          <w:p w14:paraId="63F46D01"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 </w:t>
            </w:r>
          </w:p>
        </w:tc>
      </w:tr>
      <w:tr w:rsidR="00DB0C01" w:rsidRPr="00423962" w14:paraId="25B161D5" w14:textId="77777777" w:rsidTr="00697E6B">
        <w:trPr>
          <w:trHeight w:val="300"/>
        </w:trPr>
        <w:tc>
          <w:tcPr>
            <w:tcW w:w="845" w:type="dxa"/>
            <w:tcBorders>
              <w:top w:val="single" w:sz="4" w:space="0" w:color="auto"/>
              <w:left w:val="single" w:sz="4" w:space="0" w:color="auto"/>
              <w:bottom w:val="single" w:sz="4" w:space="0" w:color="auto"/>
              <w:right w:val="single" w:sz="4" w:space="0" w:color="auto"/>
            </w:tcBorders>
            <w:hideMark/>
          </w:tcPr>
          <w:p w14:paraId="240FB970"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1660.8</w:t>
            </w:r>
          </w:p>
        </w:tc>
        <w:tc>
          <w:tcPr>
            <w:tcW w:w="851" w:type="dxa"/>
            <w:tcBorders>
              <w:top w:val="single" w:sz="4" w:space="0" w:color="auto"/>
              <w:left w:val="single" w:sz="4" w:space="0" w:color="auto"/>
              <w:bottom w:val="single" w:sz="4" w:space="0" w:color="auto"/>
              <w:right w:val="single" w:sz="4" w:space="0" w:color="auto"/>
            </w:tcBorders>
            <w:hideMark/>
          </w:tcPr>
          <w:p w14:paraId="0A49BF41"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1660.36</w:t>
            </w:r>
          </w:p>
        </w:tc>
        <w:tc>
          <w:tcPr>
            <w:tcW w:w="851" w:type="dxa"/>
            <w:tcBorders>
              <w:top w:val="single" w:sz="4" w:space="0" w:color="auto"/>
              <w:left w:val="single" w:sz="4" w:space="0" w:color="auto"/>
              <w:bottom w:val="single" w:sz="4" w:space="0" w:color="auto"/>
              <w:right w:val="single" w:sz="4" w:space="0" w:color="auto"/>
            </w:tcBorders>
            <w:hideMark/>
          </w:tcPr>
          <w:p w14:paraId="4A3AD19E"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2.54</w:t>
            </w:r>
          </w:p>
        </w:tc>
        <w:tc>
          <w:tcPr>
            <w:tcW w:w="850" w:type="dxa"/>
            <w:tcBorders>
              <w:top w:val="single" w:sz="4" w:space="0" w:color="auto"/>
              <w:left w:val="single" w:sz="4" w:space="0" w:color="auto"/>
              <w:bottom w:val="single" w:sz="4" w:space="0" w:color="auto"/>
              <w:right w:val="single" w:sz="4" w:space="0" w:color="auto"/>
            </w:tcBorders>
            <w:hideMark/>
          </w:tcPr>
          <w:p w14:paraId="4D886C4B"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60.28</w:t>
            </w:r>
          </w:p>
        </w:tc>
        <w:tc>
          <w:tcPr>
            <w:tcW w:w="1276" w:type="dxa"/>
            <w:tcBorders>
              <w:top w:val="single" w:sz="4" w:space="0" w:color="auto"/>
              <w:left w:val="single" w:sz="4" w:space="0" w:color="auto"/>
              <w:bottom w:val="single" w:sz="4" w:space="0" w:color="auto"/>
              <w:right w:val="single" w:sz="4" w:space="0" w:color="auto"/>
            </w:tcBorders>
            <w:hideMark/>
          </w:tcPr>
          <w:p w14:paraId="05AF678B"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-14.5</w:t>
            </w:r>
          </w:p>
        </w:tc>
        <w:tc>
          <w:tcPr>
            <w:tcW w:w="1218" w:type="dxa"/>
            <w:tcBorders>
              <w:top w:val="single" w:sz="4" w:space="0" w:color="auto"/>
              <w:left w:val="single" w:sz="4" w:space="0" w:color="auto"/>
              <w:bottom w:val="single" w:sz="4" w:space="0" w:color="auto"/>
              <w:right w:val="single" w:sz="4" w:space="0" w:color="auto"/>
            </w:tcBorders>
            <w:hideMark/>
          </w:tcPr>
          <w:p w14:paraId="3524015C"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-12.38</w:t>
            </w:r>
          </w:p>
        </w:tc>
        <w:tc>
          <w:tcPr>
            <w:tcW w:w="812" w:type="dxa"/>
            <w:tcBorders>
              <w:top w:val="single" w:sz="4" w:space="0" w:color="auto"/>
              <w:left w:val="single" w:sz="4" w:space="0" w:color="auto"/>
              <w:bottom w:val="single" w:sz="4" w:space="0" w:color="auto"/>
              <w:right w:val="single" w:sz="4" w:space="0" w:color="auto"/>
            </w:tcBorders>
            <w:hideMark/>
          </w:tcPr>
          <w:p w14:paraId="4154F34C"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0.66</w:t>
            </w:r>
          </w:p>
        </w:tc>
        <w:tc>
          <w:tcPr>
            <w:tcW w:w="845" w:type="dxa"/>
            <w:tcBorders>
              <w:top w:val="single" w:sz="4" w:space="0" w:color="auto"/>
              <w:left w:val="single" w:sz="4" w:space="0" w:color="auto"/>
              <w:bottom w:val="single" w:sz="4" w:space="0" w:color="auto"/>
              <w:right w:val="single" w:sz="4" w:space="0" w:color="auto"/>
            </w:tcBorders>
            <w:hideMark/>
          </w:tcPr>
          <w:p w14:paraId="73069262"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-18.54</w:t>
            </w:r>
          </w:p>
        </w:tc>
        <w:tc>
          <w:tcPr>
            <w:tcW w:w="1802" w:type="dxa"/>
            <w:tcBorders>
              <w:top w:val="single" w:sz="4" w:space="0" w:color="auto"/>
              <w:left w:val="single" w:sz="4" w:space="0" w:color="auto"/>
              <w:bottom w:val="single" w:sz="4" w:space="0" w:color="auto"/>
              <w:right w:val="single" w:sz="4" w:space="0" w:color="auto"/>
            </w:tcBorders>
            <w:hideMark/>
          </w:tcPr>
          <w:p w14:paraId="5E2AA965"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 </w:t>
            </w:r>
          </w:p>
        </w:tc>
      </w:tr>
      <w:tr w:rsidR="00DB0C01" w:rsidRPr="00423962" w14:paraId="2CCB14D9" w14:textId="77777777" w:rsidTr="00697E6B">
        <w:trPr>
          <w:trHeight w:val="300"/>
        </w:trPr>
        <w:tc>
          <w:tcPr>
            <w:tcW w:w="845" w:type="dxa"/>
            <w:tcBorders>
              <w:top w:val="single" w:sz="4" w:space="0" w:color="auto"/>
              <w:left w:val="single" w:sz="4" w:space="0" w:color="auto"/>
              <w:bottom w:val="single" w:sz="4" w:space="0" w:color="auto"/>
              <w:right w:val="single" w:sz="4" w:space="0" w:color="auto"/>
            </w:tcBorders>
            <w:hideMark/>
          </w:tcPr>
          <w:p w14:paraId="2102EF90"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1675.2</w:t>
            </w:r>
          </w:p>
        </w:tc>
        <w:tc>
          <w:tcPr>
            <w:tcW w:w="851" w:type="dxa"/>
            <w:tcBorders>
              <w:top w:val="single" w:sz="4" w:space="0" w:color="auto"/>
              <w:left w:val="single" w:sz="4" w:space="0" w:color="auto"/>
              <w:bottom w:val="single" w:sz="4" w:space="0" w:color="auto"/>
              <w:right w:val="single" w:sz="4" w:space="0" w:color="auto"/>
            </w:tcBorders>
            <w:hideMark/>
          </w:tcPr>
          <w:p w14:paraId="08AD3039"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1674.75</w:t>
            </w:r>
          </w:p>
        </w:tc>
        <w:tc>
          <w:tcPr>
            <w:tcW w:w="851" w:type="dxa"/>
            <w:tcBorders>
              <w:top w:val="single" w:sz="4" w:space="0" w:color="auto"/>
              <w:left w:val="single" w:sz="4" w:space="0" w:color="auto"/>
              <w:bottom w:val="single" w:sz="4" w:space="0" w:color="auto"/>
              <w:right w:val="single" w:sz="4" w:space="0" w:color="auto"/>
            </w:tcBorders>
            <w:hideMark/>
          </w:tcPr>
          <w:p w14:paraId="771FA410"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2.48</w:t>
            </w:r>
          </w:p>
        </w:tc>
        <w:tc>
          <w:tcPr>
            <w:tcW w:w="850" w:type="dxa"/>
            <w:tcBorders>
              <w:top w:val="single" w:sz="4" w:space="0" w:color="auto"/>
              <w:left w:val="single" w:sz="4" w:space="0" w:color="auto"/>
              <w:bottom w:val="single" w:sz="4" w:space="0" w:color="auto"/>
              <w:right w:val="single" w:sz="4" w:space="0" w:color="auto"/>
            </w:tcBorders>
            <w:hideMark/>
          </w:tcPr>
          <w:p w14:paraId="13E60435"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55.81</w:t>
            </w:r>
          </w:p>
        </w:tc>
        <w:tc>
          <w:tcPr>
            <w:tcW w:w="1276" w:type="dxa"/>
            <w:tcBorders>
              <w:top w:val="single" w:sz="4" w:space="0" w:color="auto"/>
              <w:left w:val="single" w:sz="4" w:space="0" w:color="auto"/>
              <w:bottom w:val="single" w:sz="4" w:space="0" w:color="auto"/>
              <w:right w:val="single" w:sz="4" w:space="0" w:color="auto"/>
            </w:tcBorders>
            <w:hideMark/>
          </w:tcPr>
          <w:p w14:paraId="7A3C2B9C"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-14.17</w:t>
            </w:r>
          </w:p>
        </w:tc>
        <w:tc>
          <w:tcPr>
            <w:tcW w:w="1218" w:type="dxa"/>
            <w:tcBorders>
              <w:top w:val="single" w:sz="4" w:space="0" w:color="auto"/>
              <w:left w:val="single" w:sz="4" w:space="0" w:color="auto"/>
              <w:bottom w:val="single" w:sz="4" w:space="0" w:color="auto"/>
              <w:right w:val="single" w:sz="4" w:space="0" w:color="auto"/>
            </w:tcBorders>
            <w:hideMark/>
          </w:tcPr>
          <w:p w14:paraId="7161EF03"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-11.85</w:t>
            </w:r>
          </w:p>
        </w:tc>
        <w:tc>
          <w:tcPr>
            <w:tcW w:w="812" w:type="dxa"/>
            <w:tcBorders>
              <w:top w:val="single" w:sz="4" w:space="0" w:color="auto"/>
              <w:left w:val="single" w:sz="4" w:space="0" w:color="auto"/>
              <w:bottom w:val="single" w:sz="4" w:space="0" w:color="auto"/>
              <w:right w:val="single" w:sz="4" w:space="0" w:color="auto"/>
            </w:tcBorders>
            <w:hideMark/>
          </w:tcPr>
          <w:p w14:paraId="551B434B"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0.43</w:t>
            </w:r>
          </w:p>
        </w:tc>
        <w:tc>
          <w:tcPr>
            <w:tcW w:w="845" w:type="dxa"/>
            <w:tcBorders>
              <w:top w:val="single" w:sz="4" w:space="0" w:color="auto"/>
              <w:left w:val="single" w:sz="4" w:space="0" w:color="auto"/>
              <w:bottom w:val="single" w:sz="4" w:space="0" w:color="auto"/>
              <w:right w:val="single" w:sz="4" w:space="0" w:color="auto"/>
            </w:tcBorders>
            <w:hideMark/>
          </w:tcPr>
          <w:p w14:paraId="11F1822B"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-17.91</w:t>
            </w:r>
          </w:p>
        </w:tc>
        <w:tc>
          <w:tcPr>
            <w:tcW w:w="1802" w:type="dxa"/>
            <w:tcBorders>
              <w:top w:val="single" w:sz="4" w:space="0" w:color="auto"/>
              <w:left w:val="single" w:sz="4" w:space="0" w:color="auto"/>
              <w:bottom w:val="single" w:sz="4" w:space="0" w:color="auto"/>
              <w:right w:val="single" w:sz="4" w:space="0" w:color="auto"/>
            </w:tcBorders>
            <w:hideMark/>
          </w:tcPr>
          <w:p w14:paraId="791B7100"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 </w:t>
            </w:r>
          </w:p>
        </w:tc>
      </w:tr>
      <w:tr w:rsidR="00DB0C01" w:rsidRPr="00423962" w14:paraId="3EA55FBB" w14:textId="77777777" w:rsidTr="00697E6B">
        <w:trPr>
          <w:trHeight w:val="300"/>
        </w:trPr>
        <w:tc>
          <w:tcPr>
            <w:tcW w:w="845" w:type="dxa"/>
            <w:tcBorders>
              <w:top w:val="single" w:sz="4" w:space="0" w:color="auto"/>
              <w:left w:val="single" w:sz="4" w:space="0" w:color="auto"/>
              <w:bottom w:val="single" w:sz="4" w:space="0" w:color="auto"/>
              <w:right w:val="single" w:sz="4" w:space="0" w:color="auto"/>
            </w:tcBorders>
            <w:hideMark/>
          </w:tcPr>
          <w:p w14:paraId="05EB8873"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1689.6</w:t>
            </w:r>
          </w:p>
        </w:tc>
        <w:tc>
          <w:tcPr>
            <w:tcW w:w="851" w:type="dxa"/>
            <w:tcBorders>
              <w:top w:val="single" w:sz="4" w:space="0" w:color="auto"/>
              <w:left w:val="single" w:sz="4" w:space="0" w:color="auto"/>
              <w:bottom w:val="single" w:sz="4" w:space="0" w:color="auto"/>
              <w:right w:val="single" w:sz="4" w:space="0" w:color="auto"/>
            </w:tcBorders>
            <w:hideMark/>
          </w:tcPr>
          <w:p w14:paraId="37DE5F6C"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1689.14</w:t>
            </w:r>
          </w:p>
        </w:tc>
        <w:tc>
          <w:tcPr>
            <w:tcW w:w="851" w:type="dxa"/>
            <w:tcBorders>
              <w:top w:val="single" w:sz="4" w:space="0" w:color="auto"/>
              <w:left w:val="single" w:sz="4" w:space="0" w:color="auto"/>
              <w:bottom w:val="single" w:sz="4" w:space="0" w:color="auto"/>
              <w:right w:val="single" w:sz="4" w:space="0" w:color="auto"/>
            </w:tcBorders>
            <w:hideMark/>
          </w:tcPr>
          <w:p w14:paraId="68FF7C30"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2.1</w:t>
            </w:r>
          </w:p>
        </w:tc>
        <w:tc>
          <w:tcPr>
            <w:tcW w:w="850" w:type="dxa"/>
            <w:tcBorders>
              <w:top w:val="single" w:sz="4" w:space="0" w:color="auto"/>
              <w:left w:val="single" w:sz="4" w:space="0" w:color="auto"/>
              <w:bottom w:val="single" w:sz="4" w:space="0" w:color="auto"/>
              <w:right w:val="single" w:sz="4" w:space="0" w:color="auto"/>
            </w:tcBorders>
            <w:hideMark/>
          </w:tcPr>
          <w:p w14:paraId="2C4C21FE"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59.91</w:t>
            </w:r>
          </w:p>
        </w:tc>
        <w:tc>
          <w:tcPr>
            <w:tcW w:w="1276" w:type="dxa"/>
            <w:tcBorders>
              <w:top w:val="single" w:sz="4" w:space="0" w:color="auto"/>
              <w:left w:val="single" w:sz="4" w:space="0" w:color="auto"/>
              <w:bottom w:val="single" w:sz="4" w:space="0" w:color="auto"/>
              <w:right w:val="single" w:sz="4" w:space="0" w:color="auto"/>
            </w:tcBorders>
            <w:hideMark/>
          </w:tcPr>
          <w:p w14:paraId="7FC0DDF8"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-13.86</w:t>
            </w:r>
          </w:p>
        </w:tc>
        <w:tc>
          <w:tcPr>
            <w:tcW w:w="1218" w:type="dxa"/>
            <w:tcBorders>
              <w:top w:val="single" w:sz="4" w:space="0" w:color="auto"/>
              <w:left w:val="single" w:sz="4" w:space="0" w:color="auto"/>
              <w:bottom w:val="single" w:sz="4" w:space="0" w:color="auto"/>
              <w:right w:val="single" w:sz="4" w:space="0" w:color="auto"/>
            </w:tcBorders>
            <w:hideMark/>
          </w:tcPr>
          <w:p w14:paraId="251064FD"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-11.36</w:t>
            </w:r>
          </w:p>
        </w:tc>
        <w:tc>
          <w:tcPr>
            <w:tcW w:w="812" w:type="dxa"/>
            <w:tcBorders>
              <w:top w:val="single" w:sz="4" w:space="0" w:color="auto"/>
              <w:left w:val="single" w:sz="4" w:space="0" w:color="auto"/>
              <w:bottom w:val="single" w:sz="4" w:space="0" w:color="auto"/>
              <w:right w:val="single" w:sz="4" w:space="0" w:color="auto"/>
            </w:tcBorders>
            <w:hideMark/>
          </w:tcPr>
          <w:p w14:paraId="00FEF4FD"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0.86</w:t>
            </w:r>
          </w:p>
        </w:tc>
        <w:tc>
          <w:tcPr>
            <w:tcW w:w="845" w:type="dxa"/>
            <w:tcBorders>
              <w:top w:val="single" w:sz="4" w:space="0" w:color="auto"/>
              <w:left w:val="single" w:sz="4" w:space="0" w:color="auto"/>
              <w:bottom w:val="single" w:sz="4" w:space="0" w:color="auto"/>
              <w:right w:val="single" w:sz="4" w:space="0" w:color="auto"/>
            </w:tcBorders>
            <w:hideMark/>
          </w:tcPr>
          <w:p w14:paraId="50092E6E"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-17.34</w:t>
            </w:r>
          </w:p>
        </w:tc>
        <w:tc>
          <w:tcPr>
            <w:tcW w:w="1802" w:type="dxa"/>
            <w:tcBorders>
              <w:top w:val="single" w:sz="4" w:space="0" w:color="auto"/>
              <w:left w:val="single" w:sz="4" w:space="0" w:color="auto"/>
              <w:bottom w:val="single" w:sz="4" w:space="0" w:color="auto"/>
              <w:right w:val="single" w:sz="4" w:space="0" w:color="auto"/>
            </w:tcBorders>
            <w:hideMark/>
          </w:tcPr>
          <w:p w14:paraId="0B47055C"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 </w:t>
            </w:r>
          </w:p>
        </w:tc>
      </w:tr>
      <w:tr w:rsidR="00DB0C01" w:rsidRPr="00423962" w14:paraId="13AE4FA3" w14:textId="77777777" w:rsidTr="00697E6B">
        <w:trPr>
          <w:trHeight w:val="300"/>
        </w:trPr>
        <w:tc>
          <w:tcPr>
            <w:tcW w:w="845" w:type="dxa"/>
            <w:tcBorders>
              <w:top w:val="single" w:sz="4" w:space="0" w:color="auto"/>
              <w:left w:val="single" w:sz="4" w:space="0" w:color="auto"/>
              <w:bottom w:val="single" w:sz="4" w:space="0" w:color="auto"/>
              <w:right w:val="single" w:sz="4" w:space="0" w:color="auto"/>
            </w:tcBorders>
            <w:hideMark/>
          </w:tcPr>
          <w:p w14:paraId="69566372"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1704</w:t>
            </w:r>
          </w:p>
        </w:tc>
        <w:tc>
          <w:tcPr>
            <w:tcW w:w="851" w:type="dxa"/>
            <w:tcBorders>
              <w:top w:val="single" w:sz="4" w:space="0" w:color="auto"/>
              <w:left w:val="single" w:sz="4" w:space="0" w:color="auto"/>
              <w:bottom w:val="single" w:sz="4" w:space="0" w:color="auto"/>
              <w:right w:val="single" w:sz="4" w:space="0" w:color="auto"/>
            </w:tcBorders>
            <w:hideMark/>
          </w:tcPr>
          <w:p w14:paraId="3231F670"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1703.53</w:t>
            </w:r>
          </w:p>
        </w:tc>
        <w:tc>
          <w:tcPr>
            <w:tcW w:w="851" w:type="dxa"/>
            <w:tcBorders>
              <w:top w:val="single" w:sz="4" w:space="0" w:color="auto"/>
              <w:left w:val="single" w:sz="4" w:space="0" w:color="auto"/>
              <w:bottom w:val="single" w:sz="4" w:space="0" w:color="auto"/>
              <w:right w:val="single" w:sz="4" w:space="0" w:color="auto"/>
            </w:tcBorders>
            <w:hideMark/>
          </w:tcPr>
          <w:p w14:paraId="41C8015A"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2.05</w:t>
            </w:r>
          </w:p>
        </w:tc>
        <w:tc>
          <w:tcPr>
            <w:tcW w:w="850" w:type="dxa"/>
            <w:tcBorders>
              <w:top w:val="single" w:sz="4" w:space="0" w:color="auto"/>
              <w:left w:val="single" w:sz="4" w:space="0" w:color="auto"/>
              <w:bottom w:val="single" w:sz="4" w:space="0" w:color="auto"/>
              <w:right w:val="single" w:sz="4" w:space="0" w:color="auto"/>
            </w:tcBorders>
            <w:hideMark/>
          </w:tcPr>
          <w:p w14:paraId="30E8AB4B"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60.25</w:t>
            </w:r>
          </w:p>
        </w:tc>
        <w:tc>
          <w:tcPr>
            <w:tcW w:w="1276" w:type="dxa"/>
            <w:tcBorders>
              <w:top w:val="single" w:sz="4" w:space="0" w:color="auto"/>
              <w:left w:val="single" w:sz="4" w:space="0" w:color="auto"/>
              <w:bottom w:val="single" w:sz="4" w:space="0" w:color="auto"/>
              <w:right w:val="single" w:sz="4" w:space="0" w:color="auto"/>
            </w:tcBorders>
            <w:hideMark/>
          </w:tcPr>
          <w:p w14:paraId="69002EAA"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-13.6</w:t>
            </w:r>
          </w:p>
        </w:tc>
        <w:tc>
          <w:tcPr>
            <w:tcW w:w="1218" w:type="dxa"/>
            <w:tcBorders>
              <w:top w:val="single" w:sz="4" w:space="0" w:color="auto"/>
              <w:left w:val="single" w:sz="4" w:space="0" w:color="auto"/>
              <w:bottom w:val="single" w:sz="4" w:space="0" w:color="auto"/>
              <w:right w:val="single" w:sz="4" w:space="0" w:color="auto"/>
            </w:tcBorders>
            <w:hideMark/>
          </w:tcPr>
          <w:p w14:paraId="470B2878"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-10.91</w:t>
            </w:r>
          </w:p>
        </w:tc>
        <w:tc>
          <w:tcPr>
            <w:tcW w:w="812" w:type="dxa"/>
            <w:tcBorders>
              <w:top w:val="single" w:sz="4" w:space="0" w:color="auto"/>
              <w:left w:val="single" w:sz="4" w:space="0" w:color="auto"/>
              <w:bottom w:val="single" w:sz="4" w:space="0" w:color="auto"/>
              <w:right w:val="single" w:sz="4" w:space="0" w:color="auto"/>
            </w:tcBorders>
            <w:hideMark/>
          </w:tcPr>
          <w:p w14:paraId="121C4EFA"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0.11</w:t>
            </w:r>
          </w:p>
        </w:tc>
        <w:tc>
          <w:tcPr>
            <w:tcW w:w="845" w:type="dxa"/>
            <w:tcBorders>
              <w:top w:val="single" w:sz="4" w:space="0" w:color="auto"/>
              <w:left w:val="single" w:sz="4" w:space="0" w:color="auto"/>
              <w:bottom w:val="single" w:sz="4" w:space="0" w:color="auto"/>
              <w:right w:val="single" w:sz="4" w:space="0" w:color="auto"/>
            </w:tcBorders>
            <w:hideMark/>
          </w:tcPr>
          <w:p w14:paraId="630E75F4"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-16.82</w:t>
            </w:r>
          </w:p>
        </w:tc>
        <w:tc>
          <w:tcPr>
            <w:tcW w:w="1802" w:type="dxa"/>
            <w:tcBorders>
              <w:top w:val="single" w:sz="4" w:space="0" w:color="auto"/>
              <w:left w:val="single" w:sz="4" w:space="0" w:color="auto"/>
              <w:bottom w:val="single" w:sz="4" w:space="0" w:color="auto"/>
              <w:right w:val="single" w:sz="4" w:space="0" w:color="auto"/>
            </w:tcBorders>
            <w:hideMark/>
          </w:tcPr>
          <w:p w14:paraId="3CD00721"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 </w:t>
            </w:r>
          </w:p>
        </w:tc>
      </w:tr>
      <w:tr w:rsidR="00DB0C01" w:rsidRPr="00423962" w14:paraId="5F7351E2" w14:textId="77777777" w:rsidTr="00697E6B">
        <w:trPr>
          <w:trHeight w:val="300"/>
        </w:trPr>
        <w:tc>
          <w:tcPr>
            <w:tcW w:w="845" w:type="dxa"/>
            <w:tcBorders>
              <w:top w:val="single" w:sz="4" w:space="0" w:color="auto"/>
              <w:left w:val="single" w:sz="4" w:space="0" w:color="auto"/>
              <w:bottom w:val="single" w:sz="4" w:space="0" w:color="auto"/>
              <w:right w:val="single" w:sz="4" w:space="0" w:color="auto"/>
            </w:tcBorders>
            <w:hideMark/>
          </w:tcPr>
          <w:p w14:paraId="2131E11B"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1718.9</w:t>
            </w:r>
          </w:p>
        </w:tc>
        <w:tc>
          <w:tcPr>
            <w:tcW w:w="851" w:type="dxa"/>
            <w:tcBorders>
              <w:top w:val="single" w:sz="4" w:space="0" w:color="auto"/>
              <w:left w:val="single" w:sz="4" w:space="0" w:color="auto"/>
              <w:bottom w:val="single" w:sz="4" w:space="0" w:color="auto"/>
              <w:right w:val="single" w:sz="4" w:space="0" w:color="auto"/>
            </w:tcBorders>
            <w:hideMark/>
          </w:tcPr>
          <w:p w14:paraId="119587D4"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1718.42</w:t>
            </w:r>
          </w:p>
        </w:tc>
        <w:tc>
          <w:tcPr>
            <w:tcW w:w="851" w:type="dxa"/>
            <w:tcBorders>
              <w:top w:val="single" w:sz="4" w:space="0" w:color="auto"/>
              <w:left w:val="single" w:sz="4" w:space="0" w:color="auto"/>
              <w:bottom w:val="single" w:sz="4" w:space="0" w:color="auto"/>
              <w:right w:val="single" w:sz="4" w:space="0" w:color="auto"/>
            </w:tcBorders>
            <w:hideMark/>
          </w:tcPr>
          <w:p w14:paraId="30887A47"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1.97</w:t>
            </w:r>
          </w:p>
        </w:tc>
        <w:tc>
          <w:tcPr>
            <w:tcW w:w="850" w:type="dxa"/>
            <w:tcBorders>
              <w:top w:val="single" w:sz="4" w:space="0" w:color="auto"/>
              <w:left w:val="single" w:sz="4" w:space="0" w:color="auto"/>
              <w:bottom w:val="single" w:sz="4" w:space="0" w:color="auto"/>
              <w:right w:val="single" w:sz="4" w:space="0" w:color="auto"/>
            </w:tcBorders>
            <w:hideMark/>
          </w:tcPr>
          <w:p w14:paraId="7EC7BA59"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57.91</w:t>
            </w:r>
          </w:p>
        </w:tc>
        <w:tc>
          <w:tcPr>
            <w:tcW w:w="1276" w:type="dxa"/>
            <w:tcBorders>
              <w:top w:val="single" w:sz="4" w:space="0" w:color="auto"/>
              <w:left w:val="single" w:sz="4" w:space="0" w:color="auto"/>
              <w:bottom w:val="single" w:sz="4" w:space="0" w:color="auto"/>
              <w:right w:val="single" w:sz="4" w:space="0" w:color="auto"/>
            </w:tcBorders>
            <w:hideMark/>
          </w:tcPr>
          <w:p w14:paraId="4F44F040"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-13.33</w:t>
            </w:r>
          </w:p>
        </w:tc>
        <w:tc>
          <w:tcPr>
            <w:tcW w:w="1218" w:type="dxa"/>
            <w:tcBorders>
              <w:top w:val="single" w:sz="4" w:space="0" w:color="auto"/>
              <w:left w:val="single" w:sz="4" w:space="0" w:color="auto"/>
              <w:bottom w:val="single" w:sz="4" w:space="0" w:color="auto"/>
              <w:right w:val="single" w:sz="4" w:space="0" w:color="auto"/>
            </w:tcBorders>
            <w:hideMark/>
          </w:tcPr>
          <w:p w14:paraId="22C1B446"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-10.46</w:t>
            </w:r>
          </w:p>
        </w:tc>
        <w:tc>
          <w:tcPr>
            <w:tcW w:w="812" w:type="dxa"/>
            <w:tcBorders>
              <w:top w:val="single" w:sz="4" w:space="0" w:color="auto"/>
              <w:left w:val="single" w:sz="4" w:space="0" w:color="auto"/>
              <w:bottom w:val="single" w:sz="4" w:space="0" w:color="auto"/>
              <w:right w:val="single" w:sz="4" w:space="0" w:color="auto"/>
            </w:tcBorders>
            <w:hideMark/>
          </w:tcPr>
          <w:p w14:paraId="7C2D9FEB"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0.23</w:t>
            </w:r>
          </w:p>
        </w:tc>
        <w:tc>
          <w:tcPr>
            <w:tcW w:w="845" w:type="dxa"/>
            <w:tcBorders>
              <w:top w:val="single" w:sz="4" w:space="0" w:color="auto"/>
              <w:left w:val="single" w:sz="4" w:space="0" w:color="auto"/>
              <w:bottom w:val="single" w:sz="4" w:space="0" w:color="auto"/>
              <w:right w:val="single" w:sz="4" w:space="0" w:color="auto"/>
            </w:tcBorders>
            <w:hideMark/>
          </w:tcPr>
          <w:p w14:paraId="7D5CE6F0"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-16.3</w:t>
            </w:r>
          </w:p>
        </w:tc>
        <w:tc>
          <w:tcPr>
            <w:tcW w:w="1802" w:type="dxa"/>
            <w:tcBorders>
              <w:top w:val="single" w:sz="4" w:space="0" w:color="auto"/>
              <w:left w:val="single" w:sz="4" w:space="0" w:color="auto"/>
              <w:bottom w:val="single" w:sz="4" w:space="0" w:color="auto"/>
              <w:right w:val="single" w:sz="4" w:space="0" w:color="auto"/>
            </w:tcBorders>
            <w:hideMark/>
          </w:tcPr>
          <w:p w14:paraId="70148D08"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 </w:t>
            </w:r>
          </w:p>
        </w:tc>
      </w:tr>
      <w:tr w:rsidR="00DB0C01" w:rsidRPr="00423962" w14:paraId="4DF612CD" w14:textId="77777777" w:rsidTr="00697E6B">
        <w:trPr>
          <w:trHeight w:val="300"/>
        </w:trPr>
        <w:tc>
          <w:tcPr>
            <w:tcW w:w="845" w:type="dxa"/>
            <w:tcBorders>
              <w:top w:val="single" w:sz="4" w:space="0" w:color="auto"/>
              <w:left w:val="single" w:sz="4" w:space="0" w:color="auto"/>
              <w:bottom w:val="single" w:sz="4" w:space="0" w:color="auto"/>
              <w:right w:val="single" w:sz="4" w:space="0" w:color="auto"/>
            </w:tcBorders>
            <w:hideMark/>
          </w:tcPr>
          <w:p w14:paraId="66192D2E"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1733.8</w:t>
            </w:r>
          </w:p>
        </w:tc>
        <w:tc>
          <w:tcPr>
            <w:tcW w:w="851" w:type="dxa"/>
            <w:tcBorders>
              <w:top w:val="single" w:sz="4" w:space="0" w:color="auto"/>
              <w:left w:val="single" w:sz="4" w:space="0" w:color="auto"/>
              <w:bottom w:val="single" w:sz="4" w:space="0" w:color="auto"/>
              <w:right w:val="single" w:sz="4" w:space="0" w:color="auto"/>
            </w:tcBorders>
            <w:hideMark/>
          </w:tcPr>
          <w:p w14:paraId="6EE734FF"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1733.31</w:t>
            </w:r>
          </w:p>
        </w:tc>
        <w:tc>
          <w:tcPr>
            <w:tcW w:w="851" w:type="dxa"/>
            <w:tcBorders>
              <w:top w:val="single" w:sz="4" w:space="0" w:color="auto"/>
              <w:left w:val="single" w:sz="4" w:space="0" w:color="auto"/>
              <w:bottom w:val="single" w:sz="4" w:space="0" w:color="auto"/>
              <w:right w:val="single" w:sz="4" w:space="0" w:color="auto"/>
            </w:tcBorders>
            <w:hideMark/>
          </w:tcPr>
          <w:p w14:paraId="36E8FB12"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2.34</w:t>
            </w:r>
          </w:p>
        </w:tc>
        <w:tc>
          <w:tcPr>
            <w:tcW w:w="850" w:type="dxa"/>
            <w:tcBorders>
              <w:top w:val="single" w:sz="4" w:space="0" w:color="auto"/>
              <w:left w:val="single" w:sz="4" w:space="0" w:color="auto"/>
              <w:bottom w:val="single" w:sz="4" w:space="0" w:color="auto"/>
              <w:right w:val="single" w:sz="4" w:space="0" w:color="auto"/>
            </w:tcBorders>
            <w:hideMark/>
          </w:tcPr>
          <w:p w14:paraId="22F4B2B0"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57.05</w:t>
            </w:r>
          </w:p>
        </w:tc>
        <w:tc>
          <w:tcPr>
            <w:tcW w:w="1276" w:type="dxa"/>
            <w:tcBorders>
              <w:top w:val="single" w:sz="4" w:space="0" w:color="auto"/>
              <w:left w:val="single" w:sz="4" w:space="0" w:color="auto"/>
              <w:bottom w:val="single" w:sz="4" w:space="0" w:color="auto"/>
              <w:right w:val="single" w:sz="4" w:space="0" w:color="auto"/>
            </w:tcBorders>
            <w:hideMark/>
          </w:tcPr>
          <w:p w14:paraId="2077D8EA"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-13.03</w:t>
            </w:r>
          </w:p>
        </w:tc>
        <w:tc>
          <w:tcPr>
            <w:tcW w:w="1218" w:type="dxa"/>
            <w:tcBorders>
              <w:top w:val="single" w:sz="4" w:space="0" w:color="auto"/>
              <w:left w:val="single" w:sz="4" w:space="0" w:color="auto"/>
              <w:bottom w:val="single" w:sz="4" w:space="0" w:color="auto"/>
              <w:right w:val="single" w:sz="4" w:space="0" w:color="auto"/>
            </w:tcBorders>
            <w:hideMark/>
          </w:tcPr>
          <w:p w14:paraId="30C94DB8"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-9.99</w:t>
            </w:r>
          </w:p>
        </w:tc>
        <w:tc>
          <w:tcPr>
            <w:tcW w:w="812" w:type="dxa"/>
            <w:tcBorders>
              <w:top w:val="single" w:sz="4" w:space="0" w:color="auto"/>
              <w:left w:val="single" w:sz="4" w:space="0" w:color="auto"/>
              <w:bottom w:val="single" w:sz="4" w:space="0" w:color="auto"/>
              <w:right w:val="single" w:sz="4" w:space="0" w:color="auto"/>
            </w:tcBorders>
            <w:hideMark/>
          </w:tcPr>
          <w:p w14:paraId="35B754FA"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0.75</w:t>
            </w:r>
          </w:p>
        </w:tc>
        <w:tc>
          <w:tcPr>
            <w:tcW w:w="845" w:type="dxa"/>
            <w:tcBorders>
              <w:top w:val="single" w:sz="4" w:space="0" w:color="auto"/>
              <w:left w:val="single" w:sz="4" w:space="0" w:color="auto"/>
              <w:bottom w:val="single" w:sz="4" w:space="0" w:color="auto"/>
              <w:right w:val="single" w:sz="4" w:space="0" w:color="auto"/>
            </w:tcBorders>
            <w:hideMark/>
          </w:tcPr>
          <w:p w14:paraId="5543B916"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-15.74</w:t>
            </w:r>
          </w:p>
        </w:tc>
        <w:tc>
          <w:tcPr>
            <w:tcW w:w="1802" w:type="dxa"/>
            <w:tcBorders>
              <w:top w:val="single" w:sz="4" w:space="0" w:color="auto"/>
              <w:left w:val="single" w:sz="4" w:space="0" w:color="auto"/>
              <w:bottom w:val="single" w:sz="4" w:space="0" w:color="auto"/>
              <w:right w:val="single" w:sz="4" w:space="0" w:color="auto"/>
            </w:tcBorders>
            <w:hideMark/>
          </w:tcPr>
          <w:p w14:paraId="222058A9"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 </w:t>
            </w:r>
          </w:p>
        </w:tc>
      </w:tr>
      <w:tr w:rsidR="00DB0C01" w:rsidRPr="00423962" w14:paraId="2C152FAC" w14:textId="77777777" w:rsidTr="00697E6B">
        <w:trPr>
          <w:trHeight w:val="300"/>
        </w:trPr>
        <w:tc>
          <w:tcPr>
            <w:tcW w:w="845" w:type="dxa"/>
            <w:tcBorders>
              <w:top w:val="single" w:sz="4" w:space="0" w:color="auto"/>
              <w:left w:val="single" w:sz="4" w:space="0" w:color="auto"/>
              <w:bottom w:val="single" w:sz="4" w:space="0" w:color="auto"/>
              <w:right w:val="single" w:sz="4" w:space="0" w:color="auto"/>
            </w:tcBorders>
            <w:hideMark/>
          </w:tcPr>
          <w:p w14:paraId="743C2048"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1747.5</w:t>
            </w:r>
          </w:p>
        </w:tc>
        <w:tc>
          <w:tcPr>
            <w:tcW w:w="851" w:type="dxa"/>
            <w:tcBorders>
              <w:top w:val="single" w:sz="4" w:space="0" w:color="auto"/>
              <w:left w:val="single" w:sz="4" w:space="0" w:color="auto"/>
              <w:bottom w:val="single" w:sz="4" w:space="0" w:color="auto"/>
              <w:right w:val="single" w:sz="4" w:space="0" w:color="auto"/>
            </w:tcBorders>
            <w:hideMark/>
          </w:tcPr>
          <w:p w14:paraId="41AF53E1"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1747</w:t>
            </w:r>
          </w:p>
        </w:tc>
        <w:tc>
          <w:tcPr>
            <w:tcW w:w="851" w:type="dxa"/>
            <w:tcBorders>
              <w:top w:val="single" w:sz="4" w:space="0" w:color="auto"/>
              <w:left w:val="single" w:sz="4" w:space="0" w:color="auto"/>
              <w:bottom w:val="single" w:sz="4" w:space="0" w:color="auto"/>
              <w:right w:val="single" w:sz="4" w:space="0" w:color="auto"/>
            </w:tcBorders>
            <w:hideMark/>
          </w:tcPr>
          <w:p w14:paraId="7E31C3F7"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2.44</w:t>
            </w:r>
          </w:p>
        </w:tc>
        <w:tc>
          <w:tcPr>
            <w:tcW w:w="850" w:type="dxa"/>
            <w:tcBorders>
              <w:top w:val="single" w:sz="4" w:space="0" w:color="auto"/>
              <w:left w:val="single" w:sz="4" w:space="0" w:color="auto"/>
              <w:bottom w:val="single" w:sz="4" w:space="0" w:color="auto"/>
              <w:right w:val="single" w:sz="4" w:space="0" w:color="auto"/>
            </w:tcBorders>
            <w:hideMark/>
          </w:tcPr>
          <w:p w14:paraId="5637C3C7"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57.03</w:t>
            </w:r>
          </w:p>
        </w:tc>
        <w:tc>
          <w:tcPr>
            <w:tcW w:w="1276" w:type="dxa"/>
            <w:tcBorders>
              <w:top w:val="single" w:sz="4" w:space="0" w:color="auto"/>
              <w:left w:val="single" w:sz="4" w:space="0" w:color="auto"/>
              <w:bottom w:val="single" w:sz="4" w:space="0" w:color="auto"/>
              <w:right w:val="single" w:sz="4" w:space="0" w:color="auto"/>
            </w:tcBorders>
            <w:hideMark/>
          </w:tcPr>
          <w:p w14:paraId="345E9C9C"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-12.72</w:t>
            </w:r>
          </w:p>
        </w:tc>
        <w:tc>
          <w:tcPr>
            <w:tcW w:w="1218" w:type="dxa"/>
            <w:tcBorders>
              <w:top w:val="single" w:sz="4" w:space="0" w:color="auto"/>
              <w:left w:val="single" w:sz="4" w:space="0" w:color="auto"/>
              <w:bottom w:val="single" w:sz="4" w:space="0" w:color="auto"/>
              <w:right w:val="single" w:sz="4" w:space="0" w:color="auto"/>
            </w:tcBorders>
            <w:hideMark/>
          </w:tcPr>
          <w:p w14:paraId="2CAAD50E"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-9.51</w:t>
            </w:r>
          </w:p>
        </w:tc>
        <w:tc>
          <w:tcPr>
            <w:tcW w:w="812" w:type="dxa"/>
            <w:tcBorders>
              <w:top w:val="single" w:sz="4" w:space="0" w:color="auto"/>
              <w:left w:val="single" w:sz="4" w:space="0" w:color="auto"/>
              <w:bottom w:val="single" w:sz="4" w:space="0" w:color="auto"/>
              <w:right w:val="single" w:sz="4" w:space="0" w:color="auto"/>
            </w:tcBorders>
            <w:hideMark/>
          </w:tcPr>
          <w:p w14:paraId="30BC3F65"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0.22</w:t>
            </w:r>
          </w:p>
        </w:tc>
        <w:tc>
          <w:tcPr>
            <w:tcW w:w="845" w:type="dxa"/>
            <w:tcBorders>
              <w:top w:val="single" w:sz="4" w:space="0" w:color="auto"/>
              <w:left w:val="single" w:sz="4" w:space="0" w:color="auto"/>
              <w:bottom w:val="single" w:sz="4" w:space="0" w:color="auto"/>
              <w:right w:val="single" w:sz="4" w:space="0" w:color="auto"/>
            </w:tcBorders>
            <w:hideMark/>
          </w:tcPr>
          <w:p w14:paraId="40D8E034"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-15.17</w:t>
            </w:r>
          </w:p>
        </w:tc>
        <w:tc>
          <w:tcPr>
            <w:tcW w:w="1802" w:type="dxa"/>
            <w:tcBorders>
              <w:top w:val="single" w:sz="4" w:space="0" w:color="auto"/>
              <w:left w:val="single" w:sz="4" w:space="0" w:color="auto"/>
              <w:bottom w:val="single" w:sz="4" w:space="0" w:color="auto"/>
              <w:right w:val="single" w:sz="4" w:space="0" w:color="auto"/>
            </w:tcBorders>
            <w:hideMark/>
          </w:tcPr>
          <w:p w14:paraId="5B1E14EA"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 </w:t>
            </w:r>
          </w:p>
        </w:tc>
      </w:tr>
      <w:tr w:rsidR="00DB0C01" w:rsidRPr="00423962" w14:paraId="2BD84FE9" w14:textId="77777777" w:rsidTr="00697E6B">
        <w:trPr>
          <w:trHeight w:val="300"/>
        </w:trPr>
        <w:tc>
          <w:tcPr>
            <w:tcW w:w="845" w:type="dxa"/>
            <w:tcBorders>
              <w:top w:val="single" w:sz="4" w:space="0" w:color="auto"/>
              <w:left w:val="single" w:sz="4" w:space="0" w:color="auto"/>
              <w:bottom w:val="single" w:sz="4" w:space="0" w:color="auto"/>
              <w:right w:val="single" w:sz="4" w:space="0" w:color="auto"/>
            </w:tcBorders>
            <w:hideMark/>
          </w:tcPr>
          <w:p w14:paraId="43D2AB15"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1763.2</w:t>
            </w:r>
          </w:p>
        </w:tc>
        <w:tc>
          <w:tcPr>
            <w:tcW w:w="851" w:type="dxa"/>
            <w:tcBorders>
              <w:top w:val="single" w:sz="4" w:space="0" w:color="auto"/>
              <w:left w:val="single" w:sz="4" w:space="0" w:color="auto"/>
              <w:bottom w:val="single" w:sz="4" w:space="0" w:color="auto"/>
              <w:right w:val="single" w:sz="4" w:space="0" w:color="auto"/>
            </w:tcBorders>
            <w:hideMark/>
          </w:tcPr>
          <w:p w14:paraId="03FA170E"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1762.68</w:t>
            </w:r>
          </w:p>
        </w:tc>
        <w:tc>
          <w:tcPr>
            <w:tcW w:w="851" w:type="dxa"/>
            <w:tcBorders>
              <w:top w:val="single" w:sz="4" w:space="0" w:color="auto"/>
              <w:left w:val="single" w:sz="4" w:space="0" w:color="auto"/>
              <w:bottom w:val="single" w:sz="4" w:space="0" w:color="auto"/>
              <w:right w:val="single" w:sz="4" w:space="0" w:color="auto"/>
            </w:tcBorders>
            <w:hideMark/>
          </w:tcPr>
          <w:p w14:paraId="2C532012"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2.45</w:t>
            </w:r>
          </w:p>
        </w:tc>
        <w:tc>
          <w:tcPr>
            <w:tcW w:w="850" w:type="dxa"/>
            <w:tcBorders>
              <w:top w:val="single" w:sz="4" w:space="0" w:color="auto"/>
              <w:left w:val="single" w:sz="4" w:space="0" w:color="auto"/>
              <w:bottom w:val="single" w:sz="4" w:space="0" w:color="auto"/>
              <w:right w:val="single" w:sz="4" w:space="0" w:color="auto"/>
            </w:tcBorders>
            <w:hideMark/>
          </w:tcPr>
          <w:p w14:paraId="0C021DEC"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56.99</w:t>
            </w:r>
          </w:p>
        </w:tc>
        <w:tc>
          <w:tcPr>
            <w:tcW w:w="1276" w:type="dxa"/>
            <w:tcBorders>
              <w:top w:val="single" w:sz="4" w:space="0" w:color="auto"/>
              <w:left w:val="single" w:sz="4" w:space="0" w:color="auto"/>
              <w:bottom w:val="single" w:sz="4" w:space="0" w:color="auto"/>
              <w:right w:val="single" w:sz="4" w:space="0" w:color="auto"/>
            </w:tcBorders>
            <w:hideMark/>
          </w:tcPr>
          <w:p w14:paraId="48428FDF"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-12.36</w:t>
            </w:r>
          </w:p>
        </w:tc>
        <w:tc>
          <w:tcPr>
            <w:tcW w:w="1218" w:type="dxa"/>
            <w:tcBorders>
              <w:top w:val="single" w:sz="4" w:space="0" w:color="auto"/>
              <w:left w:val="single" w:sz="4" w:space="0" w:color="auto"/>
              <w:bottom w:val="single" w:sz="4" w:space="0" w:color="auto"/>
              <w:right w:val="single" w:sz="4" w:space="0" w:color="auto"/>
            </w:tcBorders>
            <w:hideMark/>
          </w:tcPr>
          <w:p w14:paraId="3C962D23"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-8.95</w:t>
            </w:r>
          </w:p>
        </w:tc>
        <w:tc>
          <w:tcPr>
            <w:tcW w:w="812" w:type="dxa"/>
            <w:tcBorders>
              <w:top w:val="single" w:sz="4" w:space="0" w:color="auto"/>
              <w:left w:val="single" w:sz="4" w:space="0" w:color="auto"/>
              <w:bottom w:val="single" w:sz="4" w:space="0" w:color="auto"/>
              <w:right w:val="single" w:sz="4" w:space="0" w:color="auto"/>
            </w:tcBorders>
            <w:hideMark/>
          </w:tcPr>
          <w:p w14:paraId="684E6A5C"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0.02</w:t>
            </w:r>
          </w:p>
        </w:tc>
        <w:tc>
          <w:tcPr>
            <w:tcW w:w="845" w:type="dxa"/>
            <w:tcBorders>
              <w:top w:val="single" w:sz="4" w:space="0" w:color="auto"/>
              <w:left w:val="single" w:sz="4" w:space="0" w:color="auto"/>
              <w:bottom w:val="single" w:sz="4" w:space="0" w:color="auto"/>
              <w:right w:val="single" w:sz="4" w:space="0" w:color="auto"/>
            </w:tcBorders>
            <w:hideMark/>
          </w:tcPr>
          <w:p w14:paraId="235332AD"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-14.5</w:t>
            </w:r>
          </w:p>
        </w:tc>
        <w:tc>
          <w:tcPr>
            <w:tcW w:w="1802" w:type="dxa"/>
            <w:tcBorders>
              <w:top w:val="single" w:sz="4" w:space="0" w:color="auto"/>
              <w:left w:val="single" w:sz="4" w:space="0" w:color="auto"/>
              <w:bottom w:val="single" w:sz="4" w:space="0" w:color="auto"/>
              <w:right w:val="single" w:sz="4" w:space="0" w:color="auto"/>
            </w:tcBorders>
            <w:hideMark/>
          </w:tcPr>
          <w:p w14:paraId="49CBD5DD"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 </w:t>
            </w:r>
          </w:p>
        </w:tc>
      </w:tr>
      <w:tr w:rsidR="00DB0C01" w:rsidRPr="00423962" w14:paraId="30EE4C94" w14:textId="77777777" w:rsidTr="00697E6B">
        <w:trPr>
          <w:trHeight w:val="300"/>
        </w:trPr>
        <w:tc>
          <w:tcPr>
            <w:tcW w:w="845" w:type="dxa"/>
            <w:tcBorders>
              <w:top w:val="single" w:sz="4" w:space="0" w:color="auto"/>
              <w:left w:val="single" w:sz="4" w:space="0" w:color="auto"/>
              <w:bottom w:val="single" w:sz="4" w:space="0" w:color="auto"/>
              <w:right w:val="single" w:sz="4" w:space="0" w:color="auto"/>
            </w:tcBorders>
            <w:hideMark/>
          </w:tcPr>
          <w:p w14:paraId="247E6235"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1776.1</w:t>
            </w:r>
          </w:p>
        </w:tc>
        <w:tc>
          <w:tcPr>
            <w:tcW w:w="851" w:type="dxa"/>
            <w:tcBorders>
              <w:top w:val="single" w:sz="4" w:space="0" w:color="auto"/>
              <w:left w:val="single" w:sz="4" w:space="0" w:color="auto"/>
              <w:bottom w:val="single" w:sz="4" w:space="0" w:color="auto"/>
              <w:right w:val="single" w:sz="4" w:space="0" w:color="auto"/>
            </w:tcBorders>
            <w:hideMark/>
          </w:tcPr>
          <w:p w14:paraId="1F8A4673"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1775.57</w:t>
            </w:r>
          </w:p>
        </w:tc>
        <w:tc>
          <w:tcPr>
            <w:tcW w:w="851" w:type="dxa"/>
            <w:tcBorders>
              <w:top w:val="single" w:sz="4" w:space="0" w:color="auto"/>
              <w:left w:val="single" w:sz="4" w:space="0" w:color="auto"/>
              <w:bottom w:val="single" w:sz="4" w:space="0" w:color="auto"/>
              <w:right w:val="single" w:sz="4" w:space="0" w:color="auto"/>
            </w:tcBorders>
            <w:hideMark/>
          </w:tcPr>
          <w:p w14:paraId="16BD704A"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2.62</w:t>
            </w:r>
          </w:p>
        </w:tc>
        <w:tc>
          <w:tcPr>
            <w:tcW w:w="850" w:type="dxa"/>
            <w:tcBorders>
              <w:top w:val="single" w:sz="4" w:space="0" w:color="auto"/>
              <w:left w:val="single" w:sz="4" w:space="0" w:color="auto"/>
              <w:bottom w:val="single" w:sz="4" w:space="0" w:color="auto"/>
              <w:right w:val="single" w:sz="4" w:space="0" w:color="auto"/>
            </w:tcBorders>
            <w:hideMark/>
          </w:tcPr>
          <w:p w14:paraId="7C89776F"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59.59</w:t>
            </w:r>
          </w:p>
        </w:tc>
        <w:tc>
          <w:tcPr>
            <w:tcW w:w="1276" w:type="dxa"/>
            <w:tcBorders>
              <w:top w:val="single" w:sz="4" w:space="0" w:color="auto"/>
              <w:left w:val="single" w:sz="4" w:space="0" w:color="auto"/>
              <w:bottom w:val="single" w:sz="4" w:space="0" w:color="auto"/>
              <w:right w:val="single" w:sz="4" w:space="0" w:color="auto"/>
            </w:tcBorders>
            <w:hideMark/>
          </w:tcPr>
          <w:p w14:paraId="40B7D223"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-12.06</w:t>
            </w:r>
          </w:p>
        </w:tc>
        <w:tc>
          <w:tcPr>
            <w:tcW w:w="1218" w:type="dxa"/>
            <w:tcBorders>
              <w:top w:val="single" w:sz="4" w:space="0" w:color="auto"/>
              <w:left w:val="single" w:sz="4" w:space="0" w:color="auto"/>
              <w:bottom w:val="single" w:sz="4" w:space="0" w:color="auto"/>
              <w:right w:val="single" w:sz="4" w:space="0" w:color="auto"/>
            </w:tcBorders>
            <w:hideMark/>
          </w:tcPr>
          <w:p w14:paraId="67056972"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-8.46</w:t>
            </w:r>
          </w:p>
        </w:tc>
        <w:tc>
          <w:tcPr>
            <w:tcW w:w="812" w:type="dxa"/>
            <w:tcBorders>
              <w:top w:val="single" w:sz="4" w:space="0" w:color="auto"/>
              <w:left w:val="single" w:sz="4" w:space="0" w:color="auto"/>
              <w:bottom w:val="single" w:sz="4" w:space="0" w:color="auto"/>
              <w:right w:val="single" w:sz="4" w:space="0" w:color="auto"/>
            </w:tcBorders>
            <w:hideMark/>
          </w:tcPr>
          <w:p w14:paraId="55AB275C"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0.48</w:t>
            </w:r>
          </w:p>
        </w:tc>
        <w:tc>
          <w:tcPr>
            <w:tcW w:w="845" w:type="dxa"/>
            <w:tcBorders>
              <w:top w:val="single" w:sz="4" w:space="0" w:color="auto"/>
              <w:left w:val="single" w:sz="4" w:space="0" w:color="auto"/>
              <w:bottom w:val="single" w:sz="4" w:space="0" w:color="auto"/>
              <w:right w:val="single" w:sz="4" w:space="0" w:color="auto"/>
            </w:tcBorders>
            <w:hideMark/>
          </w:tcPr>
          <w:p w14:paraId="2211D24F"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-13.93</w:t>
            </w:r>
          </w:p>
        </w:tc>
        <w:tc>
          <w:tcPr>
            <w:tcW w:w="1802" w:type="dxa"/>
            <w:tcBorders>
              <w:top w:val="single" w:sz="4" w:space="0" w:color="auto"/>
              <w:left w:val="single" w:sz="4" w:space="0" w:color="auto"/>
              <w:bottom w:val="single" w:sz="4" w:space="0" w:color="auto"/>
              <w:right w:val="single" w:sz="4" w:space="0" w:color="auto"/>
            </w:tcBorders>
            <w:hideMark/>
          </w:tcPr>
          <w:p w14:paraId="20BDEB08"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 </w:t>
            </w:r>
          </w:p>
        </w:tc>
      </w:tr>
      <w:tr w:rsidR="00DB0C01" w:rsidRPr="00423962" w14:paraId="5CB240E5" w14:textId="77777777" w:rsidTr="00697E6B">
        <w:trPr>
          <w:trHeight w:val="300"/>
        </w:trPr>
        <w:tc>
          <w:tcPr>
            <w:tcW w:w="845" w:type="dxa"/>
            <w:tcBorders>
              <w:top w:val="single" w:sz="4" w:space="0" w:color="auto"/>
              <w:left w:val="single" w:sz="4" w:space="0" w:color="auto"/>
              <w:bottom w:val="single" w:sz="4" w:space="0" w:color="auto"/>
              <w:right w:val="single" w:sz="4" w:space="0" w:color="auto"/>
            </w:tcBorders>
            <w:hideMark/>
          </w:tcPr>
          <w:p w14:paraId="40FC85DC"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1791</w:t>
            </w:r>
          </w:p>
        </w:tc>
        <w:tc>
          <w:tcPr>
            <w:tcW w:w="851" w:type="dxa"/>
            <w:tcBorders>
              <w:top w:val="single" w:sz="4" w:space="0" w:color="auto"/>
              <w:left w:val="single" w:sz="4" w:space="0" w:color="auto"/>
              <w:bottom w:val="single" w:sz="4" w:space="0" w:color="auto"/>
              <w:right w:val="single" w:sz="4" w:space="0" w:color="auto"/>
            </w:tcBorders>
            <w:hideMark/>
          </w:tcPr>
          <w:p w14:paraId="32A81653"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1790.45</w:t>
            </w:r>
          </w:p>
        </w:tc>
        <w:tc>
          <w:tcPr>
            <w:tcW w:w="851" w:type="dxa"/>
            <w:tcBorders>
              <w:top w:val="single" w:sz="4" w:space="0" w:color="auto"/>
              <w:left w:val="single" w:sz="4" w:space="0" w:color="auto"/>
              <w:bottom w:val="single" w:sz="4" w:space="0" w:color="auto"/>
              <w:right w:val="single" w:sz="4" w:space="0" w:color="auto"/>
            </w:tcBorders>
            <w:hideMark/>
          </w:tcPr>
          <w:p w14:paraId="756D39FA"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2.67</w:t>
            </w:r>
          </w:p>
        </w:tc>
        <w:tc>
          <w:tcPr>
            <w:tcW w:w="850" w:type="dxa"/>
            <w:tcBorders>
              <w:top w:val="single" w:sz="4" w:space="0" w:color="auto"/>
              <w:left w:val="single" w:sz="4" w:space="0" w:color="auto"/>
              <w:bottom w:val="single" w:sz="4" w:space="0" w:color="auto"/>
              <w:right w:val="single" w:sz="4" w:space="0" w:color="auto"/>
            </w:tcBorders>
            <w:hideMark/>
          </w:tcPr>
          <w:p w14:paraId="7A562520"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56.55</w:t>
            </w:r>
          </w:p>
        </w:tc>
        <w:tc>
          <w:tcPr>
            <w:tcW w:w="1276" w:type="dxa"/>
            <w:tcBorders>
              <w:top w:val="single" w:sz="4" w:space="0" w:color="auto"/>
              <w:left w:val="single" w:sz="4" w:space="0" w:color="auto"/>
              <w:bottom w:val="single" w:sz="4" w:space="0" w:color="auto"/>
              <w:right w:val="single" w:sz="4" w:space="0" w:color="auto"/>
            </w:tcBorders>
            <w:hideMark/>
          </w:tcPr>
          <w:p w14:paraId="55DB3FD3"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-11.69</w:t>
            </w:r>
          </w:p>
        </w:tc>
        <w:tc>
          <w:tcPr>
            <w:tcW w:w="1218" w:type="dxa"/>
            <w:tcBorders>
              <w:top w:val="single" w:sz="4" w:space="0" w:color="auto"/>
              <w:left w:val="single" w:sz="4" w:space="0" w:color="auto"/>
              <w:bottom w:val="single" w:sz="4" w:space="0" w:color="auto"/>
              <w:right w:val="single" w:sz="4" w:space="0" w:color="auto"/>
            </w:tcBorders>
            <w:hideMark/>
          </w:tcPr>
          <w:p w14:paraId="572C5D97"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-7.88</w:t>
            </w:r>
          </w:p>
        </w:tc>
        <w:tc>
          <w:tcPr>
            <w:tcW w:w="812" w:type="dxa"/>
            <w:tcBorders>
              <w:top w:val="single" w:sz="4" w:space="0" w:color="auto"/>
              <w:left w:val="single" w:sz="4" w:space="0" w:color="auto"/>
              <w:bottom w:val="single" w:sz="4" w:space="0" w:color="auto"/>
              <w:right w:val="single" w:sz="4" w:space="0" w:color="auto"/>
            </w:tcBorders>
            <w:hideMark/>
          </w:tcPr>
          <w:p w14:paraId="5C0F3ED3"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0.3</w:t>
            </w:r>
          </w:p>
        </w:tc>
        <w:tc>
          <w:tcPr>
            <w:tcW w:w="845" w:type="dxa"/>
            <w:tcBorders>
              <w:top w:val="single" w:sz="4" w:space="0" w:color="auto"/>
              <w:left w:val="single" w:sz="4" w:space="0" w:color="auto"/>
              <w:bottom w:val="single" w:sz="4" w:space="0" w:color="auto"/>
              <w:right w:val="single" w:sz="4" w:space="0" w:color="auto"/>
            </w:tcBorders>
            <w:hideMark/>
          </w:tcPr>
          <w:p w14:paraId="4FE9FDBE"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-13.25</w:t>
            </w:r>
          </w:p>
        </w:tc>
        <w:tc>
          <w:tcPr>
            <w:tcW w:w="1802" w:type="dxa"/>
            <w:tcBorders>
              <w:top w:val="single" w:sz="4" w:space="0" w:color="auto"/>
              <w:left w:val="single" w:sz="4" w:space="0" w:color="auto"/>
              <w:bottom w:val="single" w:sz="4" w:space="0" w:color="auto"/>
              <w:right w:val="single" w:sz="4" w:space="0" w:color="auto"/>
            </w:tcBorders>
            <w:hideMark/>
          </w:tcPr>
          <w:p w14:paraId="5EB83ABD"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 </w:t>
            </w:r>
          </w:p>
        </w:tc>
      </w:tr>
      <w:tr w:rsidR="00DB0C01" w:rsidRPr="00423962" w14:paraId="157D8D89" w14:textId="77777777" w:rsidTr="00697E6B">
        <w:trPr>
          <w:trHeight w:val="300"/>
        </w:trPr>
        <w:tc>
          <w:tcPr>
            <w:tcW w:w="845" w:type="dxa"/>
            <w:tcBorders>
              <w:top w:val="single" w:sz="4" w:space="0" w:color="auto"/>
              <w:left w:val="single" w:sz="4" w:space="0" w:color="auto"/>
              <w:bottom w:val="single" w:sz="4" w:space="0" w:color="auto"/>
              <w:right w:val="single" w:sz="4" w:space="0" w:color="auto"/>
            </w:tcBorders>
            <w:hideMark/>
          </w:tcPr>
          <w:p w14:paraId="3D708209"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1804.9</w:t>
            </w:r>
          </w:p>
        </w:tc>
        <w:tc>
          <w:tcPr>
            <w:tcW w:w="851" w:type="dxa"/>
            <w:tcBorders>
              <w:top w:val="single" w:sz="4" w:space="0" w:color="auto"/>
              <w:left w:val="single" w:sz="4" w:space="0" w:color="auto"/>
              <w:bottom w:val="single" w:sz="4" w:space="0" w:color="auto"/>
              <w:right w:val="single" w:sz="4" w:space="0" w:color="auto"/>
            </w:tcBorders>
            <w:hideMark/>
          </w:tcPr>
          <w:p w14:paraId="20395BE1"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1804.34</w:t>
            </w:r>
          </w:p>
        </w:tc>
        <w:tc>
          <w:tcPr>
            <w:tcW w:w="851" w:type="dxa"/>
            <w:tcBorders>
              <w:top w:val="single" w:sz="4" w:space="0" w:color="auto"/>
              <w:left w:val="single" w:sz="4" w:space="0" w:color="auto"/>
              <w:bottom w:val="single" w:sz="4" w:space="0" w:color="auto"/>
              <w:right w:val="single" w:sz="4" w:space="0" w:color="auto"/>
            </w:tcBorders>
            <w:hideMark/>
          </w:tcPr>
          <w:p w14:paraId="53867A96"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2.73</w:t>
            </w:r>
          </w:p>
        </w:tc>
        <w:tc>
          <w:tcPr>
            <w:tcW w:w="850" w:type="dxa"/>
            <w:tcBorders>
              <w:top w:val="single" w:sz="4" w:space="0" w:color="auto"/>
              <w:left w:val="single" w:sz="4" w:space="0" w:color="auto"/>
              <w:bottom w:val="single" w:sz="4" w:space="0" w:color="auto"/>
              <w:right w:val="single" w:sz="4" w:space="0" w:color="auto"/>
            </w:tcBorders>
            <w:hideMark/>
          </w:tcPr>
          <w:p w14:paraId="6919C101"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55.99</w:t>
            </w:r>
          </w:p>
        </w:tc>
        <w:tc>
          <w:tcPr>
            <w:tcW w:w="1276" w:type="dxa"/>
            <w:tcBorders>
              <w:top w:val="single" w:sz="4" w:space="0" w:color="auto"/>
              <w:left w:val="single" w:sz="4" w:space="0" w:color="auto"/>
              <w:bottom w:val="single" w:sz="4" w:space="0" w:color="auto"/>
              <w:right w:val="single" w:sz="4" w:space="0" w:color="auto"/>
            </w:tcBorders>
            <w:hideMark/>
          </w:tcPr>
          <w:p w14:paraId="1C0E2E83"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-11.33</w:t>
            </w:r>
          </w:p>
        </w:tc>
        <w:tc>
          <w:tcPr>
            <w:tcW w:w="1218" w:type="dxa"/>
            <w:tcBorders>
              <w:top w:val="single" w:sz="4" w:space="0" w:color="auto"/>
              <w:left w:val="single" w:sz="4" w:space="0" w:color="auto"/>
              <w:bottom w:val="single" w:sz="4" w:space="0" w:color="auto"/>
              <w:right w:val="single" w:sz="4" w:space="0" w:color="auto"/>
            </w:tcBorders>
            <w:hideMark/>
          </w:tcPr>
          <w:p w14:paraId="671B27B0"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-7.34</w:t>
            </w:r>
          </w:p>
        </w:tc>
        <w:tc>
          <w:tcPr>
            <w:tcW w:w="812" w:type="dxa"/>
            <w:tcBorders>
              <w:top w:val="single" w:sz="4" w:space="0" w:color="auto"/>
              <w:left w:val="single" w:sz="4" w:space="0" w:color="auto"/>
              <w:bottom w:val="single" w:sz="4" w:space="0" w:color="auto"/>
              <w:right w:val="single" w:sz="4" w:space="0" w:color="auto"/>
            </w:tcBorders>
            <w:hideMark/>
          </w:tcPr>
          <w:p w14:paraId="17CE6B73"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0.14</w:t>
            </w:r>
          </w:p>
        </w:tc>
        <w:tc>
          <w:tcPr>
            <w:tcW w:w="845" w:type="dxa"/>
            <w:tcBorders>
              <w:top w:val="single" w:sz="4" w:space="0" w:color="auto"/>
              <w:left w:val="single" w:sz="4" w:space="0" w:color="auto"/>
              <w:bottom w:val="single" w:sz="4" w:space="0" w:color="auto"/>
              <w:right w:val="single" w:sz="4" w:space="0" w:color="auto"/>
            </w:tcBorders>
            <w:hideMark/>
          </w:tcPr>
          <w:p w14:paraId="64FCCC74"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-12.59</w:t>
            </w:r>
          </w:p>
        </w:tc>
        <w:tc>
          <w:tcPr>
            <w:tcW w:w="1802" w:type="dxa"/>
            <w:tcBorders>
              <w:top w:val="single" w:sz="4" w:space="0" w:color="auto"/>
              <w:left w:val="single" w:sz="4" w:space="0" w:color="auto"/>
              <w:bottom w:val="single" w:sz="4" w:space="0" w:color="auto"/>
              <w:right w:val="single" w:sz="4" w:space="0" w:color="auto"/>
            </w:tcBorders>
            <w:hideMark/>
          </w:tcPr>
          <w:p w14:paraId="513C6863"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 </w:t>
            </w:r>
          </w:p>
        </w:tc>
      </w:tr>
      <w:tr w:rsidR="00DB0C01" w:rsidRPr="00423962" w14:paraId="124CCC1D" w14:textId="77777777" w:rsidTr="00697E6B">
        <w:trPr>
          <w:trHeight w:val="300"/>
        </w:trPr>
        <w:tc>
          <w:tcPr>
            <w:tcW w:w="845" w:type="dxa"/>
            <w:tcBorders>
              <w:top w:val="single" w:sz="4" w:space="0" w:color="auto"/>
              <w:left w:val="single" w:sz="4" w:space="0" w:color="auto"/>
              <w:bottom w:val="single" w:sz="4" w:space="0" w:color="auto"/>
              <w:right w:val="single" w:sz="4" w:space="0" w:color="auto"/>
            </w:tcBorders>
            <w:hideMark/>
          </w:tcPr>
          <w:p w14:paraId="0CAB8602"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1821.3</w:t>
            </w:r>
          </w:p>
        </w:tc>
        <w:tc>
          <w:tcPr>
            <w:tcW w:w="851" w:type="dxa"/>
            <w:tcBorders>
              <w:top w:val="single" w:sz="4" w:space="0" w:color="auto"/>
              <w:left w:val="single" w:sz="4" w:space="0" w:color="auto"/>
              <w:bottom w:val="single" w:sz="4" w:space="0" w:color="auto"/>
              <w:right w:val="single" w:sz="4" w:space="0" w:color="auto"/>
            </w:tcBorders>
            <w:hideMark/>
          </w:tcPr>
          <w:p w14:paraId="2B40A7E9"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1820.72</w:t>
            </w:r>
          </w:p>
        </w:tc>
        <w:tc>
          <w:tcPr>
            <w:tcW w:w="851" w:type="dxa"/>
            <w:tcBorders>
              <w:top w:val="single" w:sz="4" w:space="0" w:color="auto"/>
              <w:left w:val="single" w:sz="4" w:space="0" w:color="auto"/>
              <w:bottom w:val="single" w:sz="4" w:space="0" w:color="auto"/>
              <w:right w:val="single" w:sz="4" w:space="0" w:color="auto"/>
            </w:tcBorders>
            <w:hideMark/>
          </w:tcPr>
          <w:p w14:paraId="6A765D6C"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2.67</w:t>
            </w:r>
          </w:p>
        </w:tc>
        <w:tc>
          <w:tcPr>
            <w:tcW w:w="850" w:type="dxa"/>
            <w:tcBorders>
              <w:top w:val="single" w:sz="4" w:space="0" w:color="auto"/>
              <w:left w:val="single" w:sz="4" w:space="0" w:color="auto"/>
              <w:bottom w:val="single" w:sz="4" w:space="0" w:color="auto"/>
              <w:right w:val="single" w:sz="4" w:space="0" w:color="auto"/>
            </w:tcBorders>
            <w:hideMark/>
          </w:tcPr>
          <w:p w14:paraId="59EAF8E3"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57.74</w:t>
            </w:r>
          </w:p>
        </w:tc>
        <w:tc>
          <w:tcPr>
            <w:tcW w:w="1276" w:type="dxa"/>
            <w:tcBorders>
              <w:top w:val="single" w:sz="4" w:space="0" w:color="auto"/>
              <w:left w:val="single" w:sz="4" w:space="0" w:color="auto"/>
              <w:bottom w:val="single" w:sz="4" w:space="0" w:color="auto"/>
              <w:right w:val="single" w:sz="4" w:space="0" w:color="auto"/>
            </w:tcBorders>
            <w:hideMark/>
          </w:tcPr>
          <w:p w14:paraId="265AF196"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-10.91</w:t>
            </w:r>
          </w:p>
        </w:tc>
        <w:tc>
          <w:tcPr>
            <w:tcW w:w="1218" w:type="dxa"/>
            <w:tcBorders>
              <w:top w:val="single" w:sz="4" w:space="0" w:color="auto"/>
              <w:left w:val="single" w:sz="4" w:space="0" w:color="auto"/>
              <w:bottom w:val="single" w:sz="4" w:space="0" w:color="auto"/>
              <w:right w:val="single" w:sz="4" w:space="0" w:color="auto"/>
            </w:tcBorders>
            <w:hideMark/>
          </w:tcPr>
          <w:p w14:paraId="09F2C829"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-6.69</w:t>
            </w:r>
          </w:p>
        </w:tc>
        <w:tc>
          <w:tcPr>
            <w:tcW w:w="812" w:type="dxa"/>
            <w:tcBorders>
              <w:top w:val="single" w:sz="4" w:space="0" w:color="auto"/>
              <w:left w:val="single" w:sz="4" w:space="0" w:color="auto"/>
              <w:bottom w:val="single" w:sz="4" w:space="0" w:color="auto"/>
              <w:right w:val="single" w:sz="4" w:space="0" w:color="auto"/>
            </w:tcBorders>
            <w:hideMark/>
          </w:tcPr>
          <w:p w14:paraId="41F57701"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0.19</w:t>
            </w:r>
          </w:p>
        </w:tc>
        <w:tc>
          <w:tcPr>
            <w:tcW w:w="845" w:type="dxa"/>
            <w:tcBorders>
              <w:top w:val="single" w:sz="4" w:space="0" w:color="auto"/>
              <w:left w:val="single" w:sz="4" w:space="0" w:color="auto"/>
              <w:bottom w:val="single" w:sz="4" w:space="0" w:color="auto"/>
              <w:right w:val="single" w:sz="4" w:space="0" w:color="auto"/>
            </w:tcBorders>
            <w:hideMark/>
          </w:tcPr>
          <w:p w14:paraId="00E33E5A"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-11.82</w:t>
            </w:r>
          </w:p>
        </w:tc>
        <w:tc>
          <w:tcPr>
            <w:tcW w:w="1802" w:type="dxa"/>
            <w:tcBorders>
              <w:top w:val="single" w:sz="4" w:space="0" w:color="auto"/>
              <w:left w:val="single" w:sz="4" w:space="0" w:color="auto"/>
              <w:bottom w:val="single" w:sz="4" w:space="0" w:color="auto"/>
              <w:right w:val="single" w:sz="4" w:space="0" w:color="auto"/>
            </w:tcBorders>
            <w:hideMark/>
          </w:tcPr>
          <w:p w14:paraId="28DBC622"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 </w:t>
            </w:r>
          </w:p>
        </w:tc>
      </w:tr>
      <w:tr w:rsidR="00DB0C01" w:rsidRPr="00423962" w14:paraId="77769540" w14:textId="77777777" w:rsidTr="00697E6B">
        <w:trPr>
          <w:trHeight w:val="300"/>
        </w:trPr>
        <w:tc>
          <w:tcPr>
            <w:tcW w:w="845" w:type="dxa"/>
            <w:tcBorders>
              <w:top w:val="single" w:sz="4" w:space="0" w:color="auto"/>
              <w:left w:val="single" w:sz="4" w:space="0" w:color="auto"/>
              <w:bottom w:val="single" w:sz="4" w:space="0" w:color="auto"/>
              <w:right w:val="single" w:sz="4" w:space="0" w:color="auto"/>
            </w:tcBorders>
            <w:hideMark/>
          </w:tcPr>
          <w:p w14:paraId="273F37A3"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1834.9</w:t>
            </w:r>
          </w:p>
        </w:tc>
        <w:tc>
          <w:tcPr>
            <w:tcW w:w="851" w:type="dxa"/>
            <w:tcBorders>
              <w:top w:val="single" w:sz="4" w:space="0" w:color="auto"/>
              <w:left w:val="single" w:sz="4" w:space="0" w:color="auto"/>
              <w:bottom w:val="single" w:sz="4" w:space="0" w:color="auto"/>
              <w:right w:val="single" w:sz="4" w:space="0" w:color="auto"/>
            </w:tcBorders>
            <w:hideMark/>
          </w:tcPr>
          <w:p w14:paraId="3F4621CC"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1834.31</w:t>
            </w:r>
          </w:p>
        </w:tc>
        <w:tc>
          <w:tcPr>
            <w:tcW w:w="851" w:type="dxa"/>
            <w:tcBorders>
              <w:top w:val="single" w:sz="4" w:space="0" w:color="auto"/>
              <w:left w:val="single" w:sz="4" w:space="0" w:color="auto"/>
              <w:bottom w:val="single" w:sz="4" w:space="0" w:color="auto"/>
              <w:right w:val="single" w:sz="4" w:space="0" w:color="auto"/>
            </w:tcBorders>
            <w:hideMark/>
          </w:tcPr>
          <w:p w14:paraId="008B6C70"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2.65</w:t>
            </w:r>
          </w:p>
        </w:tc>
        <w:tc>
          <w:tcPr>
            <w:tcW w:w="850" w:type="dxa"/>
            <w:tcBorders>
              <w:top w:val="single" w:sz="4" w:space="0" w:color="auto"/>
              <w:left w:val="single" w:sz="4" w:space="0" w:color="auto"/>
              <w:bottom w:val="single" w:sz="4" w:space="0" w:color="auto"/>
              <w:right w:val="single" w:sz="4" w:space="0" w:color="auto"/>
            </w:tcBorders>
            <w:hideMark/>
          </w:tcPr>
          <w:p w14:paraId="7FCBADE5"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57.63</w:t>
            </w:r>
          </w:p>
        </w:tc>
        <w:tc>
          <w:tcPr>
            <w:tcW w:w="1276" w:type="dxa"/>
            <w:tcBorders>
              <w:top w:val="single" w:sz="4" w:space="0" w:color="auto"/>
              <w:left w:val="single" w:sz="4" w:space="0" w:color="auto"/>
              <w:bottom w:val="single" w:sz="4" w:space="0" w:color="auto"/>
              <w:right w:val="single" w:sz="4" w:space="0" w:color="auto"/>
            </w:tcBorders>
            <w:hideMark/>
          </w:tcPr>
          <w:p w14:paraId="43DB26A6"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-10.57</w:t>
            </w:r>
          </w:p>
        </w:tc>
        <w:tc>
          <w:tcPr>
            <w:tcW w:w="1218" w:type="dxa"/>
            <w:tcBorders>
              <w:top w:val="single" w:sz="4" w:space="0" w:color="auto"/>
              <w:left w:val="single" w:sz="4" w:space="0" w:color="auto"/>
              <w:bottom w:val="single" w:sz="4" w:space="0" w:color="auto"/>
              <w:right w:val="single" w:sz="4" w:space="0" w:color="auto"/>
            </w:tcBorders>
            <w:hideMark/>
          </w:tcPr>
          <w:p w14:paraId="49668871"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-6.15</w:t>
            </w:r>
          </w:p>
        </w:tc>
        <w:tc>
          <w:tcPr>
            <w:tcW w:w="812" w:type="dxa"/>
            <w:tcBorders>
              <w:top w:val="single" w:sz="4" w:space="0" w:color="auto"/>
              <w:left w:val="single" w:sz="4" w:space="0" w:color="auto"/>
              <w:bottom w:val="single" w:sz="4" w:space="0" w:color="auto"/>
              <w:right w:val="single" w:sz="4" w:space="0" w:color="auto"/>
            </w:tcBorders>
            <w:hideMark/>
          </w:tcPr>
          <w:p w14:paraId="7D8D4498"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0.05</w:t>
            </w:r>
          </w:p>
        </w:tc>
        <w:tc>
          <w:tcPr>
            <w:tcW w:w="845" w:type="dxa"/>
            <w:tcBorders>
              <w:top w:val="single" w:sz="4" w:space="0" w:color="auto"/>
              <w:left w:val="single" w:sz="4" w:space="0" w:color="auto"/>
              <w:bottom w:val="single" w:sz="4" w:space="0" w:color="auto"/>
              <w:right w:val="single" w:sz="4" w:space="0" w:color="auto"/>
            </w:tcBorders>
            <w:hideMark/>
          </w:tcPr>
          <w:p w14:paraId="2F8D6A7D"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-11.19</w:t>
            </w:r>
          </w:p>
        </w:tc>
        <w:tc>
          <w:tcPr>
            <w:tcW w:w="1802" w:type="dxa"/>
            <w:tcBorders>
              <w:top w:val="single" w:sz="4" w:space="0" w:color="auto"/>
              <w:left w:val="single" w:sz="4" w:space="0" w:color="auto"/>
              <w:bottom w:val="single" w:sz="4" w:space="0" w:color="auto"/>
              <w:right w:val="single" w:sz="4" w:space="0" w:color="auto"/>
            </w:tcBorders>
            <w:hideMark/>
          </w:tcPr>
          <w:p w14:paraId="5F3B0D35"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 </w:t>
            </w:r>
          </w:p>
        </w:tc>
      </w:tr>
      <w:tr w:rsidR="00DB0C01" w:rsidRPr="00423962" w14:paraId="13240F76" w14:textId="77777777" w:rsidTr="00697E6B">
        <w:trPr>
          <w:trHeight w:val="300"/>
        </w:trPr>
        <w:tc>
          <w:tcPr>
            <w:tcW w:w="845" w:type="dxa"/>
            <w:tcBorders>
              <w:top w:val="single" w:sz="4" w:space="0" w:color="auto"/>
              <w:left w:val="single" w:sz="4" w:space="0" w:color="auto"/>
              <w:bottom w:val="single" w:sz="4" w:space="0" w:color="auto"/>
              <w:right w:val="single" w:sz="4" w:space="0" w:color="auto"/>
            </w:tcBorders>
            <w:hideMark/>
          </w:tcPr>
          <w:p w14:paraId="1B48A0C7"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1849</w:t>
            </w:r>
          </w:p>
        </w:tc>
        <w:tc>
          <w:tcPr>
            <w:tcW w:w="851" w:type="dxa"/>
            <w:tcBorders>
              <w:top w:val="single" w:sz="4" w:space="0" w:color="auto"/>
              <w:left w:val="single" w:sz="4" w:space="0" w:color="auto"/>
              <w:bottom w:val="single" w:sz="4" w:space="0" w:color="auto"/>
              <w:right w:val="single" w:sz="4" w:space="0" w:color="auto"/>
            </w:tcBorders>
            <w:hideMark/>
          </w:tcPr>
          <w:p w14:paraId="4C4CB4C1"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1848.39</w:t>
            </w:r>
          </w:p>
        </w:tc>
        <w:tc>
          <w:tcPr>
            <w:tcW w:w="851" w:type="dxa"/>
            <w:tcBorders>
              <w:top w:val="single" w:sz="4" w:space="0" w:color="auto"/>
              <w:left w:val="single" w:sz="4" w:space="0" w:color="auto"/>
              <w:bottom w:val="single" w:sz="4" w:space="0" w:color="auto"/>
              <w:right w:val="single" w:sz="4" w:space="0" w:color="auto"/>
            </w:tcBorders>
            <w:hideMark/>
          </w:tcPr>
          <w:p w14:paraId="35BF2E60"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2.9</w:t>
            </w:r>
          </w:p>
        </w:tc>
        <w:tc>
          <w:tcPr>
            <w:tcW w:w="850" w:type="dxa"/>
            <w:tcBorders>
              <w:top w:val="single" w:sz="4" w:space="0" w:color="auto"/>
              <w:left w:val="single" w:sz="4" w:space="0" w:color="auto"/>
              <w:bottom w:val="single" w:sz="4" w:space="0" w:color="auto"/>
              <w:right w:val="single" w:sz="4" w:space="0" w:color="auto"/>
            </w:tcBorders>
            <w:hideMark/>
          </w:tcPr>
          <w:p w14:paraId="0262DFB0"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58.8</w:t>
            </w:r>
          </w:p>
        </w:tc>
        <w:tc>
          <w:tcPr>
            <w:tcW w:w="1276" w:type="dxa"/>
            <w:tcBorders>
              <w:top w:val="single" w:sz="4" w:space="0" w:color="auto"/>
              <w:left w:val="single" w:sz="4" w:space="0" w:color="auto"/>
              <w:bottom w:val="single" w:sz="4" w:space="0" w:color="auto"/>
              <w:right w:val="single" w:sz="4" w:space="0" w:color="auto"/>
            </w:tcBorders>
            <w:hideMark/>
          </w:tcPr>
          <w:p w14:paraId="262C0901"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-10.21</w:t>
            </w:r>
          </w:p>
        </w:tc>
        <w:tc>
          <w:tcPr>
            <w:tcW w:w="1218" w:type="dxa"/>
            <w:tcBorders>
              <w:top w:val="single" w:sz="4" w:space="0" w:color="auto"/>
              <w:left w:val="single" w:sz="4" w:space="0" w:color="auto"/>
              <w:bottom w:val="single" w:sz="4" w:space="0" w:color="auto"/>
              <w:right w:val="single" w:sz="4" w:space="0" w:color="auto"/>
            </w:tcBorders>
            <w:hideMark/>
          </w:tcPr>
          <w:p w14:paraId="02622956"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-5.57</w:t>
            </w:r>
          </w:p>
        </w:tc>
        <w:tc>
          <w:tcPr>
            <w:tcW w:w="812" w:type="dxa"/>
            <w:tcBorders>
              <w:top w:val="single" w:sz="4" w:space="0" w:color="auto"/>
              <w:left w:val="single" w:sz="4" w:space="0" w:color="auto"/>
              <w:bottom w:val="single" w:sz="4" w:space="0" w:color="auto"/>
              <w:right w:val="single" w:sz="4" w:space="0" w:color="auto"/>
            </w:tcBorders>
            <w:hideMark/>
          </w:tcPr>
          <w:p w14:paraId="0AD874AE"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0.55</w:t>
            </w:r>
          </w:p>
        </w:tc>
        <w:tc>
          <w:tcPr>
            <w:tcW w:w="845" w:type="dxa"/>
            <w:tcBorders>
              <w:top w:val="single" w:sz="4" w:space="0" w:color="auto"/>
              <w:left w:val="single" w:sz="4" w:space="0" w:color="auto"/>
              <w:bottom w:val="single" w:sz="4" w:space="0" w:color="auto"/>
              <w:right w:val="single" w:sz="4" w:space="0" w:color="auto"/>
            </w:tcBorders>
            <w:hideMark/>
          </w:tcPr>
          <w:p w14:paraId="2D00DFAD"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-10.51</w:t>
            </w:r>
          </w:p>
        </w:tc>
        <w:tc>
          <w:tcPr>
            <w:tcW w:w="1802" w:type="dxa"/>
            <w:tcBorders>
              <w:top w:val="single" w:sz="4" w:space="0" w:color="auto"/>
              <w:left w:val="single" w:sz="4" w:space="0" w:color="auto"/>
              <w:bottom w:val="single" w:sz="4" w:space="0" w:color="auto"/>
              <w:right w:val="single" w:sz="4" w:space="0" w:color="auto"/>
            </w:tcBorders>
            <w:hideMark/>
          </w:tcPr>
          <w:p w14:paraId="1591BD9E"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 </w:t>
            </w:r>
          </w:p>
        </w:tc>
      </w:tr>
      <w:tr w:rsidR="00DB0C01" w:rsidRPr="00423962" w14:paraId="6F00D868" w14:textId="77777777" w:rsidTr="00697E6B">
        <w:trPr>
          <w:trHeight w:val="300"/>
        </w:trPr>
        <w:tc>
          <w:tcPr>
            <w:tcW w:w="845" w:type="dxa"/>
            <w:tcBorders>
              <w:top w:val="single" w:sz="4" w:space="0" w:color="auto"/>
              <w:left w:val="single" w:sz="4" w:space="0" w:color="auto"/>
              <w:bottom w:val="single" w:sz="4" w:space="0" w:color="auto"/>
              <w:right w:val="single" w:sz="4" w:space="0" w:color="auto"/>
            </w:tcBorders>
            <w:hideMark/>
          </w:tcPr>
          <w:p w14:paraId="6971CE69"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1862.7</w:t>
            </w:r>
          </w:p>
        </w:tc>
        <w:tc>
          <w:tcPr>
            <w:tcW w:w="851" w:type="dxa"/>
            <w:tcBorders>
              <w:top w:val="single" w:sz="4" w:space="0" w:color="auto"/>
              <w:left w:val="single" w:sz="4" w:space="0" w:color="auto"/>
              <w:bottom w:val="single" w:sz="4" w:space="0" w:color="auto"/>
              <w:right w:val="single" w:sz="4" w:space="0" w:color="auto"/>
            </w:tcBorders>
            <w:hideMark/>
          </w:tcPr>
          <w:p w14:paraId="4E087E9A"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1862.07</w:t>
            </w:r>
          </w:p>
        </w:tc>
        <w:tc>
          <w:tcPr>
            <w:tcW w:w="851" w:type="dxa"/>
            <w:tcBorders>
              <w:top w:val="single" w:sz="4" w:space="0" w:color="auto"/>
              <w:left w:val="single" w:sz="4" w:space="0" w:color="auto"/>
              <w:bottom w:val="single" w:sz="4" w:space="0" w:color="auto"/>
              <w:right w:val="single" w:sz="4" w:space="0" w:color="auto"/>
            </w:tcBorders>
            <w:hideMark/>
          </w:tcPr>
          <w:p w14:paraId="36EDC40B"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3.12</w:t>
            </w:r>
          </w:p>
        </w:tc>
        <w:tc>
          <w:tcPr>
            <w:tcW w:w="850" w:type="dxa"/>
            <w:tcBorders>
              <w:top w:val="single" w:sz="4" w:space="0" w:color="auto"/>
              <w:left w:val="single" w:sz="4" w:space="0" w:color="auto"/>
              <w:bottom w:val="single" w:sz="4" w:space="0" w:color="auto"/>
              <w:right w:val="single" w:sz="4" w:space="0" w:color="auto"/>
            </w:tcBorders>
            <w:hideMark/>
          </w:tcPr>
          <w:p w14:paraId="5A86BBA0"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57.31</w:t>
            </w:r>
          </w:p>
        </w:tc>
        <w:tc>
          <w:tcPr>
            <w:tcW w:w="1276" w:type="dxa"/>
            <w:tcBorders>
              <w:top w:val="single" w:sz="4" w:space="0" w:color="auto"/>
              <w:left w:val="single" w:sz="4" w:space="0" w:color="auto"/>
              <w:bottom w:val="single" w:sz="4" w:space="0" w:color="auto"/>
              <w:right w:val="single" w:sz="4" w:space="0" w:color="auto"/>
            </w:tcBorders>
            <w:hideMark/>
          </w:tcPr>
          <w:p w14:paraId="7DD8DCF6"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-9.83</w:t>
            </w:r>
          </w:p>
        </w:tc>
        <w:tc>
          <w:tcPr>
            <w:tcW w:w="1218" w:type="dxa"/>
            <w:tcBorders>
              <w:top w:val="single" w:sz="4" w:space="0" w:color="auto"/>
              <w:left w:val="single" w:sz="4" w:space="0" w:color="auto"/>
              <w:bottom w:val="single" w:sz="4" w:space="0" w:color="auto"/>
              <w:right w:val="single" w:sz="4" w:space="0" w:color="auto"/>
            </w:tcBorders>
            <w:hideMark/>
          </w:tcPr>
          <w:p w14:paraId="03A1C288"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-4.96</w:t>
            </w:r>
          </w:p>
        </w:tc>
        <w:tc>
          <w:tcPr>
            <w:tcW w:w="812" w:type="dxa"/>
            <w:tcBorders>
              <w:top w:val="single" w:sz="4" w:space="0" w:color="auto"/>
              <w:left w:val="single" w:sz="4" w:space="0" w:color="auto"/>
              <w:bottom w:val="single" w:sz="4" w:space="0" w:color="auto"/>
              <w:right w:val="single" w:sz="4" w:space="0" w:color="auto"/>
            </w:tcBorders>
            <w:hideMark/>
          </w:tcPr>
          <w:p w14:paraId="6FB083F1"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0.51</w:t>
            </w:r>
          </w:p>
        </w:tc>
        <w:tc>
          <w:tcPr>
            <w:tcW w:w="845" w:type="dxa"/>
            <w:tcBorders>
              <w:top w:val="single" w:sz="4" w:space="0" w:color="auto"/>
              <w:left w:val="single" w:sz="4" w:space="0" w:color="auto"/>
              <w:bottom w:val="single" w:sz="4" w:space="0" w:color="auto"/>
              <w:right w:val="single" w:sz="4" w:space="0" w:color="auto"/>
            </w:tcBorders>
            <w:hideMark/>
          </w:tcPr>
          <w:p w14:paraId="61C298A7"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-9.79</w:t>
            </w:r>
          </w:p>
        </w:tc>
        <w:tc>
          <w:tcPr>
            <w:tcW w:w="1802" w:type="dxa"/>
            <w:tcBorders>
              <w:top w:val="single" w:sz="4" w:space="0" w:color="auto"/>
              <w:left w:val="single" w:sz="4" w:space="0" w:color="auto"/>
              <w:bottom w:val="single" w:sz="4" w:space="0" w:color="auto"/>
              <w:right w:val="single" w:sz="4" w:space="0" w:color="auto"/>
            </w:tcBorders>
            <w:hideMark/>
          </w:tcPr>
          <w:p w14:paraId="01673249"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 </w:t>
            </w:r>
          </w:p>
        </w:tc>
      </w:tr>
      <w:tr w:rsidR="00DB0C01" w:rsidRPr="00423962" w14:paraId="49094BF1" w14:textId="77777777" w:rsidTr="00697E6B">
        <w:trPr>
          <w:trHeight w:val="300"/>
        </w:trPr>
        <w:tc>
          <w:tcPr>
            <w:tcW w:w="845" w:type="dxa"/>
            <w:tcBorders>
              <w:top w:val="single" w:sz="4" w:space="0" w:color="auto"/>
              <w:left w:val="single" w:sz="4" w:space="0" w:color="auto"/>
              <w:bottom w:val="single" w:sz="4" w:space="0" w:color="auto"/>
              <w:right w:val="single" w:sz="4" w:space="0" w:color="auto"/>
            </w:tcBorders>
            <w:hideMark/>
          </w:tcPr>
          <w:p w14:paraId="0E7B0F56"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1878.3</w:t>
            </w:r>
          </w:p>
        </w:tc>
        <w:tc>
          <w:tcPr>
            <w:tcW w:w="851" w:type="dxa"/>
            <w:tcBorders>
              <w:top w:val="single" w:sz="4" w:space="0" w:color="auto"/>
              <w:left w:val="single" w:sz="4" w:space="0" w:color="auto"/>
              <w:bottom w:val="single" w:sz="4" w:space="0" w:color="auto"/>
              <w:right w:val="single" w:sz="4" w:space="0" w:color="auto"/>
            </w:tcBorders>
            <w:hideMark/>
          </w:tcPr>
          <w:p w14:paraId="22081782"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1877.65</w:t>
            </w:r>
          </w:p>
        </w:tc>
        <w:tc>
          <w:tcPr>
            <w:tcW w:w="851" w:type="dxa"/>
            <w:tcBorders>
              <w:top w:val="single" w:sz="4" w:space="0" w:color="auto"/>
              <w:left w:val="single" w:sz="4" w:space="0" w:color="auto"/>
              <w:bottom w:val="single" w:sz="4" w:space="0" w:color="auto"/>
              <w:right w:val="single" w:sz="4" w:space="0" w:color="auto"/>
            </w:tcBorders>
            <w:hideMark/>
          </w:tcPr>
          <w:p w14:paraId="2B7A91B9"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3.15</w:t>
            </w:r>
          </w:p>
        </w:tc>
        <w:tc>
          <w:tcPr>
            <w:tcW w:w="850" w:type="dxa"/>
            <w:tcBorders>
              <w:top w:val="single" w:sz="4" w:space="0" w:color="auto"/>
              <w:left w:val="single" w:sz="4" w:space="0" w:color="auto"/>
              <w:bottom w:val="single" w:sz="4" w:space="0" w:color="auto"/>
              <w:right w:val="single" w:sz="4" w:space="0" w:color="auto"/>
            </w:tcBorders>
            <w:hideMark/>
          </w:tcPr>
          <w:p w14:paraId="1835223A"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54.89</w:t>
            </w:r>
          </w:p>
        </w:tc>
        <w:tc>
          <w:tcPr>
            <w:tcW w:w="1276" w:type="dxa"/>
            <w:tcBorders>
              <w:top w:val="single" w:sz="4" w:space="0" w:color="auto"/>
              <w:left w:val="single" w:sz="4" w:space="0" w:color="auto"/>
              <w:bottom w:val="single" w:sz="4" w:space="0" w:color="auto"/>
              <w:right w:val="single" w:sz="4" w:space="0" w:color="auto"/>
            </w:tcBorders>
            <w:hideMark/>
          </w:tcPr>
          <w:p w14:paraId="496ED181"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-9.35</w:t>
            </w:r>
          </w:p>
        </w:tc>
        <w:tc>
          <w:tcPr>
            <w:tcW w:w="1218" w:type="dxa"/>
            <w:tcBorders>
              <w:top w:val="single" w:sz="4" w:space="0" w:color="auto"/>
              <w:left w:val="single" w:sz="4" w:space="0" w:color="auto"/>
              <w:bottom w:val="single" w:sz="4" w:space="0" w:color="auto"/>
              <w:right w:val="single" w:sz="4" w:space="0" w:color="auto"/>
            </w:tcBorders>
            <w:hideMark/>
          </w:tcPr>
          <w:p w14:paraId="3B6811D0"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-4.26</w:t>
            </w:r>
          </w:p>
        </w:tc>
        <w:tc>
          <w:tcPr>
            <w:tcW w:w="812" w:type="dxa"/>
            <w:tcBorders>
              <w:top w:val="single" w:sz="4" w:space="0" w:color="auto"/>
              <w:left w:val="single" w:sz="4" w:space="0" w:color="auto"/>
              <w:bottom w:val="single" w:sz="4" w:space="0" w:color="auto"/>
              <w:right w:val="single" w:sz="4" w:space="0" w:color="auto"/>
            </w:tcBorders>
            <w:hideMark/>
          </w:tcPr>
          <w:p w14:paraId="22802B23"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0.26</w:t>
            </w:r>
          </w:p>
        </w:tc>
        <w:tc>
          <w:tcPr>
            <w:tcW w:w="845" w:type="dxa"/>
            <w:tcBorders>
              <w:top w:val="single" w:sz="4" w:space="0" w:color="auto"/>
              <w:left w:val="single" w:sz="4" w:space="0" w:color="auto"/>
              <w:bottom w:val="single" w:sz="4" w:space="0" w:color="auto"/>
              <w:right w:val="single" w:sz="4" w:space="0" w:color="auto"/>
            </w:tcBorders>
            <w:hideMark/>
          </w:tcPr>
          <w:p w14:paraId="2A0397A3"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-8.94</w:t>
            </w:r>
          </w:p>
        </w:tc>
        <w:tc>
          <w:tcPr>
            <w:tcW w:w="1802" w:type="dxa"/>
            <w:tcBorders>
              <w:top w:val="single" w:sz="4" w:space="0" w:color="auto"/>
              <w:left w:val="single" w:sz="4" w:space="0" w:color="auto"/>
              <w:bottom w:val="single" w:sz="4" w:space="0" w:color="auto"/>
              <w:right w:val="single" w:sz="4" w:space="0" w:color="auto"/>
            </w:tcBorders>
            <w:hideMark/>
          </w:tcPr>
          <w:p w14:paraId="66DD0B59"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 </w:t>
            </w:r>
          </w:p>
        </w:tc>
      </w:tr>
      <w:tr w:rsidR="00DB0C01" w:rsidRPr="00423962" w14:paraId="36226CC3" w14:textId="77777777" w:rsidTr="00697E6B">
        <w:trPr>
          <w:trHeight w:val="300"/>
        </w:trPr>
        <w:tc>
          <w:tcPr>
            <w:tcW w:w="845" w:type="dxa"/>
            <w:tcBorders>
              <w:top w:val="single" w:sz="4" w:space="0" w:color="auto"/>
              <w:left w:val="single" w:sz="4" w:space="0" w:color="auto"/>
              <w:bottom w:val="single" w:sz="4" w:space="0" w:color="auto"/>
              <w:right w:val="single" w:sz="4" w:space="0" w:color="auto"/>
            </w:tcBorders>
            <w:hideMark/>
          </w:tcPr>
          <w:p w14:paraId="04B34B00"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1891.7</w:t>
            </w:r>
          </w:p>
        </w:tc>
        <w:tc>
          <w:tcPr>
            <w:tcW w:w="851" w:type="dxa"/>
            <w:tcBorders>
              <w:top w:val="single" w:sz="4" w:space="0" w:color="auto"/>
              <w:left w:val="single" w:sz="4" w:space="0" w:color="auto"/>
              <w:bottom w:val="single" w:sz="4" w:space="0" w:color="auto"/>
              <w:right w:val="single" w:sz="4" w:space="0" w:color="auto"/>
            </w:tcBorders>
            <w:hideMark/>
          </w:tcPr>
          <w:p w14:paraId="6D50E86F"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1891.03</w:t>
            </w:r>
          </w:p>
        </w:tc>
        <w:tc>
          <w:tcPr>
            <w:tcW w:w="851" w:type="dxa"/>
            <w:tcBorders>
              <w:top w:val="single" w:sz="4" w:space="0" w:color="auto"/>
              <w:left w:val="single" w:sz="4" w:space="0" w:color="auto"/>
              <w:bottom w:val="single" w:sz="4" w:space="0" w:color="auto"/>
              <w:right w:val="single" w:sz="4" w:space="0" w:color="auto"/>
            </w:tcBorders>
            <w:hideMark/>
          </w:tcPr>
          <w:p w14:paraId="53F1D552"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3.13</w:t>
            </w:r>
          </w:p>
        </w:tc>
        <w:tc>
          <w:tcPr>
            <w:tcW w:w="850" w:type="dxa"/>
            <w:tcBorders>
              <w:top w:val="single" w:sz="4" w:space="0" w:color="auto"/>
              <w:left w:val="single" w:sz="4" w:space="0" w:color="auto"/>
              <w:bottom w:val="single" w:sz="4" w:space="0" w:color="auto"/>
              <w:right w:val="single" w:sz="4" w:space="0" w:color="auto"/>
            </w:tcBorders>
            <w:hideMark/>
          </w:tcPr>
          <w:p w14:paraId="7F91934F"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55.18</w:t>
            </w:r>
          </w:p>
        </w:tc>
        <w:tc>
          <w:tcPr>
            <w:tcW w:w="1276" w:type="dxa"/>
            <w:tcBorders>
              <w:top w:val="single" w:sz="4" w:space="0" w:color="auto"/>
              <w:left w:val="single" w:sz="4" w:space="0" w:color="auto"/>
              <w:bottom w:val="single" w:sz="4" w:space="0" w:color="auto"/>
              <w:right w:val="single" w:sz="4" w:space="0" w:color="auto"/>
            </w:tcBorders>
            <w:hideMark/>
          </w:tcPr>
          <w:p w14:paraId="0ECD4CD1"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-8.93</w:t>
            </w:r>
          </w:p>
        </w:tc>
        <w:tc>
          <w:tcPr>
            <w:tcW w:w="1218" w:type="dxa"/>
            <w:tcBorders>
              <w:top w:val="single" w:sz="4" w:space="0" w:color="auto"/>
              <w:left w:val="single" w:sz="4" w:space="0" w:color="auto"/>
              <w:bottom w:val="single" w:sz="4" w:space="0" w:color="auto"/>
              <w:right w:val="single" w:sz="4" w:space="0" w:color="auto"/>
            </w:tcBorders>
            <w:hideMark/>
          </w:tcPr>
          <w:p w14:paraId="75089F00"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-3.65</w:t>
            </w:r>
          </w:p>
        </w:tc>
        <w:tc>
          <w:tcPr>
            <w:tcW w:w="812" w:type="dxa"/>
            <w:tcBorders>
              <w:top w:val="single" w:sz="4" w:space="0" w:color="auto"/>
              <w:left w:val="single" w:sz="4" w:space="0" w:color="auto"/>
              <w:bottom w:val="single" w:sz="4" w:space="0" w:color="auto"/>
              <w:right w:val="single" w:sz="4" w:space="0" w:color="auto"/>
            </w:tcBorders>
            <w:hideMark/>
          </w:tcPr>
          <w:p w14:paraId="66C8C23A"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0.06</w:t>
            </w:r>
          </w:p>
        </w:tc>
        <w:tc>
          <w:tcPr>
            <w:tcW w:w="845" w:type="dxa"/>
            <w:tcBorders>
              <w:top w:val="single" w:sz="4" w:space="0" w:color="auto"/>
              <w:left w:val="single" w:sz="4" w:space="0" w:color="auto"/>
              <w:bottom w:val="single" w:sz="4" w:space="0" w:color="auto"/>
              <w:right w:val="single" w:sz="4" w:space="0" w:color="auto"/>
            </w:tcBorders>
            <w:hideMark/>
          </w:tcPr>
          <w:p w14:paraId="3ED01565"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-8.21</w:t>
            </w:r>
          </w:p>
        </w:tc>
        <w:tc>
          <w:tcPr>
            <w:tcW w:w="1802" w:type="dxa"/>
            <w:tcBorders>
              <w:top w:val="single" w:sz="4" w:space="0" w:color="auto"/>
              <w:left w:val="single" w:sz="4" w:space="0" w:color="auto"/>
              <w:bottom w:val="single" w:sz="4" w:space="0" w:color="auto"/>
              <w:right w:val="single" w:sz="4" w:space="0" w:color="auto"/>
            </w:tcBorders>
            <w:hideMark/>
          </w:tcPr>
          <w:p w14:paraId="4FD193DD"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 </w:t>
            </w:r>
          </w:p>
        </w:tc>
      </w:tr>
      <w:tr w:rsidR="00DB0C01" w:rsidRPr="00423962" w14:paraId="32EF38FD" w14:textId="77777777" w:rsidTr="00697E6B">
        <w:trPr>
          <w:trHeight w:val="300"/>
        </w:trPr>
        <w:tc>
          <w:tcPr>
            <w:tcW w:w="845" w:type="dxa"/>
            <w:tcBorders>
              <w:top w:val="single" w:sz="4" w:space="0" w:color="auto"/>
              <w:left w:val="single" w:sz="4" w:space="0" w:color="auto"/>
              <w:bottom w:val="single" w:sz="4" w:space="0" w:color="auto"/>
              <w:right w:val="single" w:sz="4" w:space="0" w:color="auto"/>
            </w:tcBorders>
            <w:hideMark/>
          </w:tcPr>
          <w:p w14:paraId="61B348C2"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1907.6</w:t>
            </w:r>
          </w:p>
        </w:tc>
        <w:tc>
          <w:tcPr>
            <w:tcW w:w="851" w:type="dxa"/>
            <w:tcBorders>
              <w:top w:val="single" w:sz="4" w:space="0" w:color="auto"/>
              <w:left w:val="single" w:sz="4" w:space="0" w:color="auto"/>
              <w:bottom w:val="single" w:sz="4" w:space="0" w:color="auto"/>
              <w:right w:val="single" w:sz="4" w:space="0" w:color="auto"/>
            </w:tcBorders>
            <w:hideMark/>
          </w:tcPr>
          <w:p w14:paraId="35FB251A"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1906.9</w:t>
            </w:r>
          </w:p>
        </w:tc>
        <w:tc>
          <w:tcPr>
            <w:tcW w:w="851" w:type="dxa"/>
            <w:tcBorders>
              <w:top w:val="single" w:sz="4" w:space="0" w:color="auto"/>
              <w:left w:val="single" w:sz="4" w:space="0" w:color="auto"/>
              <w:bottom w:val="single" w:sz="4" w:space="0" w:color="auto"/>
              <w:right w:val="single" w:sz="4" w:space="0" w:color="auto"/>
            </w:tcBorders>
            <w:hideMark/>
          </w:tcPr>
          <w:p w14:paraId="7ECB1C20"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3.34</w:t>
            </w:r>
          </w:p>
        </w:tc>
        <w:tc>
          <w:tcPr>
            <w:tcW w:w="850" w:type="dxa"/>
            <w:tcBorders>
              <w:top w:val="single" w:sz="4" w:space="0" w:color="auto"/>
              <w:left w:val="single" w:sz="4" w:space="0" w:color="auto"/>
              <w:bottom w:val="single" w:sz="4" w:space="0" w:color="auto"/>
              <w:right w:val="single" w:sz="4" w:space="0" w:color="auto"/>
            </w:tcBorders>
            <w:hideMark/>
          </w:tcPr>
          <w:p w14:paraId="5102F4FB"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51.57</w:t>
            </w:r>
          </w:p>
        </w:tc>
        <w:tc>
          <w:tcPr>
            <w:tcW w:w="1276" w:type="dxa"/>
            <w:tcBorders>
              <w:top w:val="single" w:sz="4" w:space="0" w:color="auto"/>
              <w:left w:val="single" w:sz="4" w:space="0" w:color="auto"/>
              <w:bottom w:val="single" w:sz="4" w:space="0" w:color="auto"/>
              <w:right w:val="single" w:sz="4" w:space="0" w:color="auto"/>
            </w:tcBorders>
            <w:hideMark/>
          </w:tcPr>
          <w:p w14:paraId="797D16AC"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-8.4</w:t>
            </w:r>
          </w:p>
        </w:tc>
        <w:tc>
          <w:tcPr>
            <w:tcW w:w="1218" w:type="dxa"/>
            <w:tcBorders>
              <w:top w:val="single" w:sz="4" w:space="0" w:color="auto"/>
              <w:left w:val="single" w:sz="4" w:space="0" w:color="auto"/>
              <w:bottom w:val="single" w:sz="4" w:space="0" w:color="auto"/>
              <w:right w:val="single" w:sz="4" w:space="0" w:color="auto"/>
            </w:tcBorders>
            <w:hideMark/>
          </w:tcPr>
          <w:p w14:paraId="4EDBCE5A"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-2.94</w:t>
            </w:r>
          </w:p>
        </w:tc>
        <w:tc>
          <w:tcPr>
            <w:tcW w:w="812" w:type="dxa"/>
            <w:tcBorders>
              <w:top w:val="single" w:sz="4" w:space="0" w:color="auto"/>
              <w:left w:val="single" w:sz="4" w:space="0" w:color="auto"/>
              <w:bottom w:val="single" w:sz="4" w:space="0" w:color="auto"/>
              <w:right w:val="single" w:sz="4" w:space="0" w:color="auto"/>
            </w:tcBorders>
            <w:hideMark/>
          </w:tcPr>
          <w:p w14:paraId="618834ED"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0.55</w:t>
            </w:r>
          </w:p>
        </w:tc>
        <w:tc>
          <w:tcPr>
            <w:tcW w:w="845" w:type="dxa"/>
            <w:tcBorders>
              <w:top w:val="single" w:sz="4" w:space="0" w:color="auto"/>
              <w:left w:val="single" w:sz="4" w:space="0" w:color="auto"/>
              <w:bottom w:val="single" w:sz="4" w:space="0" w:color="auto"/>
              <w:right w:val="single" w:sz="4" w:space="0" w:color="auto"/>
            </w:tcBorders>
            <w:hideMark/>
          </w:tcPr>
          <w:p w14:paraId="416346F5"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-7.31</w:t>
            </w:r>
          </w:p>
        </w:tc>
        <w:tc>
          <w:tcPr>
            <w:tcW w:w="1802" w:type="dxa"/>
            <w:tcBorders>
              <w:top w:val="single" w:sz="4" w:space="0" w:color="auto"/>
              <w:left w:val="single" w:sz="4" w:space="0" w:color="auto"/>
              <w:bottom w:val="single" w:sz="4" w:space="0" w:color="auto"/>
              <w:right w:val="single" w:sz="4" w:space="0" w:color="auto"/>
            </w:tcBorders>
            <w:hideMark/>
          </w:tcPr>
          <w:p w14:paraId="18A5FD32"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 </w:t>
            </w:r>
          </w:p>
        </w:tc>
      </w:tr>
      <w:tr w:rsidR="00DB0C01" w:rsidRPr="00423962" w14:paraId="4F3B8AF5" w14:textId="77777777" w:rsidTr="00697E6B">
        <w:trPr>
          <w:trHeight w:val="300"/>
        </w:trPr>
        <w:tc>
          <w:tcPr>
            <w:tcW w:w="845" w:type="dxa"/>
            <w:tcBorders>
              <w:top w:val="single" w:sz="4" w:space="0" w:color="auto"/>
              <w:left w:val="single" w:sz="4" w:space="0" w:color="auto"/>
              <w:bottom w:val="single" w:sz="4" w:space="0" w:color="auto"/>
              <w:right w:val="single" w:sz="4" w:space="0" w:color="auto"/>
            </w:tcBorders>
            <w:hideMark/>
          </w:tcPr>
          <w:p w14:paraId="1E6A02E0"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1920.7</w:t>
            </w:r>
          </w:p>
        </w:tc>
        <w:tc>
          <w:tcPr>
            <w:tcW w:w="851" w:type="dxa"/>
            <w:tcBorders>
              <w:top w:val="single" w:sz="4" w:space="0" w:color="auto"/>
              <w:left w:val="single" w:sz="4" w:space="0" w:color="auto"/>
              <w:bottom w:val="single" w:sz="4" w:space="0" w:color="auto"/>
              <w:right w:val="single" w:sz="4" w:space="0" w:color="auto"/>
            </w:tcBorders>
            <w:hideMark/>
          </w:tcPr>
          <w:p w14:paraId="63FD115B"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1919.98</w:t>
            </w:r>
          </w:p>
        </w:tc>
        <w:tc>
          <w:tcPr>
            <w:tcW w:w="851" w:type="dxa"/>
            <w:tcBorders>
              <w:top w:val="single" w:sz="4" w:space="0" w:color="auto"/>
              <w:left w:val="single" w:sz="4" w:space="0" w:color="auto"/>
              <w:bottom w:val="single" w:sz="4" w:space="0" w:color="auto"/>
              <w:right w:val="single" w:sz="4" w:space="0" w:color="auto"/>
            </w:tcBorders>
            <w:hideMark/>
          </w:tcPr>
          <w:p w14:paraId="7E8FC2EC"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3.39</w:t>
            </w:r>
          </w:p>
        </w:tc>
        <w:tc>
          <w:tcPr>
            <w:tcW w:w="850" w:type="dxa"/>
            <w:tcBorders>
              <w:top w:val="single" w:sz="4" w:space="0" w:color="auto"/>
              <w:left w:val="single" w:sz="4" w:space="0" w:color="auto"/>
              <w:bottom w:val="single" w:sz="4" w:space="0" w:color="auto"/>
              <w:right w:val="single" w:sz="4" w:space="0" w:color="auto"/>
            </w:tcBorders>
            <w:hideMark/>
          </w:tcPr>
          <w:p w14:paraId="6C35C308"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47.24</w:t>
            </w:r>
          </w:p>
        </w:tc>
        <w:tc>
          <w:tcPr>
            <w:tcW w:w="1276" w:type="dxa"/>
            <w:tcBorders>
              <w:top w:val="single" w:sz="4" w:space="0" w:color="auto"/>
              <w:left w:val="single" w:sz="4" w:space="0" w:color="auto"/>
              <w:bottom w:val="single" w:sz="4" w:space="0" w:color="auto"/>
              <w:right w:val="single" w:sz="4" w:space="0" w:color="auto"/>
            </w:tcBorders>
            <w:hideMark/>
          </w:tcPr>
          <w:p w14:paraId="6587E7F0"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-7.9</w:t>
            </w:r>
          </w:p>
        </w:tc>
        <w:tc>
          <w:tcPr>
            <w:tcW w:w="1218" w:type="dxa"/>
            <w:tcBorders>
              <w:top w:val="single" w:sz="4" w:space="0" w:color="auto"/>
              <w:left w:val="single" w:sz="4" w:space="0" w:color="auto"/>
              <w:bottom w:val="single" w:sz="4" w:space="0" w:color="auto"/>
              <w:right w:val="single" w:sz="4" w:space="0" w:color="auto"/>
            </w:tcBorders>
            <w:hideMark/>
          </w:tcPr>
          <w:p w14:paraId="29D9E0E5"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-2.35</w:t>
            </w:r>
          </w:p>
        </w:tc>
        <w:tc>
          <w:tcPr>
            <w:tcW w:w="812" w:type="dxa"/>
            <w:tcBorders>
              <w:top w:val="single" w:sz="4" w:space="0" w:color="auto"/>
              <w:left w:val="single" w:sz="4" w:space="0" w:color="auto"/>
              <w:bottom w:val="single" w:sz="4" w:space="0" w:color="auto"/>
              <w:right w:val="single" w:sz="4" w:space="0" w:color="auto"/>
            </w:tcBorders>
            <w:hideMark/>
          </w:tcPr>
          <w:p w14:paraId="26956A97"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0.59</w:t>
            </w:r>
          </w:p>
        </w:tc>
        <w:tc>
          <w:tcPr>
            <w:tcW w:w="845" w:type="dxa"/>
            <w:tcBorders>
              <w:top w:val="single" w:sz="4" w:space="0" w:color="auto"/>
              <w:left w:val="single" w:sz="4" w:space="0" w:color="auto"/>
              <w:bottom w:val="single" w:sz="4" w:space="0" w:color="auto"/>
              <w:right w:val="single" w:sz="4" w:space="0" w:color="auto"/>
            </w:tcBorders>
            <w:hideMark/>
          </w:tcPr>
          <w:p w14:paraId="4D26DB93"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-6.55</w:t>
            </w:r>
          </w:p>
        </w:tc>
        <w:tc>
          <w:tcPr>
            <w:tcW w:w="1802" w:type="dxa"/>
            <w:tcBorders>
              <w:top w:val="single" w:sz="4" w:space="0" w:color="auto"/>
              <w:left w:val="single" w:sz="4" w:space="0" w:color="auto"/>
              <w:bottom w:val="single" w:sz="4" w:space="0" w:color="auto"/>
              <w:right w:val="single" w:sz="4" w:space="0" w:color="auto"/>
            </w:tcBorders>
            <w:hideMark/>
          </w:tcPr>
          <w:p w14:paraId="66C2837F"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 </w:t>
            </w:r>
          </w:p>
        </w:tc>
      </w:tr>
      <w:tr w:rsidR="00DB0C01" w:rsidRPr="00423962" w14:paraId="19A53848" w14:textId="77777777" w:rsidTr="00697E6B">
        <w:trPr>
          <w:trHeight w:val="300"/>
        </w:trPr>
        <w:tc>
          <w:tcPr>
            <w:tcW w:w="845" w:type="dxa"/>
            <w:tcBorders>
              <w:top w:val="single" w:sz="4" w:space="0" w:color="auto"/>
              <w:left w:val="single" w:sz="4" w:space="0" w:color="auto"/>
              <w:bottom w:val="single" w:sz="4" w:space="0" w:color="auto"/>
              <w:right w:val="single" w:sz="4" w:space="0" w:color="auto"/>
            </w:tcBorders>
            <w:hideMark/>
          </w:tcPr>
          <w:p w14:paraId="3A4EC174"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1937.2</w:t>
            </w:r>
          </w:p>
        </w:tc>
        <w:tc>
          <w:tcPr>
            <w:tcW w:w="851" w:type="dxa"/>
            <w:tcBorders>
              <w:top w:val="single" w:sz="4" w:space="0" w:color="auto"/>
              <w:left w:val="single" w:sz="4" w:space="0" w:color="auto"/>
              <w:bottom w:val="single" w:sz="4" w:space="0" w:color="auto"/>
              <w:right w:val="single" w:sz="4" w:space="0" w:color="auto"/>
            </w:tcBorders>
            <w:hideMark/>
          </w:tcPr>
          <w:p w14:paraId="7A6060EB"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1936.45</w:t>
            </w:r>
          </w:p>
        </w:tc>
        <w:tc>
          <w:tcPr>
            <w:tcW w:w="851" w:type="dxa"/>
            <w:tcBorders>
              <w:top w:val="single" w:sz="4" w:space="0" w:color="auto"/>
              <w:left w:val="single" w:sz="4" w:space="0" w:color="auto"/>
              <w:bottom w:val="single" w:sz="4" w:space="0" w:color="auto"/>
              <w:right w:val="single" w:sz="4" w:space="0" w:color="auto"/>
            </w:tcBorders>
            <w:hideMark/>
          </w:tcPr>
          <w:p w14:paraId="5E731925"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3.52</w:t>
            </w:r>
          </w:p>
        </w:tc>
        <w:tc>
          <w:tcPr>
            <w:tcW w:w="850" w:type="dxa"/>
            <w:tcBorders>
              <w:top w:val="single" w:sz="4" w:space="0" w:color="auto"/>
              <w:left w:val="single" w:sz="4" w:space="0" w:color="auto"/>
              <w:bottom w:val="single" w:sz="4" w:space="0" w:color="auto"/>
              <w:right w:val="single" w:sz="4" w:space="0" w:color="auto"/>
            </w:tcBorders>
            <w:hideMark/>
          </w:tcPr>
          <w:p w14:paraId="0098915D"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46.69</w:t>
            </w:r>
          </w:p>
        </w:tc>
        <w:tc>
          <w:tcPr>
            <w:tcW w:w="1276" w:type="dxa"/>
            <w:tcBorders>
              <w:top w:val="single" w:sz="4" w:space="0" w:color="auto"/>
              <w:left w:val="single" w:sz="4" w:space="0" w:color="auto"/>
              <w:bottom w:val="single" w:sz="4" w:space="0" w:color="auto"/>
              <w:right w:val="single" w:sz="4" w:space="0" w:color="auto"/>
            </w:tcBorders>
            <w:hideMark/>
          </w:tcPr>
          <w:p w14:paraId="780D45FE"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-7.22</w:t>
            </w:r>
          </w:p>
        </w:tc>
        <w:tc>
          <w:tcPr>
            <w:tcW w:w="1218" w:type="dxa"/>
            <w:tcBorders>
              <w:top w:val="single" w:sz="4" w:space="0" w:color="auto"/>
              <w:left w:val="single" w:sz="4" w:space="0" w:color="auto"/>
              <w:bottom w:val="single" w:sz="4" w:space="0" w:color="auto"/>
              <w:right w:val="single" w:sz="4" w:space="0" w:color="auto"/>
            </w:tcBorders>
            <w:hideMark/>
          </w:tcPr>
          <w:p w14:paraId="30431DBB"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-1.63</w:t>
            </w:r>
          </w:p>
        </w:tc>
        <w:tc>
          <w:tcPr>
            <w:tcW w:w="812" w:type="dxa"/>
            <w:tcBorders>
              <w:top w:val="single" w:sz="4" w:space="0" w:color="auto"/>
              <w:left w:val="single" w:sz="4" w:space="0" w:color="auto"/>
              <w:bottom w:val="single" w:sz="4" w:space="0" w:color="auto"/>
              <w:right w:val="single" w:sz="4" w:space="0" w:color="auto"/>
            </w:tcBorders>
            <w:hideMark/>
          </w:tcPr>
          <w:p w14:paraId="19D86913"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0.24</w:t>
            </w:r>
          </w:p>
        </w:tc>
        <w:tc>
          <w:tcPr>
            <w:tcW w:w="845" w:type="dxa"/>
            <w:tcBorders>
              <w:top w:val="single" w:sz="4" w:space="0" w:color="auto"/>
              <w:left w:val="single" w:sz="4" w:space="0" w:color="auto"/>
              <w:bottom w:val="single" w:sz="4" w:space="0" w:color="auto"/>
              <w:right w:val="single" w:sz="4" w:space="0" w:color="auto"/>
            </w:tcBorders>
            <w:hideMark/>
          </w:tcPr>
          <w:p w14:paraId="1E43C516"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-5.56</w:t>
            </w:r>
          </w:p>
        </w:tc>
        <w:tc>
          <w:tcPr>
            <w:tcW w:w="1802" w:type="dxa"/>
            <w:tcBorders>
              <w:top w:val="single" w:sz="4" w:space="0" w:color="auto"/>
              <w:left w:val="single" w:sz="4" w:space="0" w:color="auto"/>
              <w:bottom w:val="single" w:sz="4" w:space="0" w:color="auto"/>
              <w:right w:val="single" w:sz="4" w:space="0" w:color="auto"/>
            </w:tcBorders>
            <w:hideMark/>
          </w:tcPr>
          <w:p w14:paraId="28ECA5E6"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 </w:t>
            </w:r>
          </w:p>
        </w:tc>
      </w:tr>
      <w:tr w:rsidR="00DB0C01" w:rsidRPr="00423962" w14:paraId="4874CF47" w14:textId="77777777" w:rsidTr="00697E6B">
        <w:trPr>
          <w:trHeight w:val="300"/>
        </w:trPr>
        <w:tc>
          <w:tcPr>
            <w:tcW w:w="845" w:type="dxa"/>
            <w:tcBorders>
              <w:top w:val="single" w:sz="4" w:space="0" w:color="auto"/>
              <w:left w:val="single" w:sz="4" w:space="0" w:color="auto"/>
              <w:bottom w:val="single" w:sz="4" w:space="0" w:color="auto"/>
              <w:right w:val="single" w:sz="4" w:space="0" w:color="auto"/>
            </w:tcBorders>
            <w:hideMark/>
          </w:tcPr>
          <w:p w14:paraId="726CDFD2"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1949.4</w:t>
            </w:r>
          </w:p>
        </w:tc>
        <w:tc>
          <w:tcPr>
            <w:tcW w:w="851" w:type="dxa"/>
            <w:tcBorders>
              <w:top w:val="single" w:sz="4" w:space="0" w:color="auto"/>
              <w:left w:val="single" w:sz="4" w:space="0" w:color="auto"/>
              <w:bottom w:val="single" w:sz="4" w:space="0" w:color="auto"/>
              <w:right w:val="single" w:sz="4" w:space="0" w:color="auto"/>
            </w:tcBorders>
            <w:hideMark/>
          </w:tcPr>
          <w:p w14:paraId="55D367EF"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1948.62</w:t>
            </w:r>
          </w:p>
        </w:tc>
        <w:tc>
          <w:tcPr>
            <w:tcW w:w="851" w:type="dxa"/>
            <w:tcBorders>
              <w:top w:val="single" w:sz="4" w:space="0" w:color="auto"/>
              <w:left w:val="single" w:sz="4" w:space="0" w:color="auto"/>
              <w:bottom w:val="single" w:sz="4" w:space="0" w:color="auto"/>
              <w:right w:val="single" w:sz="4" w:space="0" w:color="auto"/>
            </w:tcBorders>
            <w:hideMark/>
          </w:tcPr>
          <w:p w14:paraId="2A47245A"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3.77</w:t>
            </w:r>
          </w:p>
        </w:tc>
        <w:tc>
          <w:tcPr>
            <w:tcW w:w="850" w:type="dxa"/>
            <w:tcBorders>
              <w:top w:val="single" w:sz="4" w:space="0" w:color="auto"/>
              <w:left w:val="single" w:sz="4" w:space="0" w:color="auto"/>
              <w:bottom w:val="single" w:sz="4" w:space="0" w:color="auto"/>
              <w:right w:val="single" w:sz="4" w:space="0" w:color="auto"/>
            </w:tcBorders>
            <w:hideMark/>
          </w:tcPr>
          <w:p w14:paraId="064A5316"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45.59</w:t>
            </w:r>
          </w:p>
        </w:tc>
        <w:tc>
          <w:tcPr>
            <w:tcW w:w="1276" w:type="dxa"/>
            <w:tcBorders>
              <w:top w:val="single" w:sz="4" w:space="0" w:color="auto"/>
              <w:left w:val="single" w:sz="4" w:space="0" w:color="auto"/>
              <w:bottom w:val="single" w:sz="4" w:space="0" w:color="auto"/>
              <w:right w:val="single" w:sz="4" w:space="0" w:color="auto"/>
            </w:tcBorders>
            <w:hideMark/>
          </w:tcPr>
          <w:p w14:paraId="6C6223EB"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-6.68</w:t>
            </w:r>
          </w:p>
        </w:tc>
        <w:tc>
          <w:tcPr>
            <w:tcW w:w="1218" w:type="dxa"/>
            <w:tcBorders>
              <w:top w:val="single" w:sz="4" w:space="0" w:color="auto"/>
              <w:left w:val="single" w:sz="4" w:space="0" w:color="auto"/>
              <w:bottom w:val="single" w:sz="4" w:space="0" w:color="auto"/>
              <w:right w:val="single" w:sz="4" w:space="0" w:color="auto"/>
            </w:tcBorders>
            <w:hideMark/>
          </w:tcPr>
          <w:p w14:paraId="0C08DFAB"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-1.07</w:t>
            </w:r>
          </w:p>
        </w:tc>
        <w:tc>
          <w:tcPr>
            <w:tcW w:w="812" w:type="dxa"/>
            <w:tcBorders>
              <w:top w:val="single" w:sz="4" w:space="0" w:color="auto"/>
              <w:left w:val="single" w:sz="4" w:space="0" w:color="auto"/>
              <w:bottom w:val="single" w:sz="4" w:space="0" w:color="auto"/>
              <w:right w:val="single" w:sz="4" w:space="0" w:color="auto"/>
            </w:tcBorders>
            <w:hideMark/>
          </w:tcPr>
          <w:p w14:paraId="4B7948CF"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0.64</w:t>
            </w:r>
          </w:p>
        </w:tc>
        <w:tc>
          <w:tcPr>
            <w:tcW w:w="845" w:type="dxa"/>
            <w:tcBorders>
              <w:top w:val="single" w:sz="4" w:space="0" w:color="auto"/>
              <w:left w:val="single" w:sz="4" w:space="0" w:color="auto"/>
              <w:bottom w:val="single" w:sz="4" w:space="0" w:color="auto"/>
              <w:right w:val="single" w:sz="4" w:space="0" w:color="auto"/>
            </w:tcBorders>
            <w:hideMark/>
          </w:tcPr>
          <w:p w14:paraId="06EB150E"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-4.79</w:t>
            </w:r>
          </w:p>
        </w:tc>
        <w:tc>
          <w:tcPr>
            <w:tcW w:w="1802" w:type="dxa"/>
            <w:tcBorders>
              <w:top w:val="single" w:sz="4" w:space="0" w:color="auto"/>
              <w:left w:val="single" w:sz="4" w:space="0" w:color="auto"/>
              <w:bottom w:val="single" w:sz="4" w:space="0" w:color="auto"/>
              <w:right w:val="single" w:sz="4" w:space="0" w:color="auto"/>
            </w:tcBorders>
            <w:hideMark/>
          </w:tcPr>
          <w:p w14:paraId="03936420"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 </w:t>
            </w:r>
          </w:p>
        </w:tc>
      </w:tr>
      <w:tr w:rsidR="00DB0C01" w:rsidRPr="00423962" w14:paraId="1724D331" w14:textId="77777777" w:rsidTr="00697E6B">
        <w:trPr>
          <w:trHeight w:val="300"/>
        </w:trPr>
        <w:tc>
          <w:tcPr>
            <w:tcW w:w="845" w:type="dxa"/>
            <w:tcBorders>
              <w:top w:val="single" w:sz="4" w:space="0" w:color="auto"/>
              <w:left w:val="single" w:sz="4" w:space="0" w:color="auto"/>
              <w:bottom w:val="single" w:sz="4" w:space="0" w:color="auto"/>
              <w:right w:val="single" w:sz="4" w:space="0" w:color="auto"/>
            </w:tcBorders>
            <w:hideMark/>
          </w:tcPr>
          <w:p w14:paraId="4440C4B6"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1959.4</w:t>
            </w:r>
          </w:p>
        </w:tc>
        <w:tc>
          <w:tcPr>
            <w:tcW w:w="851" w:type="dxa"/>
            <w:tcBorders>
              <w:top w:val="single" w:sz="4" w:space="0" w:color="auto"/>
              <w:left w:val="single" w:sz="4" w:space="0" w:color="auto"/>
              <w:bottom w:val="single" w:sz="4" w:space="0" w:color="auto"/>
              <w:right w:val="single" w:sz="4" w:space="0" w:color="auto"/>
            </w:tcBorders>
            <w:hideMark/>
          </w:tcPr>
          <w:p w14:paraId="03C765DE"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1958.6</w:t>
            </w:r>
          </w:p>
        </w:tc>
        <w:tc>
          <w:tcPr>
            <w:tcW w:w="851" w:type="dxa"/>
            <w:tcBorders>
              <w:top w:val="single" w:sz="4" w:space="0" w:color="auto"/>
              <w:left w:val="single" w:sz="4" w:space="0" w:color="auto"/>
              <w:bottom w:val="single" w:sz="4" w:space="0" w:color="auto"/>
              <w:right w:val="single" w:sz="4" w:space="0" w:color="auto"/>
            </w:tcBorders>
            <w:hideMark/>
          </w:tcPr>
          <w:p w14:paraId="139BB0C5"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4.26</w:t>
            </w:r>
          </w:p>
        </w:tc>
        <w:tc>
          <w:tcPr>
            <w:tcW w:w="850" w:type="dxa"/>
            <w:tcBorders>
              <w:top w:val="single" w:sz="4" w:space="0" w:color="auto"/>
              <w:left w:val="single" w:sz="4" w:space="0" w:color="auto"/>
              <w:bottom w:val="single" w:sz="4" w:space="0" w:color="auto"/>
              <w:right w:val="single" w:sz="4" w:space="0" w:color="auto"/>
            </w:tcBorders>
            <w:hideMark/>
          </w:tcPr>
          <w:p w14:paraId="56D9351B"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43.24</w:t>
            </w:r>
          </w:p>
        </w:tc>
        <w:tc>
          <w:tcPr>
            <w:tcW w:w="1276" w:type="dxa"/>
            <w:tcBorders>
              <w:top w:val="single" w:sz="4" w:space="0" w:color="auto"/>
              <w:left w:val="single" w:sz="4" w:space="0" w:color="auto"/>
              <w:bottom w:val="single" w:sz="4" w:space="0" w:color="auto"/>
              <w:right w:val="single" w:sz="4" w:space="0" w:color="auto"/>
            </w:tcBorders>
            <w:hideMark/>
          </w:tcPr>
          <w:p w14:paraId="65D727D8"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-6.18</w:t>
            </w:r>
          </w:p>
        </w:tc>
        <w:tc>
          <w:tcPr>
            <w:tcW w:w="1218" w:type="dxa"/>
            <w:tcBorders>
              <w:top w:val="single" w:sz="4" w:space="0" w:color="auto"/>
              <w:left w:val="single" w:sz="4" w:space="0" w:color="auto"/>
              <w:bottom w:val="single" w:sz="4" w:space="0" w:color="auto"/>
              <w:right w:val="single" w:sz="4" w:space="0" w:color="auto"/>
            </w:tcBorders>
            <w:hideMark/>
          </w:tcPr>
          <w:p w14:paraId="0A207DE9"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-0.58</w:t>
            </w:r>
          </w:p>
        </w:tc>
        <w:tc>
          <w:tcPr>
            <w:tcW w:w="812" w:type="dxa"/>
            <w:tcBorders>
              <w:top w:val="single" w:sz="4" w:space="0" w:color="auto"/>
              <w:left w:val="single" w:sz="4" w:space="0" w:color="auto"/>
              <w:bottom w:val="single" w:sz="4" w:space="0" w:color="auto"/>
              <w:right w:val="single" w:sz="4" w:space="0" w:color="auto"/>
            </w:tcBorders>
            <w:hideMark/>
          </w:tcPr>
          <w:p w14:paraId="1B8B1177"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1.55</w:t>
            </w:r>
          </w:p>
        </w:tc>
        <w:tc>
          <w:tcPr>
            <w:tcW w:w="845" w:type="dxa"/>
            <w:tcBorders>
              <w:top w:val="single" w:sz="4" w:space="0" w:color="auto"/>
              <w:left w:val="single" w:sz="4" w:space="0" w:color="auto"/>
              <w:bottom w:val="single" w:sz="4" w:space="0" w:color="auto"/>
              <w:right w:val="single" w:sz="4" w:space="0" w:color="auto"/>
            </w:tcBorders>
            <w:hideMark/>
          </w:tcPr>
          <w:p w14:paraId="4129B016"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-4.1</w:t>
            </w:r>
          </w:p>
        </w:tc>
        <w:tc>
          <w:tcPr>
            <w:tcW w:w="1802" w:type="dxa"/>
            <w:tcBorders>
              <w:top w:val="single" w:sz="4" w:space="0" w:color="auto"/>
              <w:left w:val="single" w:sz="4" w:space="0" w:color="auto"/>
              <w:bottom w:val="single" w:sz="4" w:space="0" w:color="auto"/>
              <w:right w:val="single" w:sz="4" w:space="0" w:color="auto"/>
            </w:tcBorders>
            <w:hideMark/>
          </w:tcPr>
          <w:p w14:paraId="77551C1F"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 </w:t>
            </w:r>
          </w:p>
        </w:tc>
      </w:tr>
      <w:tr w:rsidR="00DB0C01" w:rsidRPr="00423962" w14:paraId="3179A166" w14:textId="77777777" w:rsidTr="00697E6B">
        <w:trPr>
          <w:trHeight w:val="300"/>
        </w:trPr>
        <w:tc>
          <w:tcPr>
            <w:tcW w:w="845" w:type="dxa"/>
            <w:tcBorders>
              <w:top w:val="single" w:sz="4" w:space="0" w:color="auto"/>
              <w:left w:val="single" w:sz="4" w:space="0" w:color="auto"/>
              <w:bottom w:val="single" w:sz="4" w:space="0" w:color="auto"/>
              <w:right w:val="single" w:sz="4" w:space="0" w:color="auto"/>
            </w:tcBorders>
            <w:hideMark/>
          </w:tcPr>
          <w:p w14:paraId="7AC6B113"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1978.5</w:t>
            </w:r>
          </w:p>
        </w:tc>
        <w:tc>
          <w:tcPr>
            <w:tcW w:w="851" w:type="dxa"/>
            <w:tcBorders>
              <w:top w:val="single" w:sz="4" w:space="0" w:color="auto"/>
              <w:left w:val="single" w:sz="4" w:space="0" w:color="auto"/>
              <w:bottom w:val="single" w:sz="4" w:space="0" w:color="auto"/>
              <w:right w:val="single" w:sz="4" w:space="0" w:color="auto"/>
            </w:tcBorders>
            <w:hideMark/>
          </w:tcPr>
          <w:p w14:paraId="33842189"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1977.64</w:t>
            </w:r>
          </w:p>
        </w:tc>
        <w:tc>
          <w:tcPr>
            <w:tcW w:w="851" w:type="dxa"/>
            <w:tcBorders>
              <w:top w:val="single" w:sz="4" w:space="0" w:color="auto"/>
              <w:left w:val="single" w:sz="4" w:space="0" w:color="auto"/>
              <w:bottom w:val="single" w:sz="4" w:space="0" w:color="auto"/>
              <w:right w:val="single" w:sz="4" w:space="0" w:color="auto"/>
            </w:tcBorders>
            <w:hideMark/>
          </w:tcPr>
          <w:p w14:paraId="6F075384"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4.78</w:t>
            </w:r>
          </w:p>
        </w:tc>
        <w:tc>
          <w:tcPr>
            <w:tcW w:w="850" w:type="dxa"/>
            <w:tcBorders>
              <w:top w:val="single" w:sz="4" w:space="0" w:color="auto"/>
              <w:left w:val="single" w:sz="4" w:space="0" w:color="auto"/>
              <w:bottom w:val="single" w:sz="4" w:space="0" w:color="auto"/>
              <w:right w:val="single" w:sz="4" w:space="0" w:color="auto"/>
            </w:tcBorders>
            <w:hideMark/>
          </w:tcPr>
          <w:p w14:paraId="071BEB7D"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46.14</w:t>
            </w:r>
          </w:p>
        </w:tc>
        <w:tc>
          <w:tcPr>
            <w:tcW w:w="1276" w:type="dxa"/>
            <w:tcBorders>
              <w:top w:val="single" w:sz="4" w:space="0" w:color="auto"/>
              <w:left w:val="single" w:sz="4" w:space="0" w:color="auto"/>
              <w:bottom w:val="single" w:sz="4" w:space="0" w:color="auto"/>
              <w:right w:val="single" w:sz="4" w:space="0" w:color="auto"/>
            </w:tcBorders>
            <w:hideMark/>
          </w:tcPr>
          <w:p w14:paraId="5525C9B0"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-5.11</w:t>
            </w:r>
          </w:p>
        </w:tc>
        <w:tc>
          <w:tcPr>
            <w:tcW w:w="1218" w:type="dxa"/>
            <w:tcBorders>
              <w:top w:val="single" w:sz="4" w:space="0" w:color="auto"/>
              <w:left w:val="single" w:sz="4" w:space="0" w:color="auto"/>
              <w:bottom w:val="single" w:sz="4" w:space="0" w:color="auto"/>
              <w:right w:val="single" w:sz="4" w:space="0" w:color="auto"/>
            </w:tcBorders>
            <w:hideMark/>
          </w:tcPr>
          <w:p w14:paraId="25B75662"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0.48</w:t>
            </w:r>
          </w:p>
        </w:tc>
        <w:tc>
          <w:tcPr>
            <w:tcW w:w="812" w:type="dxa"/>
            <w:tcBorders>
              <w:top w:val="single" w:sz="4" w:space="0" w:color="auto"/>
              <w:left w:val="single" w:sz="4" w:space="0" w:color="auto"/>
              <w:bottom w:val="single" w:sz="4" w:space="0" w:color="auto"/>
              <w:right w:val="single" w:sz="4" w:space="0" w:color="auto"/>
            </w:tcBorders>
            <w:hideMark/>
          </w:tcPr>
          <w:p w14:paraId="0579A13B"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0.89</w:t>
            </w:r>
          </w:p>
        </w:tc>
        <w:tc>
          <w:tcPr>
            <w:tcW w:w="845" w:type="dxa"/>
            <w:tcBorders>
              <w:top w:val="single" w:sz="4" w:space="0" w:color="auto"/>
              <w:left w:val="single" w:sz="4" w:space="0" w:color="auto"/>
              <w:bottom w:val="single" w:sz="4" w:space="0" w:color="auto"/>
              <w:right w:val="single" w:sz="4" w:space="0" w:color="auto"/>
            </w:tcBorders>
            <w:hideMark/>
          </w:tcPr>
          <w:p w14:paraId="262B0DAE"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-2.61</w:t>
            </w:r>
          </w:p>
        </w:tc>
        <w:tc>
          <w:tcPr>
            <w:tcW w:w="1802" w:type="dxa"/>
            <w:tcBorders>
              <w:top w:val="single" w:sz="4" w:space="0" w:color="auto"/>
              <w:left w:val="single" w:sz="4" w:space="0" w:color="auto"/>
              <w:bottom w:val="single" w:sz="4" w:space="0" w:color="auto"/>
              <w:right w:val="single" w:sz="4" w:space="0" w:color="auto"/>
            </w:tcBorders>
            <w:hideMark/>
          </w:tcPr>
          <w:p w14:paraId="5CB89D5B"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 </w:t>
            </w:r>
          </w:p>
        </w:tc>
      </w:tr>
      <w:tr w:rsidR="00DB0C01" w:rsidRPr="00423962" w14:paraId="1EC1216E" w14:textId="77777777" w:rsidTr="00697E6B">
        <w:trPr>
          <w:trHeight w:val="300"/>
        </w:trPr>
        <w:tc>
          <w:tcPr>
            <w:tcW w:w="845" w:type="dxa"/>
            <w:tcBorders>
              <w:top w:val="single" w:sz="4" w:space="0" w:color="auto"/>
              <w:left w:val="single" w:sz="4" w:space="0" w:color="auto"/>
              <w:bottom w:val="single" w:sz="4" w:space="0" w:color="auto"/>
              <w:right w:val="single" w:sz="4" w:space="0" w:color="auto"/>
            </w:tcBorders>
            <w:hideMark/>
          </w:tcPr>
          <w:p w14:paraId="22318AC4"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1993.2</w:t>
            </w:r>
          </w:p>
        </w:tc>
        <w:tc>
          <w:tcPr>
            <w:tcW w:w="851" w:type="dxa"/>
            <w:tcBorders>
              <w:top w:val="single" w:sz="4" w:space="0" w:color="auto"/>
              <w:left w:val="single" w:sz="4" w:space="0" w:color="auto"/>
              <w:bottom w:val="single" w:sz="4" w:space="0" w:color="auto"/>
              <w:right w:val="single" w:sz="4" w:space="0" w:color="auto"/>
            </w:tcBorders>
            <w:hideMark/>
          </w:tcPr>
          <w:p w14:paraId="61A54A55"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1992.29</w:t>
            </w:r>
          </w:p>
        </w:tc>
        <w:tc>
          <w:tcPr>
            <w:tcW w:w="851" w:type="dxa"/>
            <w:tcBorders>
              <w:top w:val="single" w:sz="4" w:space="0" w:color="auto"/>
              <w:left w:val="single" w:sz="4" w:space="0" w:color="auto"/>
              <w:bottom w:val="single" w:sz="4" w:space="0" w:color="auto"/>
              <w:right w:val="single" w:sz="4" w:space="0" w:color="auto"/>
            </w:tcBorders>
            <w:hideMark/>
          </w:tcPr>
          <w:p w14:paraId="1D218383"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5.06</w:t>
            </w:r>
          </w:p>
        </w:tc>
        <w:tc>
          <w:tcPr>
            <w:tcW w:w="850" w:type="dxa"/>
            <w:tcBorders>
              <w:top w:val="single" w:sz="4" w:space="0" w:color="auto"/>
              <w:left w:val="single" w:sz="4" w:space="0" w:color="auto"/>
              <w:bottom w:val="single" w:sz="4" w:space="0" w:color="auto"/>
              <w:right w:val="single" w:sz="4" w:space="0" w:color="auto"/>
            </w:tcBorders>
            <w:hideMark/>
          </w:tcPr>
          <w:p w14:paraId="29BEE9E5"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51.86</w:t>
            </w:r>
          </w:p>
        </w:tc>
        <w:tc>
          <w:tcPr>
            <w:tcW w:w="1276" w:type="dxa"/>
            <w:tcBorders>
              <w:top w:val="single" w:sz="4" w:space="0" w:color="auto"/>
              <w:left w:val="single" w:sz="4" w:space="0" w:color="auto"/>
              <w:bottom w:val="single" w:sz="4" w:space="0" w:color="auto"/>
              <w:right w:val="single" w:sz="4" w:space="0" w:color="auto"/>
            </w:tcBorders>
            <w:hideMark/>
          </w:tcPr>
          <w:p w14:paraId="1C1FBD9A"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-4.29</w:t>
            </w:r>
          </w:p>
        </w:tc>
        <w:tc>
          <w:tcPr>
            <w:tcW w:w="1218" w:type="dxa"/>
            <w:tcBorders>
              <w:top w:val="single" w:sz="4" w:space="0" w:color="auto"/>
              <w:left w:val="single" w:sz="4" w:space="0" w:color="auto"/>
              <w:bottom w:val="single" w:sz="4" w:space="0" w:color="auto"/>
              <w:right w:val="single" w:sz="4" w:space="0" w:color="auto"/>
            </w:tcBorders>
            <w:hideMark/>
          </w:tcPr>
          <w:p w14:paraId="08B97465"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1.43</w:t>
            </w:r>
          </w:p>
        </w:tc>
        <w:tc>
          <w:tcPr>
            <w:tcW w:w="812" w:type="dxa"/>
            <w:tcBorders>
              <w:top w:val="single" w:sz="4" w:space="0" w:color="auto"/>
              <w:left w:val="single" w:sz="4" w:space="0" w:color="auto"/>
              <w:bottom w:val="single" w:sz="4" w:space="0" w:color="auto"/>
              <w:right w:val="single" w:sz="4" w:space="0" w:color="auto"/>
            </w:tcBorders>
            <w:hideMark/>
          </w:tcPr>
          <w:p w14:paraId="4DB30A0D"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1.15</w:t>
            </w:r>
          </w:p>
        </w:tc>
        <w:tc>
          <w:tcPr>
            <w:tcW w:w="845" w:type="dxa"/>
            <w:tcBorders>
              <w:top w:val="single" w:sz="4" w:space="0" w:color="auto"/>
              <w:left w:val="single" w:sz="4" w:space="0" w:color="auto"/>
              <w:bottom w:val="single" w:sz="4" w:space="0" w:color="auto"/>
              <w:right w:val="single" w:sz="4" w:space="0" w:color="auto"/>
            </w:tcBorders>
            <w:hideMark/>
          </w:tcPr>
          <w:p w14:paraId="689579E0"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-1.36</w:t>
            </w:r>
          </w:p>
        </w:tc>
        <w:tc>
          <w:tcPr>
            <w:tcW w:w="1802" w:type="dxa"/>
            <w:tcBorders>
              <w:top w:val="single" w:sz="4" w:space="0" w:color="auto"/>
              <w:left w:val="single" w:sz="4" w:space="0" w:color="auto"/>
              <w:bottom w:val="single" w:sz="4" w:space="0" w:color="auto"/>
              <w:right w:val="single" w:sz="4" w:space="0" w:color="auto"/>
            </w:tcBorders>
            <w:hideMark/>
          </w:tcPr>
          <w:p w14:paraId="49716875"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 </w:t>
            </w:r>
          </w:p>
        </w:tc>
      </w:tr>
      <w:tr w:rsidR="00DB0C01" w:rsidRPr="00423962" w14:paraId="3E902B0C" w14:textId="77777777" w:rsidTr="00697E6B">
        <w:trPr>
          <w:trHeight w:val="300"/>
        </w:trPr>
        <w:tc>
          <w:tcPr>
            <w:tcW w:w="845" w:type="dxa"/>
            <w:tcBorders>
              <w:top w:val="single" w:sz="4" w:space="0" w:color="auto"/>
              <w:left w:val="single" w:sz="4" w:space="0" w:color="auto"/>
              <w:bottom w:val="single" w:sz="4" w:space="0" w:color="auto"/>
              <w:right w:val="single" w:sz="4" w:space="0" w:color="auto"/>
            </w:tcBorders>
            <w:hideMark/>
          </w:tcPr>
          <w:p w14:paraId="722C3307"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2007.3</w:t>
            </w:r>
          </w:p>
        </w:tc>
        <w:tc>
          <w:tcPr>
            <w:tcW w:w="851" w:type="dxa"/>
            <w:tcBorders>
              <w:top w:val="single" w:sz="4" w:space="0" w:color="auto"/>
              <w:left w:val="single" w:sz="4" w:space="0" w:color="auto"/>
              <w:bottom w:val="single" w:sz="4" w:space="0" w:color="auto"/>
              <w:right w:val="single" w:sz="4" w:space="0" w:color="auto"/>
            </w:tcBorders>
            <w:hideMark/>
          </w:tcPr>
          <w:p w14:paraId="24AE8AFB"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2006.33</w:t>
            </w:r>
          </w:p>
        </w:tc>
        <w:tc>
          <w:tcPr>
            <w:tcW w:w="851" w:type="dxa"/>
            <w:tcBorders>
              <w:top w:val="single" w:sz="4" w:space="0" w:color="auto"/>
              <w:left w:val="single" w:sz="4" w:space="0" w:color="auto"/>
              <w:bottom w:val="single" w:sz="4" w:space="0" w:color="auto"/>
              <w:right w:val="single" w:sz="4" w:space="0" w:color="auto"/>
            </w:tcBorders>
            <w:hideMark/>
          </w:tcPr>
          <w:p w14:paraId="57168757"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5</w:t>
            </w:r>
          </w:p>
        </w:tc>
        <w:tc>
          <w:tcPr>
            <w:tcW w:w="850" w:type="dxa"/>
            <w:tcBorders>
              <w:top w:val="single" w:sz="4" w:space="0" w:color="auto"/>
              <w:left w:val="single" w:sz="4" w:space="0" w:color="auto"/>
              <w:bottom w:val="single" w:sz="4" w:space="0" w:color="auto"/>
              <w:right w:val="single" w:sz="4" w:space="0" w:color="auto"/>
            </w:tcBorders>
            <w:hideMark/>
          </w:tcPr>
          <w:p w14:paraId="1652EB60"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47.49</w:t>
            </w:r>
          </w:p>
        </w:tc>
        <w:tc>
          <w:tcPr>
            <w:tcW w:w="1276" w:type="dxa"/>
            <w:tcBorders>
              <w:top w:val="single" w:sz="4" w:space="0" w:color="auto"/>
              <w:left w:val="single" w:sz="4" w:space="0" w:color="auto"/>
              <w:bottom w:val="single" w:sz="4" w:space="0" w:color="auto"/>
              <w:right w:val="single" w:sz="4" w:space="0" w:color="auto"/>
            </w:tcBorders>
            <w:hideMark/>
          </w:tcPr>
          <w:p w14:paraId="061C8264"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-3.49</w:t>
            </w:r>
          </w:p>
        </w:tc>
        <w:tc>
          <w:tcPr>
            <w:tcW w:w="1218" w:type="dxa"/>
            <w:tcBorders>
              <w:top w:val="single" w:sz="4" w:space="0" w:color="auto"/>
              <w:left w:val="single" w:sz="4" w:space="0" w:color="auto"/>
              <w:bottom w:val="single" w:sz="4" w:space="0" w:color="auto"/>
              <w:right w:val="single" w:sz="4" w:space="0" w:color="auto"/>
            </w:tcBorders>
            <w:hideMark/>
          </w:tcPr>
          <w:p w14:paraId="0EC2F8DE"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2.38</w:t>
            </w:r>
          </w:p>
        </w:tc>
        <w:tc>
          <w:tcPr>
            <w:tcW w:w="812" w:type="dxa"/>
            <w:tcBorders>
              <w:top w:val="single" w:sz="4" w:space="0" w:color="auto"/>
              <w:left w:val="single" w:sz="4" w:space="0" w:color="auto"/>
              <w:bottom w:val="single" w:sz="4" w:space="0" w:color="auto"/>
              <w:right w:val="single" w:sz="4" w:space="0" w:color="auto"/>
            </w:tcBorders>
            <w:hideMark/>
          </w:tcPr>
          <w:p w14:paraId="68D21B83"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0.82</w:t>
            </w:r>
          </w:p>
        </w:tc>
        <w:tc>
          <w:tcPr>
            <w:tcW w:w="845" w:type="dxa"/>
            <w:tcBorders>
              <w:top w:val="single" w:sz="4" w:space="0" w:color="auto"/>
              <w:left w:val="single" w:sz="4" w:space="0" w:color="auto"/>
              <w:bottom w:val="single" w:sz="4" w:space="0" w:color="auto"/>
              <w:right w:val="single" w:sz="4" w:space="0" w:color="auto"/>
            </w:tcBorders>
            <w:hideMark/>
          </w:tcPr>
          <w:p w14:paraId="5F7659A3"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-0.13</w:t>
            </w:r>
          </w:p>
        </w:tc>
        <w:tc>
          <w:tcPr>
            <w:tcW w:w="1802" w:type="dxa"/>
            <w:tcBorders>
              <w:top w:val="single" w:sz="4" w:space="0" w:color="auto"/>
              <w:left w:val="single" w:sz="4" w:space="0" w:color="auto"/>
              <w:bottom w:val="single" w:sz="4" w:space="0" w:color="auto"/>
              <w:right w:val="single" w:sz="4" w:space="0" w:color="auto"/>
            </w:tcBorders>
            <w:hideMark/>
          </w:tcPr>
          <w:p w14:paraId="5A59B561"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 </w:t>
            </w:r>
          </w:p>
        </w:tc>
      </w:tr>
      <w:tr w:rsidR="00DB0C01" w:rsidRPr="00423962" w14:paraId="4D88689C" w14:textId="77777777" w:rsidTr="00697E6B">
        <w:trPr>
          <w:trHeight w:val="300"/>
        </w:trPr>
        <w:tc>
          <w:tcPr>
            <w:tcW w:w="845" w:type="dxa"/>
            <w:tcBorders>
              <w:top w:val="single" w:sz="4" w:space="0" w:color="auto"/>
              <w:left w:val="single" w:sz="4" w:space="0" w:color="auto"/>
              <w:bottom w:val="single" w:sz="4" w:space="0" w:color="auto"/>
              <w:right w:val="single" w:sz="4" w:space="0" w:color="auto"/>
            </w:tcBorders>
            <w:hideMark/>
          </w:tcPr>
          <w:p w14:paraId="3BD038E9"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2022.6</w:t>
            </w:r>
          </w:p>
        </w:tc>
        <w:tc>
          <w:tcPr>
            <w:tcW w:w="851" w:type="dxa"/>
            <w:tcBorders>
              <w:top w:val="single" w:sz="4" w:space="0" w:color="auto"/>
              <w:left w:val="single" w:sz="4" w:space="0" w:color="auto"/>
              <w:bottom w:val="single" w:sz="4" w:space="0" w:color="auto"/>
              <w:right w:val="single" w:sz="4" w:space="0" w:color="auto"/>
            </w:tcBorders>
            <w:hideMark/>
          </w:tcPr>
          <w:p w14:paraId="3E241C69"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2021.57</w:t>
            </w:r>
          </w:p>
        </w:tc>
        <w:tc>
          <w:tcPr>
            <w:tcW w:w="851" w:type="dxa"/>
            <w:tcBorders>
              <w:top w:val="single" w:sz="4" w:space="0" w:color="auto"/>
              <w:left w:val="single" w:sz="4" w:space="0" w:color="auto"/>
              <w:bottom w:val="single" w:sz="4" w:space="0" w:color="auto"/>
              <w:right w:val="single" w:sz="4" w:space="0" w:color="auto"/>
            </w:tcBorders>
            <w:hideMark/>
          </w:tcPr>
          <w:p w14:paraId="0A62B2DA"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4.91</w:t>
            </w:r>
          </w:p>
        </w:tc>
        <w:tc>
          <w:tcPr>
            <w:tcW w:w="850" w:type="dxa"/>
            <w:tcBorders>
              <w:top w:val="single" w:sz="4" w:space="0" w:color="auto"/>
              <w:left w:val="single" w:sz="4" w:space="0" w:color="auto"/>
              <w:bottom w:val="single" w:sz="4" w:space="0" w:color="auto"/>
              <w:right w:val="single" w:sz="4" w:space="0" w:color="auto"/>
            </w:tcBorders>
            <w:hideMark/>
          </w:tcPr>
          <w:p w14:paraId="07740C59"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46.86</w:t>
            </w:r>
          </w:p>
        </w:tc>
        <w:tc>
          <w:tcPr>
            <w:tcW w:w="1276" w:type="dxa"/>
            <w:tcBorders>
              <w:top w:val="single" w:sz="4" w:space="0" w:color="auto"/>
              <w:left w:val="single" w:sz="4" w:space="0" w:color="auto"/>
              <w:bottom w:val="single" w:sz="4" w:space="0" w:color="auto"/>
              <w:right w:val="single" w:sz="4" w:space="0" w:color="auto"/>
            </w:tcBorders>
            <w:hideMark/>
          </w:tcPr>
          <w:p w14:paraId="0A0A59D3"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-2.59</w:t>
            </w:r>
          </w:p>
        </w:tc>
        <w:tc>
          <w:tcPr>
            <w:tcW w:w="1218" w:type="dxa"/>
            <w:tcBorders>
              <w:top w:val="single" w:sz="4" w:space="0" w:color="auto"/>
              <w:left w:val="single" w:sz="4" w:space="0" w:color="auto"/>
              <w:bottom w:val="single" w:sz="4" w:space="0" w:color="auto"/>
              <w:right w:val="single" w:sz="4" w:space="0" w:color="auto"/>
            </w:tcBorders>
            <w:hideMark/>
          </w:tcPr>
          <w:p w14:paraId="4A249C90"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3.35</w:t>
            </w:r>
          </w:p>
        </w:tc>
        <w:tc>
          <w:tcPr>
            <w:tcW w:w="812" w:type="dxa"/>
            <w:tcBorders>
              <w:top w:val="single" w:sz="4" w:space="0" w:color="auto"/>
              <w:left w:val="single" w:sz="4" w:space="0" w:color="auto"/>
              <w:bottom w:val="single" w:sz="4" w:space="0" w:color="auto"/>
              <w:right w:val="single" w:sz="4" w:space="0" w:color="auto"/>
            </w:tcBorders>
            <w:hideMark/>
          </w:tcPr>
          <w:p w14:paraId="799720E4"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0.21</w:t>
            </w:r>
          </w:p>
        </w:tc>
        <w:tc>
          <w:tcPr>
            <w:tcW w:w="845" w:type="dxa"/>
            <w:tcBorders>
              <w:top w:val="single" w:sz="4" w:space="0" w:color="auto"/>
              <w:left w:val="single" w:sz="4" w:space="0" w:color="auto"/>
              <w:bottom w:val="single" w:sz="4" w:space="0" w:color="auto"/>
              <w:right w:val="single" w:sz="4" w:space="0" w:color="auto"/>
            </w:tcBorders>
            <w:hideMark/>
          </w:tcPr>
          <w:p w14:paraId="35D5D034"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1.18</w:t>
            </w:r>
          </w:p>
        </w:tc>
        <w:tc>
          <w:tcPr>
            <w:tcW w:w="1802" w:type="dxa"/>
            <w:tcBorders>
              <w:top w:val="single" w:sz="4" w:space="0" w:color="auto"/>
              <w:left w:val="single" w:sz="4" w:space="0" w:color="auto"/>
              <w:bottom w:val="single" w:sz="4" w:space="0" w:color="auto"/>
              <w:right w:val="single" w:sz="4" w:space="0" w:color="auto"/>
            </w:tcBorders>
            <w:hideMark/>
          </w:tcPr>
          <w:p w14:paraId="66A11AA7"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 </w:t>
            </w:r>
          </w:p>
        </w:tc>
      </w:tr>
      <w:tr w:rsidR="00DB0C01" w:rsidRPr="00423962" w14:paraId="273A18F8" w14:textId="77777777" w:rsidTr="00697E6B">
        <w:trPr>
          <w:trHeight w:val="300"/>
        </w:trPr>
        <w:tc>
          <w:tcPr>
            <w:tcW w:w="845" w:type="dxa"/>
            <w:tcBorders>
              <w:top w:val="single" w:sz="4" w:space="0" w:color="auto"/>
              <w:left w:val="single" w:sz="4" w:space="0" w:color="auto"/>
              <w:bottom w:val="single" w:sz="4" w:space="0" w:color="auto"/>
              <w:right w:val="single" w:sz="4" w:space="0" w:color="auto"/>
            </w:tcBorders>
            <w:hideMark/>
          </w:tcPr>
          <w:p w14:paraId="052210C0"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2036</w:t>
            </w:r>
          </w:p>
        </w:tc>
        <w:tc>
          <w:tcPr>
            <w:tcW w:w="851" w:type="dxa"/>
            <w:tcBorders>
              <w:top w:val="single" w:sz="4" w:space="0" w:color="auto"/>
              <w:left w:val="single" w:sz="4" w:space="0" w:color="auto"/>
              <w:bottom w:val="single" w:sz="4" w:space="0" w:color="auto"/>
              <w:right w:val="single" w:sz="4" w:space="0" w:color="auto"/>
            </w:tcBorders>
            <w:hideMark/>
          </w:tcPr>
          <w:p w14:paraId="06E954B2"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2034.92</w:t>
            </w:r>
          </w:p>
        </w:tc>
        <w:tc>
          <w:tcPr>
            <w:tcW w:w="851" w:type="dxa"/>
            <w:tcBorders>
              <w:top w:val="single" w:sz="4" w:space="0" w:color="auto"/>
              <w:left w:val="single" w:sz="4" w:space="0" w:color="auto"/>
              <w:bottom w:val="single" w:sz="4" w:space="0" w:color="auto"/>
              <w:right w:val="single" w:sz="4" w:space="0" w:color="auto"/>
            </w:tcBorders>
            <w:hideMark/>
          </w:tcPr>
          <w:p w14:paraId="4062D3F5"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5.03</w:t>
            </w:r>
          </w:p>
        </w:tc>
        <w:tc>
          <w:tcPr>
            <w:tcW w:w="850" w:type="dxa"/>
            <w:tcBorders>
              <w:top w:val="single" w:sz="4" w:space="0" w:color="auto"/>
              <w:left w:val="single" w:sz="4" w:space="0" w:color="auto"/>
              <w:bottom w:val="single" w:sz="4" w:space="0" w:color="auto"/>
              <w:right w:val="single" w:sz="4" w:space="0" w:color="auto"/>
            </w:tcBorders>
            <w:hideMark/>
          </w:tcPr>
          <w:p w14:paraId="2A6A26B0"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44.98</w:t>
            </w:r>
          </w:p>
        </w:tc>
        <w:tc>
          <w:tcPr>
            <w:tcW w:w="1276" w:type="dxa"/>
            <w:tcBorders>
              <w:top w:val="single" w:sz="4" w:space="0" w:color="auto"/>
              <w:left w:val="single" w:sz="4" w:space="0" w:color="auto"/>
              <w:bottom w:val="single" w:sz="4" w:space="0" w:color="auto"/>
              <w:right w:val="single" w:sz="4" w:space="0" w:color="auto"/>
            </w:tcBorders>
            <w:hideMark/>
          </w:tcPr>
          <w:p w14:paraId="455AE8C2"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-1.78</w:t>
            </w:r>
          </w:p>
        </w:tc>
        <w:tc>
          <w:tcPr>
            <w:tcW w:w="1218" w:type="dxa"/>
            <w:tcBorders>
              <w:top w:val="single" w:sz="4" w:space="0" w:color="auto"/>
              <w:left w:val="single" w:sz="4" w:space="0" w:color="auto"/>
              <w:bottom w:val="single" w:sz="4" w:space="0" w:color="auto"/>
              <w:right w:val="single" w:sz="4" w:space="0" w:color="auto"/>
            </w:tcBorders>
            <w:hideMark/>
          </w:tcPr>
          <w:p w14:paraId="4BA02481"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4.18</w:t>
            </w:r>
          </w:p>
        </w:tc>
        <w:tc>
          <w:tcPr>
            <w:tcW w:w="812" w:type="dxa"/>
            <w:tcBorders>
              <w:top w:val="single" w:sz="4" w:space="0" w:color="auto"/>
              <w:left w:val="single" w:sz="4" w:space="0" w:color="auto"/>
              <w:bottom w:val="single" w:sz="4" w:space="0" w:color="auto"/>
              <w:right w:val="single" w:sz="4" w:space="0" w:color="auto"/>
            </w:tcBorders>
            <w:hideMark/>
          </w:tcPr>
          <w:p w14:paraId="59A55462"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0.45</w:t>
            </w:r>
          </w:p>
        </w:tc>
        <w:tc>
          <w:tcPr>
            <w:tcW w:w="845" w:type="dxa"/>
            <w:tcBorders>
              <w:top w:val="single" w:sz="4" w:space="0" w:color="auto"/>
              <w:left w:val="single" w:sz="4" w:space="0" w:color="auto"/>
              <w:bottom w:val="single" w:sz="4" w:space="0" w:color="auto"/>
              <w:right w:val="single" w:sz="4" w:space="0" w:color="auto"/>
            </w:tcBorders>
            <w:hideMark/>
          </w:tcPr>
          <w:p w14:paraId="36A3268B"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2.33</w:t>
            </w:r>
          </w:p>
        </w:tc>
        <w:tc>
          <w:tcPr>
            <w:tcW w:w="1802" w:type="dxa"/>
            <w:tcBorders>
              <w:top w:val="single" w:sz="4" w:space="0" w:color="auto"/>
              <w:left w:val="single" w:sz="4" w:space="0" w:color="auto"/>
              <w:bottom w:val="single" w:sz="4" w:space="0" w:color="auto"/>
              <w:right w:val="single" w:sz="4" w:space="0" w:color="auto"/>
            </w:tcBorders>
            <w:hideMark/>
          </w:tcPr>
          <w:p w14:paraId="2C0A6E66"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 </w:t>
            </w:r>
          </w:p>
        </w:tc>
      </w:tr>
      <w:tr w:rsidR="00DB0C01" w:rsidRPr="00423962" w14:paraId="16818F4E" w14:textId="77777777" w:rsidTr="00697E6B">
        <w:trPr>
          <w:trHeight w:val="300"/>
        </w:trPr>
        <w:tc>
          <w:tcPr>
            <w:tcW w:w="845" w:type="dxa"/>
            <w:tcBorders>
              <w:top w:val="single" w:sz="4" w:space="0" w:color="auto"/>
              <w:left w:val="single" w:sz="4" w:space="0" w:color="auto"/>
              <w:bottom w:val="single" w:sz="4" w:space="0" w:color="auto"/>
              <w:right w:val="single" w:sz="4" w:space="0" w:color="auto"/>
            </w:tcBorders>
            <w:hideMark/>
          </w:tcPr>
          <w:p w14:paraId="7ADCBABB"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2050.9</w:t>
            </w:r>
          </w:p>
        </w:tc>
        <w:tc>
          <w:tcPr>
            <w:tcW w:w="851" w:type="dxa"/>
            <w:tcBorders>
              <w:top w:val="single" w:sz="4" w:space="0" w:color="auto"/>
              <w:left w:val="single" w:sz="4" w:space="0" w:color="auto"/>
              <w:bottom w:val="single" w:sz="4" w:space="0" w:color="auto"/>
              <w:right w:val="single" w:sz="4" w:space="0" w:color="auto"/>
            </w:tcBorders>
            <w:hideMark/>
          </w:tcPr>
          <w:p w14:paraId="00F49392"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2049.77</w:t>
            </w:r>
          </w:p>
        </w:tc>
        <w:tc>
          <w:tcPr>
            <w:tcW w:w="851" w:type="dxa"/>
            <w:tcBorders>
              <w:top w:val="single" w:sz="4" w:space="0" w:color="auto"/>
              <w:left w:val="single" w:sz="4" w:space="0" w:color="auto"/>
              <w:bottom w:val="single" w:sz="4" w:space="0" w:color="auto"/>
              <w:right w:val="single" w:sz="4" w:space="0" w:color="auto"/>
            </w:tcBorders>
            <w:hideMark/>
          </w:tcPr>
          <w:p w14:paraId="41CDF06D"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4.95</w:t>
            </w:r>
          </w:p>
        </w:tc>
        <w:tc>
          <w:tcPr>
            <w:tcW w:w="850" w:type="dxa"/>
            <w:tcBorders>
              <w:top w:val="single" w:sz="4" w:space="0" w:color="auto"/>
              <w:left w:val="single" w:sz="4" w:space="0" w:color="auto"/>
              <w:bottom w:val="single" w:sz="4" w:space="0" w:color="auto"/>
              <w:right w:val="single" w:sz="4" w:space="0" w:color="auto"/>
            </w:tcBorders>
            <w:hideMark/>
          </w:tcPr>
          <w:p w14:paraId="148D5BC5"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46.48</w:t>
            </w:r>
          </w:p>
        </w:tc>
        <w:tc>
          <w:tcPr>
            <w:tcW w:w="1276" w:type="dxa"/>
            <w:tcBorders>
              <w:top w:val="single" w:sz="4" w:space="0" w:color="auto"/>
              <w:left w:val="single" w:sz="4" w:space="0" w:color="auto"/>
              <w:bottom w:val="single" w:sz="4" w:space="0" w:color="auto"/>
              <w:right w:val="single" w:sz="4" w:space="0" w:color="auto"/>
            </w:tcBorders>
            <w:hideMark/>
          </w:tcPr>
          <w:p w14:paraId="0E064F2A"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-0.88</w:t>
            </w:r>
          </w:p>
        </w:tc>
        <w:tc>
          <w:tcPr>
            <w:tcW w:w="1218" w:type="dxa"/>
            <w:tcBorders>
              <w:top w:val="single" w:sz="4" w:space="0" w:color="auto"/>
              <w:left w:val="single" w:sz="4" w:space="0" w:color="auto"/>
              <w:bottom w:val="single" w:sz="4" w:space="0" w:color="auto"/>
              <w:right w:val="single" w:sz="4" w:space="0" w:color="auto"/>
            </w:tcBorders>
            <w:hideMark/>
          </w:tcPr>
          <w:p w14:paraId="2317B362"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5.11</w:t>
            </w:r>
          </w:p>
        </w:tc>
        <w:tc>
          <w:tcPr>
            <w:tcW w:w="812" w:type="dxa"/>
            <w:tcBorders>
              <w:top w:val="single" w:sz="4" w:space="0" w:color="auto"/>
              <w:left w:val="single" w:sz="4" w:space="0" w:color="auto"/>
              <w:bottom w:val="single" w:sz="4" w:space="0" w:color="auto"/>
              <w:right w:val="single" w:sz="4" w:space="0" w:color="auto"/>
            </w:tcBorders>
            <w:hideMark/>
          </w:tcPr>
          <w:p w14:paraId="5F49881F"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0.31</w:t>
            </w:r>
          </w:p>
        </w:tc>
        <w:tc>
          <w:tcPr>
            <w:tcW w:w="845" w:type="dxa"/>
            <w:tcBorders>
              <w:top w:val="single" w:sz="4" w:space="0" w:color="auto"/>
              <w:left w:val="single" w:sz="4" w:space="0" w:color="auto"/>
              <w:bottom w:val="single" w:sz="4" w:space="0" w:color="auto"/>
              <w:right w:val="single" w:sz="4" w:space="0" w:color="auto"/>
            </w:tcBorders>
            <w:hideMark/>
          </w:tcPr>
          <w:p w14:paraId="22F7FF14"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3.62</w:t>
            </w:r>
          </w:p>
        </w:tc>
        <w:tc>
          <w:tcPr>
            <w:tcW w:w="1802" w:type="dxa"/>
            <w:tcBorders>
              <w:top w:val="single" w:sz="4" w:space="0" w:color="auto"/>
              <w:left w:val="single" w:sz="4" w:space="0" w:color="auto"/>
              <w:bottom w:val="single" w:sz="4" w:space="0" w:color="auto"/>
              <w:right w:val="single" w:sz="4" w:space="0" w:color="auto"/>
            </w:tcBorders>
            <w:hideMark/>
          </w:tcPr>
          <w:p w14:paraId="1F0178BC"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 </w:t>
            </w:r>
          </w:p>
        </w:tc>
      </w:tr>
      <w:tr w:rsidR="00DB0C01" w:rsidRPr="00423962" w14:paraId="015FCBE3" w14:textId="77777777" w:rsidTr="00697E6B">
        <w:trPr>
          <w:trHeight w:val="300"/>
        </w:trPr>
        <w:tc>
          <w:tcPr>
            <w:tcW w:w="845" w:type="dxa"/>
            <w:tcBorders>
              <w:top w:val="single" w:sz="4" w:space="0" w:color="auto"/>
              <w:left w:val="single" w:sz="4" w:space="0" w:color="auto"/>
              <w:bottom w:val="single" w:sz="4" w:space="0" w:color="auto"/>
              <w:right w:val="single" w:sz="4" w:space="0" w:color="auto"/>
            </w:tcBorders>
            <w:hideMark/>
          </w:tcPr>
          <w:p w14:paraId="03634FFF"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2065.5</w:t>
            </w:r>
          </w:p>
        </w:tc>
        <w:tc>
          <w:tcPr>
            <w:tcW w:w="851" w:type="dxa"/>
            <w:tcBorders>
              <w:top w:val="single" w:sz="4" w:space="0" w:color="auto"/>
              <w:left w:val="single" w:sz="4" w:space="0" w:color="auto"/>
              <w:bottom w:val="single" w:sz="4" w:space="0" w:color="auto"/>
              <w:right w:val="single" w:sz="4" w:space="0" w:color="auto"/>
            </w:tcBorders>
            <w:hideMark/>
          </w:tcPr>
          <w:p w14:paraId="1400A702"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2064.31</w:t>
            </w:r>
          </w:p>
        </w:tc>
        <w:tc>
          <w:tcPr>
            <w:tcW w:w="851" w:type="dxa"/>
            <w:tcBorders>
              <w:top w:val="single" w:sz="4" w:space="0" w:color="auto"/>
              <w:left w:val="single" w:sz="4" w:space="0" w:color="auto"/>
              <w:bottom w:val="single" w:sz="4" w:space="0" w:color="auto"/>
              <w:right w:val="single" w:sz="4" w:space="0" w:color="auto"/>
            </w:tcBorders>
            <w:hideMark/>
          </w:tcPr>
          <w:p w14:paraId="7813A222"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5</w:t>
            </w:r>
          </w:p>
        </w:tc>
        <w:tc>
          <w:tcPr>
            <w:tcW w:w="850" w:type="dxa"/>
            <w:tcBorders>
              <w:top w:val="single" w:sz="4" w:space="0" w:color="auto"/>
              <w:left w:val="single" w:sz="4" w:space="0" w:color="auto"/>
              <w:bottom w:val="single" w:sz="4" w:space="0" w:color="auto"/>
              <w:right w:val="single" w:sz="4" w:space="0" w:color="auto"/>
            </w:tcBorders>
            <w:hideMark/>
          </w:tcPr>
          <w:p w14:paraId="243FEB37"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48.09</w:t>
            </w:r>
          </w:p>
        </w:tc>
        <w:tc>
          <w:tcPr>
            <w:tcW w:w="1276" w:type="dxa"/>
            <w:tcBorders>
              <w:top w:val="single" w:sz="4" w:space="0" w:color="auto"/>
              <w:left w:val="single" w:sz="4" w:space="0" w:color="auto"/>
              <w:bottom w:val="single" w:sz="4" w:space="0" w:color="auto"/>
              <w:right w:val="single" w:sz="4" w:space="0" w:color="auto"/>
            </w:tcBorders>
            <w:hideMark/>
          </w:tcPr>
          <w:p w14:paraId="432F5002"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-0.02</w:t>
            </w:r>
          </w:p>
        </w:tc>
        <w:tc>
          <w:tcPr>
            <w:tcW w:w="1218" w:type="dxa"/>
            <w:tcBorders>
              <w:top w:val="single" w:sz="4" w:space="0" w:color="auto"/>
              <w:left w:val="single" w:sz="4" w:space="0" w:color="auto"/>
              <w:bottom w:val="single" w:sz="4" w:space="0" w:color="auto"/>
              <w:right w:val="single" w:sz="4" w:space="0" w:color="auto"/>
            </w:tcBorders>
            <w:hideMark/>
          </w:tcPr>
          <w:p w14:paraId="091D2AF5"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6.04</w:t>
            </w:r>
          </w:p>
        </w:tc>
        <w:tc>
          <w:tcPr>
            <w:tcW w:w="812" w:type="dxa"/>
            <w:tcBorders>
              <w:top w:val="single" w:sz="4" w:space="0" w:color="auto"/>
              <w:left w:val="single" w:sz="4" w:space="0" w:color="auto"/>
              <w:bottom w:val="single" w:sz="4" w:space="0" w:color="auto"/>
              <w:right w:val="single" w:sz="4" w:space="0" w:color="auto"/>
            </w:tcBorders>
            <w:hideMark/>
          </w:tcPr>
          <w:p w14:paraId="3F059E65"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0.3</w:t>
            </w:r>
          </w:p>
        </w:tc>
        <w:tc>
          <w:tcPr>
            <w:tcW w:w="845" w:type="dxa"/>
            <w:tcBorders>
              <w:top w:val="single" w:sz="4" w:space="0" w:color="auto"/>
              <w:left w:val="single" w:sz="4" w:space="0" w:color="auto"/>
              <w:bottom w:val="single" w:sz="4" w:space="0" w:color="auto"/>
              <w:right w:val="single" w:sz="4" w:space="0" w:color="auto"/>
            </w:tcBorders>
            <w:hideMark/>
          </w:tcPr>
          <w:p w14:paraId="559A54AB"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4.87</w:t>
            </w:r>
          </w:p>
        </w:tc>
        <w:tc>
          <w:tcPr>
            <w:tcW w:w="1802" w:type="dxa"/>
            <w:tcBorders>
              <w:top w:val="single" w:sz="4" w:space="0" w:color="auto"/>
              <w:left w:val="single" w:sz="4" w:space="0" w:color="auto"/>
              <w:bottom w:val="single" w:sz="4" w:space="0" w:color="auto"/>
              <w:right w:val="single" w:sz="4" w:space="0" w:color="auto"/>
            </w:tcBorders>
            <w:hideMark/>
          </w:tcPr>
          <w:p w14:paraId="1CAF0501"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 </w:t>
            </w:r>
          </w:p>
        </w:tc>
      </w:tr>
      <w:tr w:rsidR="00DB0C01" w:rsidRPr="00423962" w14:paraId="40851EF7" w14:textId="77777777" w:rsidTr="00697E6B">
        <w:trPr>
          <w:trHeight w:val="300"/>
        </w:trPr>
        <w:tc>
          <w:tcPr>
            <w:tcW w:w="845" w:type="dxa"/>
            <w:tcBorders>
              <w:top w:val="single" w:sz="4" w:space="0" w:color="auto"/>
              <w:left w:val="single" w:sz="4" w:space="0" w:color="auto"/>
              <w:bottom w:val="single" w:sz="4" w:space="0" w:color="auto"/>
              <w:right w:val="single" w:sz="4" w:space="0" w:color="auto"/>
            </w:tcBorders>
            <w:hideMark/>
          </w:tcPr>
          <w:p w14:paraId="531D72BE"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2080.4</w:t>
            </w:r>
          </w:p>
        </w:tc>
        <w:tc>
          <w:tcPr>
            <w:tcW w:w="851" w:type="dxa"/>
            <w:tcBorders>
              <w:top w:val="single" w:sz="4" w:space="0" w:color="auto"/>
              <w:left w:val="single" w:sz="4" w:space="0" w:color="auto"/>
              <w:bottom w:val="single" w:sz="4" w:space="0" w:color="auto"/>
              <w:right w:val="single" w:sz="4" w:space="0" w:color="auto"/>
            </w:tcBorders>
            <w:hideMark/>
          </w:tcPr>
          <w:p w14:paraId="2BC7D478"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2079.16</w:t>
            </w:r>
          </w:p>
        </w:tc>
        <w:tc>
          <w:tcPr>
            <w:tcW w:w="851" w:type="dxa"/>
            <w:tcBorders>
              <w:top w:val="single" w:sz="4" w:space="0" w:color="auto"/>
              <w:left w:val="single" w:sz="4" w:space="0" w:color="auto"/>
              <w:bottom w:val="single" w:sz="4" w:space="0" w:color="auto"/>
              <w:right w:val="single" w:sz="4" w:space="0" w:color="auto"/>
            </w:tcBorders>
            <w:hideMark/>
          </w:tcPr>
          <w:p w14:paraId="2C2EBEAF"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5.03</w:t>
            </w:r>
          </w:p>
        </w:tc>
        <w:tc>
          <w:tcPr>
            <w:tcW w:w="850" w:type="dxa"/>
            <w:tcBorders>
              <w:top w:val="single" w:sz="4" w:space="0" w:color="auto"/>
              <w:left w:val="single" w:sz="4" w:space="0" w:color="auto"/>
              <w:bottom w:val="single" w:sz="4" w:space="0" w:color="auto"/>
              <w:right w:val="single" w:sz="4" w:space="0" w:color="auto"/>
            </w:tcBorders>
            <w:hideMark/>
          </w:tcPr>
          <w:p w14:paraId="1856172B"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52.63</w:t>
            </w:r>
          </w:p>
        </w:tc>
        <w:tc>
          <w:tcPr>
            <w:tcW w:w="1276" w:type="dxa"/>
            <w:tcBorders>
              <w:top w:val="single" w:sz="4" w:space="0" w:color="auto"/>
              <w:left w:val="single" w:sz="4" w:space="0" w:color="auto"/>
              <w:bottom w:val="single" w:sz="4" w:space="0" w:color="auto"/>
              <w:right w:val="single" w:sz="4" w:space="0" w:color="auto"/>
            </w:tcBorders>
            <w:hideMark/>
          </w:tcPr>
          <w:p w14:paraId="39C38D0F"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0.81</w:t>
            </w:r>
          </w:p>
        </w:tc>
        <w:tc>
          <w:tcPr>
            <w:tcW w:w="1218" w:type="dxa"/>
            <w:tcBorders>
              <w:top w:val="single" w:sz="4" w:space="0" w:color="auto"/>
              <w:left w:val="single" w:sz="4" w:space="0" w:color="auto"/>
              <w:bottom w:val="single" w:sz="4" w:space="0" w:color="auto"/>
              <w:right w:val="single" w:sz="4" w:space="0" w:color="auto"/>
            </w:tcBorders>
            <w:hideMark/>
          </w:tcPr>
          <w:p w14:paraId="1E075A62"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7.04</w:t>
            </w:r>
          </w:p>
        </w:tc>
        <w:tc>
          <w:tcPr>
            <w:tcW w:w="812" w:type="dxa"/>
            <w:tcBorders>
              <w:top w:val="single" w:sz="4" w:space="0" w:color="auto"/>
              <w:left w:val="single" w:sz="4" w:space="0" w:color="auto"/>
              <w:bottom w:val="single" w:sz="4" w:space="0" w:color="auto"/>
              <w:right w:val="single" w:sz="4" w:space="0" w:color="auto"/>
            </w:tcBorders>
            <w:hideMark/>
          </w:tcPr>
          <w:p w14:paraId="1B232497"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0.8</w:t>
            </w:r>
          </w:p>
        </w:tc>
        <w:tc>
          <w:tcPr>
            <w:tcW w:w="845" w:type="dxa"/>
            <w:tcBorders>
              <w:top w:val="single" w:sz="4" w:space="0" w:color="auto"/>
              <w:left w:val="single" w:sz="4" w:space="0" w:color="auto"/>
              <w:bottom w:val="single" w:sz="4" w:space="0" w:color="auto"/>
              <w:right w:val="single" w:sz="4" w:space="0" w:color="auto"/>
            </w:tcBorders>
            <w:hideMark/>
          </w:tcPr>
          <w:p w14:paraId="2E3F772B"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6.17</w:t>
            </w:r>
          </w:p>
        </w:tc>
        <w:tc>
          <w:tcPr>
            <w:tcW w:w="1802" w:type="dxa"/>
            <w:tcBorders>
              <w:top w:val="single" w:sz="4" w:space="0" w:color="auto"/>
              <w:left w:val="single" w:sz="4" w:space="0" w:color="auto"/>
              <w:bottom w:val="single" w:sz="4" w:space="0" w:color="auto"/>
              <w:right w:val="single" w:sz="4" w:space="0" w:color="auto"/>
            </w:tcBorders>
            <w:hideMark/>
          </w:tcPr>
          <w:p w14:paraId="53CB7CF1"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 </w:t>
            </w:r>
          </w:p>
        </w:tc>
      </w:tr>
      <w:tr w:rsidR="00DB0C01" w:rsidRPr="00423962" w14:paraId="6E998D1C" w14:textId="77777777" w:rsidTr="00697E6B">
        <w:trPr>
          <w:trHeight w:val="300"/>
        </w:trPr>
        <w:tc>
          <w:tcPr>
            <w:tcW w:w="845" w:type="dxa"/>
            <w:tcBorders>
              <w:top w:val="single" w:sz="4" w:space="0" w:color="auto"/>
              <w:left w:val="single" w:sz="4" w:space="0" w:color="auto"/>
              <w:bottom w:val="single" w:sz="4" w:space="0" w:color="auto"/>
              <w:right w:val="single" w:sz="4" w:space="0" w:color="auto"/>
            </w:tcBorders>
            <w:hideMark/>
          </w:tcPr>
          <w:p w14:paraId="4E01B568"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2093.8</w:t>
            </w:r>
          </w:p>
        </w:tc>
        <w:tc>
          <w:tcPr>
            <w:tcW w:w="851" w:type="dxa"/>
            <w:tcBorders>
              <w:top w:val="single" w:sz="4" w:space="0" w:color="auto"/>
              <w:left w:val="single" w:sz="4" w:space="0" w:color="auto"/>
              <w:bottom w:val="single" w:sz="4" w:space="0" w:color="auto"/>
              <w:right w:val="single" w:sz="4" w:space="0" w:color="auto"/>
            </w:tcBorders>
            <w:hideMark/>
          </w:tcPr>
          <w:p w14:paraId="32994228"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2092.5</w:t>
            </w:r>
          </w:p>
        </w:tc>
        <w:tc>
          <w:tcPr>
            <w:tcW w:w="851" w:type="dxa"/>
            <w:tcBorders>
              <w:top w:val="single" w:sz="4" w:space="0" w:color="auto"/>
              <w:left w:val="single" w:sz="4" w:space="0" w:color="auto"/>
              <w:bottom w:val="single" w:sz="4" w:space="0" w:color="auto"/>
              <w:right w:val="single" w:sz="4" w:space="0" w:color="auto"/>
            </w:tcBorders>
            <w:hideMark/>
          </w:tcPr>
          <w:p w14:paraId="3C8BB72C"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5.09</w:t>
            </w:r>
          </w:p>
        </w:tc>
        <w:tc>
          <w:tcPr>
            <w:tcW w:w="850" w:type="dxa"/>
            <w:tcBorders>
              <w:top w:val="single" w:sz="4" w:space="0" w:color="auto"/>
              <w:left w:val="single" w:sz="4" w:space="0" w:color="auto"/>
              <w:bottom w:val="single" w:sz="4" w:space="0" w:color="auto"/>
              <w:right w:val="single" w:sz="4" w:space="0" w:color="auto"/>
            </w:tcBorders>
            <w:hideMark/>
          </w:tcPr>
          <w:p w14:paraId="56FEE721"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53.92</w:t>
            </w:r>
          </w:p>
        </w:tc>
        <w:tc>
          <w:tcPr>
            <w:tcW w:w="1276" w:type="dxa"/>
            <w:tcBorders>
              <w:top w:val="single" w:sz="4" w:space="0" w:color="auto"/>
              <w:left w:val="single" w:sz="4" w:space="0" w:color="auto"/>
              <w:bottom w:val="single" w:sz="4" w:space="0" w:color="auto"/>
              <w:right w:val="single" w:sz="4" w:space="0" w:color="auto"/>
            </w:tcBorders>
            <w:hideMark/>
          </w:tcPr>
          <w:p w14:paraId="0BF5B628"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1.52</w:t>
            </w:r>
          </w:p>
        </w:tc>
        <w:tc>
          <w:tcPr>
            <w:tcW w:w="1218" w:type="dxa"/>
            <w:tcBorders>
              <w:top w:val="single" w:sz="4" w:space="0" w:color="auto"/>
              <w:left w:val="single" w:sz="4" w:space="0" w:color="auto"/>
              <w:bottom w:val="single" w:sz="4" w:space="0" w:color="auto"/>
              <w:right w:val="single" w:sz="4" w:space="0" w:color="auto"/>
            </w:tcBorders>
            <w:hideMark/>
          </w:tcPr>
          <w:p w14:paraId="6C59D5D9"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7.99</w:t>
            </w:r>
          </w:p>
        </w:tc>
        <w:tc>
          <w:tcPr>
            <w:tcW w:w="812" w:type="dxa"/>
            <w:tcBorders>
              <w:top w:val="single" w:sz="4" w:space="0" w:color="auto"/>
              <w:left w:val="single" w:sz="4" w:space="0" w:color="auto"/>
              <w:bottom w:val="single" w:sz="4" w:space="0" w:color="auto"/>
              <w:right w:val="single" w:sz="4" w:space="0" w:color="auto"/>
            </w:tcBorders>
            <w:hideMark/>
          </w:tcPr>
          <w:p w14:paraId="4D6DE44F"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0.29</w:t>
            </w:r>
          </w:p>
        </w:tc>
        <w:tc>
          <w:tcPr>
            <w:tcW w:w="845" w:type="dxa"/>
            <w:tcBorders>
              <w:top w:val="single" w:sz="4" w:space="0" w:color="auto"/>
              <w:left w:val="single" w:sz="4" w:space="0" w:color="auto"/>
              <w:bottom w:val="single" w:sz="4" w:space="0" w:color="auto"/>
              <w:right w:val="single" w:sz="4" w:space="0" w:color="auto"/>
            </w:tcBorders>
            <w:hideMark/>
          </w:tcPr>
          <w:p w14:paraId="0BDC9BEB"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7.35</w:t>
            </w:r>
          </w:p>
        </w:tc>
        <w:tc>
          <w:tcPr>
            <w:tcW w:w="1802" w:type="dxa"/>
            <w:tcBorders>
              <w:top w:val="single" w:sz="4" w:space="0" w:color="auto"/>
              <w:left w:val="single" w:sz="4" w:space="0" w:color="auto"/>
              <w:bottom w:val="single" w:sz="4" w:space="0" w:color="auto"/>
              <w:right w:val="single" w:sz="4" w:space="0" w:color="auto"/>
            </w:tcBorders>
            <w:hideMark/>
          </w:tcPr>
          <w:p w14:paraId="29564B75"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 </w:t>
            </w:r>
          </w:p>
        </w:tc>
      </w:tr>
      <w:tr w:rsidR="00DB0C01" w:rsidRPr="00423962" w14:paraId="4674D3ED" w14:textId="77777777" w:rsidTr="00697E6B">
        <w:trPr>
          <w:trHeight w:val="300"/>
        </w:trPr>
        <w:tc>
          <w:tcPr>
            <w:tcW w:w="845" w:type="dxa"/>
            <w:tcBorders>
              <w:top w:val="single" w:sz="4" w:space="0" w:color="auto"/>
              <w:left w:val="single" w:sz="4" w:space="0" w:color="auto"/>
              <w:bottom w:val="single" w:sz="4" w:space="0" w:color="auto"/>
              <w:right w:val="single" w:sz="4" w:space="0" w:color="auto"/>
            </w:tcBorders>
            <w:hideMark/>
          </w:tcPr>
          <w:p w14:paraId="13C76190"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2109</w:t>
            </w:r>
          </w:p>
        </w:tc>
        <w:tc>
          <w:tcPr>
            <w:tcW w:w="851" w:type="dxa"/>
            <w:tcBorders>
              <w:top w:val="single" w:sz="4" w:space="0" w:color="auto"/>
              <w:left w:val="single" w:sz="4" w:space="0" w:color="auto"/>
              <w:bottom w:val="single" w:sz="4" w:space="0" w:color="auto"/>
              <w:right w:val="single" w:sz="4" w:space="0" w:color="auto"/>
            </w:tcBorders>
            <w:hideMark/>
          </w:tcPr>
          <w:p w14:paraId="62F6847D"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2107.64</w:t>
            </w:r>
          </w:p>
        </w:tc>
        <w:tc>
          <w:tcPr>
            <w:tcW w:w="851" w:type="dxa"/>
            <w:tcBorders>
              <w:top w:val="single" w:sz="4" w:space="0" w:color="auto"/>
              <w:left w:val="single" w:sz="4" w:space="0" w:color="auto"/>
              <w:bottom w:val="single" w:sz="4" w:space="0" w:color="auto"/>
              <w:right w:val="single" w:sz="4" w:space="0" w:color="auto"/>
            </w:tcBorders>
            <w:hideMark/>
          </w:tcPr>
          <w:p w14:paraId="26458B93"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5.15</w:t>
            </w:r>
          </w:p>
        </w:tc>
        <w:tc>
          <w:tcPr>
            <w:tcW w:w="850" w:type="dxa"/>
            <w:tcBorders>
              <w:top w:val="single" w:sz="4" w:space="0" w:color="auto"/>
              <w:left w:val="single" w:sz="4" w:space="0" w:color="auto"/>
              <w:bottom w:val="single" w:sz="4" w:space="0" w:color="auto"/>
              <w:right w:val="single" w:sz="4" w:space="0" w:color="auto"/>
            </w:tcBorders>
            <w:hideMark/>
          </w:tcPr>
          <w:p w14:paraId="550849E9"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52.15</w:t>
            </w:r>
          </w:p>
        </w:tc>
        <w:tc>
          <w:tcPr>
            <w:tcW w:w="1276" w:type="dxa"/>
            <w:tcBorders>
              <w:top w:val="single" w:sz="4" w:space="0" w:color="auto"/>
              <w:left w:val="single" w:sz="4" w:space="0" w:color="auto"/>
              <w:bottom w:val="single" w:sz="4" w:space="0" w:color="auto"/>
              <w:right w:val="single" w:sz="4" w:space="0" w:color="auto"/>
            </w:tcBorders>
            <w:hideMark/>
          </w:tcPr>
          <w:p w14:paraId="3A0862BC"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2.33</w:t>
            </w:r>
          </w:p>
        </w:tc>
        <w:tc>
          <w:tcPr>
            <w:tcW w:w="1218" w:type="dxa"/>
            <w:tcBorders>
              <w:top w:val="single" w:sz="4" w:space="0" w:color="auto"/>
              <w:left w:val="single" w:sz="4" w:space="0" w:color="auto"/>
              <w:bottom w:val="single" w:sz="4" w:space="0" w:color="auto"/>
              <w:right w:val="single" w:sz="4" w:space="0" w:color="auto"/>
            </w:tcBorders>
            <w:hideMark/>
          </w:tcPr>
          <w:p w14:paraId="6EC0A022"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9.07</w:t>
            </w:r>
          </w:p>
        </w:tc>
        <w:tc>
          <w:tcPr>
            <w:tcW w:w="812" w:type="dxa"/>
            <w:tcBorders>
              <w:top w:val="single" w:sz="4" w:space="0" w:color="auto"/>
              <w:left w:val="single" w:sz="4" w:space="0" w:color="auto"/>
              <w:bottom w:val="single" w:sz="4" w:space="0" w:color="auto"/>
              <w:right w:val="single" w:sz="4" w:space="0" w:color="auto"/>
            </w:tcBorders>
            <w:hideMark/>
          </w:tcPr>
          <w:p w14:paraId="6ECC3062"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0.33</w:t>
            </w:r>
          </w:p>
        </w:tc>
        <w:tc>
          <w:tcPr>
            <w:tcW w:w="845" w:type="dxa"/>
            <w:tcBorders>
              <w:top w:val="single" w:sz="4" w:space="0" w:color="auto"/>
              <w:left w:val="single" w:sz="4" w:space="0" w:color="auto"/>
              <w:bottom w:val="single" w:sz="4" w:space="0" w:color="auto"/>
              <w:right w:val="single" w:sz="4" w:space="0" w:color="auto"/>
            </w:tcBorders>
            <w:hideMark/>
          </w:tcPr>
          <w:p w14:paraId="2A691F81"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8.71</w:t>
            </w:r>
          </w:p>
        </w:tc>
        <w:tc>
          <w:tcPr>
            <w:tcW w:w="1802" w:type="dxa"/>
            <w:tcBorders>
              <w:top w:val="single" w:sz="4" w:space="0" w:color="auto"/>
              <w:left w:val="single" w:sz="4" w:space="0" w:color="auto"/>
              <w:bottom w:val="single" w:sz="4" w:space="0" w:color="auto"/>
              <w:right w:val="single" w:sz="4" w:space="0" w:color="auto"/>
            </w:tcBorders>
            <w:hideMark/>
          </w:tcPr>
          <w:p w14:paraId="1DEA741A"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 </w:t>
            </w:r>
          </w:p>
        </w:tc>
      </w:tr>
      <w:tr w:rsidR="00DB0C01" w:rsidRPr="00423962" w14:paraId="74924842" w14:textId="77777777" w:rsidTr="00697E6B">
        <w:trPr>
          <w:trHeight w:val="300"/>
        </w:trPr>
        <w:tc>
          <w:tcPr>
            <w:tcW w:w="845" w:type="dxa"/>
            <w:tcBorders>
              <w:top w:val="single" w:sz="4" w:space="0" w:color="auto"/>
              <w:left w:val="single" w:sz="4" w:space="0" w:color="auto"/>
              <w:bottom w:val="single" w:sz="4" w:space="0" w:color="auto"/>
              <w:right w:val="single" w:sz="4" w:space="0" w:color="auto"/>
            </w:tcBorders>
            <w:hideMark/>
          </w:tcPr>
          <w:p w14:paraId="0AF2F3B5"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2122.6</w:t>
            </w:r>
          </w:p>
        </w:tc>
        <w:tc>
          <w:tcPr>
            <w:tcW w:w="851" w:type="dxa"/>
            <w:tcBorders>
              <w:top w:val="single" w:sz="4" w:space="0" w:color="auto"/>
              <w:left w:val="single" w:sz="4" w:space="0" w:color="auto"/>
              <w:bottom w:val="single" w:sz="4" w:space="0" w:color="auto"/>
              <w:right w:val="single" w:sz="4" w:space="0" w:color="auto"/>
            </w:tcBorders>
            <w:hideMark/>
          </w:tcPr>
          <w:p w14:paraId="257C1A9B"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2121.18</w:t>
            </w:r>
          </w:p>
        </w:tc>
        <w:tc>
          <w:tcPr>
            <w:tcW w:w="851" w:type="dxa"/>
            <w:tcBorders>
              <w:top w:val="single" w:sz="4" w:space="0" w:color="auto"/>
              <w:left w:val="single" w:sz="4" w:space="0" w:color="auto"/>
              <w:bottom w:val="single" w:sz="4" w:space="0" w:color="auto"/>
              <w:right w:val="single" w:sz="4" w:space="0" w:color="auto"/>
            </w:tcBorders>
            <w:hideMark/>
          </w:tcPr>
          <w:p w14:paraId="25157A76"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5.58</w:t>
            </w:r>
          </w:p>
        </w:tc>
        <w:tc>
          <w:tcPr>
            <w:tcW w:w="850" w:type="dxa"/>
            <w:tcBorders>
              <w:top w:val="single" w:sz="4" w:space="0" w:color="auto"/>
              <w:left w:val="single" w:sz="4" w:space="0" w:color="auto"/>
              <w:bottom w:val="single" w:sz="4" w:space="0" w:color="auto"/>
              <w:right w:val="single" w:sz="4" w:space="0" w:color="auto"/>
            </w:tcBorders>
            <w:hideMark/>
          </w:tcPr>
          <w:p w14:paraId="4407C5A7"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53.82</w:t>
            </w:r>
          </w:p>
        </w:tc>
        <w:tc>
          <w:tcPr>
            <w:tcW w:w="1276" w:type="dxa"/>
            <w:tcBorders>
              <w:top w:val="single" w:sz="4" w:space="0" w:color="auto"/>
              <w:left w:val="single" w:sz="4" w:space="0" w:color="auto"/>
              <w:bottom w:val="single" w:sz="4" w:space="0" w:color="auto"/>
              <w:right w:val="single" w:sz="4" w:space="0" w:color="auto"/>
            </w:tcBorders>
            <w:hideMark/>
          </w:tcPr>
          <w:p w14:paraId="793667C3"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3.1</w:t>
            </w:r>
          </w:p>
        </w:tc>
        <w:tc>
          <w:tcPr>
            <w:tcW w:w="1218" w:type="dxa"/>
            <w:tcBorders>
              <w:top w:val="single" w:sz="4" w:space="0" w:color="auto"/>
              <w:left w:val="single" w:sz="4" w:space="0" w:color="auto"/>
              <w:bottom w:val="single" w:sz="4" w:space="0" w:color="auto"/>
              <w:right w:val="single" w:sz="4" w:space="0" w:color="auto"/>
            </w:tcBorders>
            <w:hideMark/>
          </w:tcPr>
          <w:p w14:paraId="3737AAB6"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10.09</w:t>
            </w:r>
          </w:p>
        </w:tc>
        <w:tc>
          <w:tcPr>
            <w:tcW w:w="812" w:type="dxa"/>
            <w:tcBorders>
              <w:top w:val="single" w:sz="4" w:space="0" w:color="auto"/>
              <w:left w:val="single" w:sz="4" w:space="0" w:color="auto"/>
              <w:bottom w:val="single" w:sz="4" w:space="0" w:color="auto"/>
              <w:right w:val="single" w:sz="4" w:space="0" w:color="auto"/>
            </w:tcBorders>
            <w:hideMark/>
          </w:tcPr>
          <w:p w14:paraId="6D9CE028"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1.01</w:t>
            </w:r>
          </w:p>
        </w:tc>
        <w:tc>
          <w:tcPr>
            <w:tcW w:w="845" w:type="dxa"/>
            <w:tcBorders>
              <w:top w:val="single" w:sz="4" w:space="0" w:color="auto"/>
              <w:left w:val="single" w:sz="4" w:space="0" w:color="auto"/>
              <w:bottom w:val="single" w:sz="4" w:space="0" w:color="auto"/>
              <w:right w:val="single" w:sz="4" w:space="0" w:color="auto"/>
            </w:tcBorders>
            <w:hideMark/>
          </w:tcPr>
          <w:p w14:paraId="365048C8"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9.98</w:t>
            </w:r>
          </w:p>
        </w:tc>
        <w:tc>
          <w:tcPr>
            <w:tcW w:w="1802" w:type="dxa"/>
            <w:tcBorders>
              <w:top w:val="single" w:sz="4" w:space="0" w:color="auto"/>
              <w:left w:val="single" w:sz="4" w:space="0" w:color="auto"/>
              <w:bottom w:val="single" w:sz="4" w:space="0" w:color="auto"/>
              <w:right w:val="single" w:sz="4" w:space="0" w:color="auto"/>
            </w:tcBorders>
            <w:hideMark/>
          </w:tcPr>
          <w:p w14:paraId="4104EA03"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 </w:t>
            </w:r>
          </w:p>
        </w:tc>
      </w:tr>
      <w:tr w:rsidR="00DB0C01" w:rsidRPr="00423962" w14:paraId="536BA2FB" w14:textId="77777777" w:rsidTr="00697E6B">
        <w:trPr>
          <w:trHeight w:val="300"/>
        </w:trPr>
        <w:tc>
          <w:tcPr>
            <w:tcW w:w="845" w:type="dxa"/>
            <w:tcBorders>
              <w:top w:val="single" w:sz="4" w:space="0" w:color="auto"/>
              <w:left w:val="single" w:sz="4" w:space="0" w:color="auto"/>
              <w:bottom w:val="single" w:sz="4" w:space="0" w:color="auto"/>
              <w:right w:val="single" w:sz="4" w:space="0" w:color="auto"/>
            </w:tcBorders>
            <w:hideMark/>
          </w:tcPr>
          <w:p w14:paraId="2AEAFDA5"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2139.2</w:t>
            </w:r>
          </w:p>
        </w:tc>
        <w:tc>
          <w:tcPr>
            <w:tcW w:w="851" w:type="dxa"/>
            <w:tcBorders>
              <w:top w:val="single" w:sz="4" w:space="0" w:color="auto"/>
              <w:left w:val="single" w:sz="4" w:space="0" w:color="auto"/>
              <w:bottom w:val="single" w:sz="4" w:space="0" w:color="auto"/>
              <w:right w:val="single" w:sz="4" w:space="0" w:color="auto"/>
            </w:tcBorders>
            <w:hideMark/>
          </w:tcPr>
          <w:p w14:paraId="14116B8D"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2137.7</w:t>
            </w:r>
          </w:p>
        </w:tc>
        <w:tc>
          <w:tcPr>
            <w:tcW w:w="851" w:type="dxa"/>
            <w:tcBorders>
              <w:top w:val="single" w:sz="4" w:space="0" w:color="auto"/>
              <w:left w:val="single" w:sz="4" w:space="0" w:color="auto"/>
              <w:bottom w:val="single" w:sz="4" w:space="0" w:color="auto"/>
              <w:right w:val="single" w:sz="4" w:space="0" w:color="auto"/>
            </w:tcBorders>
            <w:hideMark/>
          </w:tcPr>
          <w:p w14:paraId="7B57B412"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5.92</w:t>
            </w:r>
          </w:p>
        </w:tc>
        <w:tc>
          <w:tcPr>
            <w:tcW w:w="850" w:type="dxa"/>
            <w:tcBorders>
              <w:top w:val="single" w:sz="4" w:space="0" w:color="auto"/>
              <w:left w:val="single" w:sz="4" w:space="0" w:color="auto"/>
              <w:bottom w:val="single" w:sz="4" w:space="0" w:color="auto"/>
              <w:right w:val="single" w:sz="4" w:space="0" w:color="auto"/>
            </w:tcBorders>
            <w:hideMark/>
          </w:tcPr>
          <w:p w14:paraId="6EA40B0D"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57.01</w:t>
            </w:r>
          </w:p>
        </w:tc>
        <w:tc>
          <w:tcPr>
            <w:tcW w:w="1276" w:type="dxa"/>
            <w:tcBorders>
              <w:top w:val="single" w:sz="4" w:space="0" w:color="auto"/>
              <w:left w:val="single" w:sz="4" w:space="0" w:color="auto"/>
              <w:bottom w:val="single" w:sz="4" w:space="0" w:color="auto"/>
              <w:right w:val="single" w:sz="4" w:space="0" w:color="auto"/>
            </w:tcBorders>
            <w:hideMark/>
          </w:tcPr>
          <w:p w14:paraId="2648DCF2"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4.04</w:t>
            </w:r>
          </w:p>
        </w:tc>
        <w:tc>
          <w:tcPr>
            <w:tcW w:w="1218" w:type="dxa"/>
            <w:tcBorders>
              <w:top w:val="single" w:sz="4" w:space="0" w:color="auto"/>
              <w:left w:val="single" w:sz="4" w:space="0" w:color="auto"/>
              <w:bottom w:val="single" w:sz="4" w:space="0" w:color="auto"/>
              <w:right w:val="single" w:sz="4" w:space="0" w:color="auto"/>
            </w:tcBorders>
            <w:hideMark/>
          </w:tcPr>
          <w:p w14:paraId="5451070E"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11.46</w:t>
            </w:r>
          </w:p>
        </w:tc>
        <w:tc>
          <w:tcPr>
            <w:tcW w:w="812" w:type="dxa"/>
            <w:tcBorders>
              <w:top w:val="single" w:sz="4" w:space="0" w:color="auto"/>
              <w:left w:val="single" w:sz="4" w:space="0" w:color="auto"/>
              <w:bottom w:val="single" w:sz="4" w:space="0" w:color="auto"/>
              <w:right w:val="single" w:sz="4" w:space="0" w:color="auto"/>
            </w:tcBorders>
            <w:hideMark/>
          </w:tcPr>
          <w:p w14:paraId="43888771"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0.84</w:t>
            </w:r>
          </w:p>
        </w:tc>
        <w:tc>
          <w:tcPr>
            <w:tcW w:w="845" w:type="dxa"/>
            <w:tcBorders>
              <w:top w:val="single" w:sz="4" w:space="0" w:color="auto"/>
              <w:left w:val="single" w:sz="4" w:space="0" w:color="auto"/>
              <w:bottom w:val="single" w:sz="4" w:space="0" w:color="auto"/>
              <w:right w:val="single" w:sz="4" w:space="0" w:color="auto"/>
            </w:tcBorders>
            <w:hideMark/>
          </w:tcPr>
          <w:p w14:paraId="67C0CE58"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11.64</w:t>
            </w:r>
          </w:p>
        </w:tc>
        <w:tc>
          <w:tcPr>
            <w:tcW w:w="1802" w:type="dxa"/>
            <w:tcBorders>
              <w:top w:val="single" w:sz="4" w:space="0" w:color="auto"/>
              <w:left w:val="single" w:sz="4" w:space="0" w:color="auto"/>
              <w:bottom w:val="single" w:sz="4" w:space="0" w:color="auto"/>
              <w:right w:val="single" w:sz="4" w:space="0" w:color="auto"/>
            </w:tcBorders>
            <w:hideMark/>
          </w:tcPr>
          <w:p w14:paraId="6AB8ED11"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 </w:t>
            </w:r>
          </w:p>
        </w:tc>
      </w:tr>
      <w:tr w:rsidR="00DB0C01" w:rsidRPr="00423962" w14:paraId="56D458B5" w14:textId="77777777" w:rsidTr="00697E6B">
        <w:trPr>
          <w:trHeight w:val="300"/>
        </w:trPr>
        <w:tc>
          <w:tcPr>
            <w:tcW w:w="845" w:type="dxa"/>
            <w:tcBorders>
              <w:top w:val="single" w:sz="4" w:space="0" w:color="auto"/>
              <w:left w:val="single" w:sz="4" w:space="0" w:color="auto"/>
              <w:bottom w:val="single" w:sz="4" w:space="0" w:color="auto"/>
              <w:right w:val="single" w:sz="4" w:space="0" w:color="auto"/>
            </w:tcBorders>
            <w:hideMark/>
          </w:tcPr>
          <w:p w14:paraId="6358500C"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lastRenderedPageBreak/>
              <w:t>2152.1</w:t>
            </w:r>
          </w:p>
        </w:tc>
        <w:tc>
          <w:tcPr>
            <w:tcW w:w="851" w:type="dxa"/>
            <w:tcBorders>
              <w:top w:val="single" w:sz="4" w:space="0" w:color="auto"/>
              <w:left w:val="single" w:sz="4" w:space="0" w:color="auto"/>
              <w:bottom w:val="single" w:sz="4" w:space="0" w:color="auto"/>
              <w:right w:val="single" w:sz="4" w:space="0" w:color="auto"/>
            </w:tcBorders>
            <w:hideMark/>
          </w:tcPr>
          <w:p w14:paraId="4E03C688"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2150.53</w:t>
            </w:r>
          </w:p>
        </w:tc>
        <w:tc>
          <w:tcPr>
            <w:tcW w:w="851" w:type="dxa"/>
            <w:tcBorders>
              <w:top w:val="single" w:sz="4" w:space="0" w:color="auto"/>
              <w:left w:val="single" w:sz="4" w:space="0" w:color="auto"/>
              <w:bottom w:val="single" w:sz="4" w:space="0" w:color="auto"/>
              <w:right w:val="single" w:sz="4" w:space="0" w:color="auto"/>
            </w:tcBorders>
            <w:hideMark/>
          </w:tcPr>
          <w:p w14:paraId="01E43803"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6.02</w:t>
            </w:r>
          </w:p>
        </w:tc>
        <w:tc>
          <w:tcPr>
            <w:tcW w:w="850" w:type="dxa"/>
            <w:tcBorders>
              <w:top w:val="single" w:sz="4" w:space="0" w:color="auto"/>
              <w:left w:val="single" w:sz="4" w:space="0" w:color="auto"/>
              <w:bottom w:val="single" w:sz="4" w:space="0" w:color="auto"/>
              <w:right w:val="single" w:sz="4" w:space="0" w:color="auto"/>
            </w:tcBorders>
            <w:hideMark/>
          </w:tcPr>
          <w:p w14:paraId="2B456E15"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58.82</w:t>
            </w:r>
          </w:p>
        </w:tc>
        <w:tc>
          <w:tcPr>
            <w:tcW w:w="1276" w:type="dxa"/>
            <w:tcBorders>
              <w:top w:val="single" w:sz="4" w:space="0" w:color="auto"/>
              <w:left w:val="single" w:sz="4" w:space="0" w:color="auto"/>
              <w:bottom w:val="single" w:sz="4" w:space="0" w:color="auto"/>
              <w:right w:val="single" w:sz="4" w:space="0" w:color="auto"/>
            </w:tcBorders>
            <w:hideMark/>
          </w:tcPr>
          <w:p w14:paraId="219CEECE"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4.75</w:t>
            </w:r>
          </w:p>
        </w:tc>
        <w:tc>
          <w:tcPr>
            <w:tcW w:w="1218" w:type="dxa"/>
            <w:tcBorders>
              <w:top w:val="single" w:sz="4" w:space="0" w:color="auto"/>
              <w:left w:val="single" w:sz="4" w:space="0" w:color="auto"/>
              <w:bottom w:val="single" w:sz="4" w:space="0" w:color="auto"/>
              <w:right w:val="single" w:sz="4" w:space="0" w:color="auto"/>
            </w:tcBorders>
            <w:hideMark/>
          </w:tcPr>
          <w:p w14:paraId="1C8210C8"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12.59</w:t>
            </w:r>
          </w:p>
        </w:tc>
        <w:tc>
          <w:tcPr>
            <w:tcW w:w="812" w:type="dxa"/>
            <w:tcBorders>
              <w:top w:val="single" w:sz="4" w:space="0" w:color="auto"/>
              <w:left w:val="single" w:sz="4" w:space="0" w:color="auto"/>
              <w:bottom w:val="single" w:sz="4" w:space="0" w:color="auto"/>
              <w:right w:val="single" w:sz="4" w:space="0" w:color="auto"/>
            </w:tcBorders>
            <w:hideMark/>
          </w:tcPr>
          <w:p w14:paraId="44CA881F"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0.5</w:t>
            </w:r>
          </w:p>
        </w:tc>
        <w:tc>
          <w:tcPr>
            <w:tcW w:w="845" w:type="dxa"/>
            <w:tcBorders>
              <w:top w:val="single" w:sz="4" w:space="0" w:color="auto"/>
              <w:left w:val="single" w:sz="4" w:space="0" w:color="auto"/>
              <w:bottom w:val="single" w:sz="4" w:space="0" w:color="auto"/>
              <w:right w:val="single" w:sz="4" w:space="0" w:color="auto"/>
            </w:tcBorders>
            <w:hideMark/>
          </w:tcPr>
          <w:p w14:paraId="28D4E155"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12.98</w:t>
            </w:r>
          </w:p>
        </w:tc>
        <w:tc>
          <w:tcPr>
            <w:tcW w:w="1802" w:type="dxa"/>
            <w:tcBorders>
              <w:top w:val="single" w:sz="4" w:space="0" w:color="auto"/>
              <w:left w:val="single" w:sz="4" w:space="0" w:color="auto"/>
              <w:bottom w:val="single" w:sz="4" w:space="0" w:color="auto"/>
              <w:right w:val="single" w:sz="4" w:space="0" w:color="auto"/>
            </w:tcBorders>
            <w:hideMark/>
          </w:tcPr>
          <w:p w14:paraId="09D54C14"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 </w:t>
            </w:r>
          </w:p>
        </w:tc>
      </w:tr>
      <w:tr w:rsidR="00DB0C01" w:rsidRPr="00423962" w14:paraId="7E776E2C" w14:textId="77777777" w:rsidTr="00697E6B">
        <w:trPr>
          <w:trHeight w:val="300"/>
        </w:trPr>
        <w:tc>
          <w:tcPr>
            <w:tcW w:w="845" w:type="dxa"/>
            <w:tcBorders>
              <w:top w:val="single" w:sz="4" w:space="0" w:color="auto"/>
              <w:left w:val="single" w:sz="4" w:space="0" w:color="auto"/>
              <w:bottom w:val="single" w:sz="4" w:space="0" w:color="auto"/>
              <w:right w:val="single" w:sz="4" w:space="0" w:color="auto"/>
            </w:tcBorders>
            <w:hideMark/>
          </w:tcPr>
          <w:p w14:paraId="2B5BEF7F"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2166.2</w:t>
            </w:r>
          </w:p>
        </w:tc>
        <w:tc>
          <w:tcPr>
            <w:tcW w:w="851" w:type="dxa"/>
            <w:tcBorders>
              <w:top w:val="single" w:sz="4" w:space="0" w:color="auto"/>
              <w:left w:val="single" w:sz="4" w:space="0" w:color="auto"/>
              <w:bottom w:val="single" w:sz="4" w:space="0" w:color="auto"/>
              <w:right w:val="single" w:sz="4" w:space="0" w:color="auto"/>
            </w:tcBorders>
            <w:hideMark/>
          </w:tcPr>
          <w:p w14:paraId="00FFA984"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2164.55</w:t>
            </w:r>
          </w:p>
        </w:tc>
        <w:tc>
          <w:tcPr>
            <w:tcW w:w="851" w:type="dxa"/>
            <w:tcBorders>
              <w:top w:val="single" w:sz="4" w:space="0" w:color="auto"/>
              <w:left w:val="single" w:sz="4" w:space="0" w:color="auto"/>
              <w:bottom w:val="single" w:sz="4" w:space="0" w:color="auto"/>
              <w:right w:val="single" w:sz="4" w:space="0" w:color="auto"/>
            </w:tcBorders>
            <w:hideMark/>
          </w:tcPr>
          <w:p w14:paraId="6B16E047"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6.28</w:t>
            </w:r>
          </w:p>
        </w:tc>
        <w:tc>
          <w:tcPr>
            <w:tcW w:w="850" w:type="dxa"/>
            <w:tcBorders>
              <w:top w:val="single" w:sz="4" w:space="0" w:color="auto"/>
              <w:left w:val="single" w:sz="4" w:space="0" w:color="auto"/>
              <w:bottom w:val="single" w:sz="4" w:space="0" w:color="auto"/>
              <w:right w:val="single" w:sz="4" w:space="0" w:color="auto"/>
            </w:tcBorders>
            <w:hideMark/>
          </w:tcPr>
          <w:p w14:paraId="67A6EDE4"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62.71</w:t>
            </w:r>
          </w:p>
        </w:tc>
        <w:tc>
          <w:tcPr>
            <w:tcW w:w="1276" w:type="dxa"/>
            <w:tcBorders>
              <w:top w:val="single" w:sz="4" w:space="0" w:color="auto"/>
              <w:left w:val="single" w:sz="4" w:space="0" w:color="auto"/>
              <w:bottom w:val="single" w:sz="4" w:space="0" w:color="auto"/>
              <w:right w:val="single" w:sz="4" w:space="0" w:color="auto"/>
            </w:tcBorders>
            <w:hideMark/>
          </w:tcPr>
          <w:p w14:paraId="0A013101"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5.49</w:t>
            </w:r>
          </w:p>
        </w:tc>
        <w:tc>
          <w:tcPr>
            <w:tcW w:w="1218" w:type="dxa"/>
            <w:tcBorders>
              <w:top w:val="single" w:sz="4" w:space="0" w:color="auto"/>
              <w:left w:val="single" w:sz="4" w:space="0" w:color="auto"/>
              <w:bottom w:val="single" w:sz="4" w:space="0" w:color="auto"/>
              <w:right w:val="single" w:sz="4" w:space="0" w:color="auto"/>
            </w:tcBorders>
            <w:hideMark/>
          </w:tcPr>
          <w:p w14:paraId="6AC1996D"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13.91</w:t>
            </w:r>
          </w:p>
        </w:tc>
        <w:tc>
          <w:tcPr>
            <w:tcW w:w="812" w:type="dxa"/>
            <w:tcBorders>
              <w:top w:val="single" w:sz="4" w:space="0" w:color="auto"/>
              <w:left w:val="single" w:sz="4" w:space="0" w:color="auto"/>
              <w:bottom w:val="single" w:sz="4" w:space="0" w:color="auto"/>
              <w:right w:val="single" w:sz="4" w:space="0" w:color="auto"/>
            </w:tcBorders>
            <w:hideMark/>
          </w:tcPr>
          <w:p w14:paraId="2027CEEE"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1.04</w:t>
            </w:r>
          </w:p>
        </w:tc>
        <w:tc>
          <w:tcPr>
            <w:tcW w:w="845" w:type="dxa"/>
            <w:tcBorders>
              <w:top w:val="single" w:sz="4" w:space="0" w:color="auto"/>
              <w:left w:val="single" w:sz="4" w:space="0" w:color="auto"/>
              <w:bottom w:val="single" w:sz="4" w:space="0" w:color="auto"/>
              <w:right w:val="single" w:sz="4" w:space="0" w:color="auto"/>
            </w:tcBorders>
            <w:hideMark/>
          </w:tcPr>
          <w:p w14:paraId="323A3C41"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14.48</w:t>
            </w:r>
          </w:p>
        </w:tc>
        <w:tc>
          <w:tcPr>
            <w:tcW w:w="1802" w:type="dxa"/>
            <w:tcBorders>
              <w:top w:val="single" w:sz="4" w:space="0" w:color="auto"/>
              <w:left w:val="single" w:sz="4" w:space="0" w:color="auto"/>
              <w:bottom w:val="single" w:sz="4" w:space="0" w:color="auto"/>
              <w:right w:val="single" w:sz="4" w:space="0" w:color="auto"/>
            </w:tcBorders>
            <w:hideMark/>
          </w:tcPr>
          <w:p w14:paraId="7F266180"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 </w:t>
            </w:r>
          </w:p>
        </w:tc>
      </w:tr>
      <w:tr w:rsidR="00DB0C01" w:rsidRPr="00423962" w14:paraId="5BB5B2AA" w14:textId="77777777" w:rsidTr="00697E6B">
        <w:trPr>
          <w:trHeight w:val="300"/>
        </w:trPr>
        <w:tc>
          <w:tcPr>
            <w:tcW w:w="845" w:type="dxa"/>
            <w:tcBorders>
              <w:top w:val="single" w:sz="4" w:space="0" w:color="auto"/>
              <w:left w:val="single" w:sz="4" w:space="0" w:color="auto"/>
              <w:bottom w:val="single" w:sz="4" w:space="0" w:color="auto"/>
              <w:right w:val="single" w:sz="4" w:space="0" w:color="auto"/>
            </w:tcBorders>
            <w:hideMark/>
          </w:tcPr>
          <w:p w14:paraId="46CA85CB"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2180.9</w:t>
            </w:r>
          </w:p>
        </w:tc>
        <w:tc>
          <w:tcPr>
            <w:tcW w:w="851" w:type="dxa"/>
            <w:tcBorders>
              <w:top w:val="single" w:sz="4" w:space="0" w:color="auto"/>
              <w:left w:val="single" w:sz="4" w:space="0" w:color="auto"/>
              <w:bottom w:val="single" w:sz="4" w:space="0" w:color="auto"/>
              <w:right w:val="single" w:sz="4" w:space="0" w:color="auto"/>
            </w:tcBorders>
            <w:hideMark/>
          </w:tcPr>
          <w:p w14:paraId="627BA7AB"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2179.15</w:t>
            </w:r>
          </w:p>
        </w:tc>
        <w:tc>
          <w:tcPr>
            <w:tcW w:w="851" w:type="dxa"/>
            <w:tcBorders>
              <w:top w:val="single" w:sz="4" w:space="0" w:color="auto"/>
              <w:left w:val="single" w:sz="4" w:space="0" w:color="auto"/>
              <w:bottom w:val="single" w:sz="4" w:space="0" w:color="auto"/>
              <w:right w:val="single" w:sz="4" w:space="0" w:color="auto"/>
            </w:tcBorders>
            <w:hideMark/>
          </w:tcPr>
          <w:p w14:paraId="3CDC2CAE"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6.86</w:t>
            </w:r>
          </w:p>
        </w:tc>
        <w:tc>
          <w:tcPr>
            <w:tcW w:w="850" w:type="dxa"/>
            <w:tcBorders>
              <w:top w:val="single" w:sz="4" w:space="0" w:color="auto"/>
              <w:left w:val="single" w:sz="4" w:space="0" w:color="auto"/>
              <w:bottom w:val="single" w:sz="4" w:space="0" w:color="auto"/>
              <w:right w:val="single" w:sz="4" w:space="0" w:color="auto"/>
            </w:tcBorders>
            <w:hideMark/>
          </w:tcPr>
          <w:p w14:paraId="65AAD5B7"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65.01</w:t>
            </w:r>
          </w:p>
        </w:tc>
        <w:tc>
          <w:tcPr>
            <w:tcW w:w="1276" w:type="dxa"/>
            <w:tcBorders>
              <w:top w:val="single" w:sz="4" w:space="0" w:color="auto"/>
              <w:left w:val="single" w:sz="4" w:space="0" w:color="auto"/>
              <w:bottom w:val="single" w:sz="4" w:space="0" w:color="auto"/>
              <w:right w:val="single" w:sz="4" w:space="0" w:color="auto"/>
            </w:tcBorders>
            <w:hideMark/>
          </w:tcPr>
          <w:p w14:paraId="65D5CAC2"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6.23</w:t>
            </w:r>
          </w:p>
        </w:tc>
        <w:tc>
          <w:tcPr>
            <w:tcW w:w="1218" w:type="dxa"/>
            <w:tcBorders>
              <w:top w:val="single" w:sz="4" w:space="0" w:color="auto"/>
              <w:left w:val="single" w:sz="4" w:space="0" w:color="auto"/>
              <w:bottom w:val="single" w:sz="4" w:space="0" w:color="auto"/>
              <w:right w:val="single" w:sz="4" w:space="0" w:color="auto"/>
            </w:tcBorders>
            <w:hideMark/>
          </w:tcPr>
          <w:p w14:paraId="55D0694A"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15.42</w:t>
            </w:r>
          </w:p>
        </w:tc>
        <w:tc>
          <w:tcPr>
            <w:tcW w:w="812" w:type="dxa"/>
            <w:tcBorders>
              <w:top w:val="single" w:sz="4" w:space="0" w:color="auto"/>
              <w:left w:val="single" w:sz="4" w:space="0" w:color="auto"/>
              <w:bottom w:val="single" w:sz="4" w:space="0" w:color="auto"/>
              <w:right w:val="single" w:sz="4" w:space="0" w:color="auto"/>
            </w:tcBorders>
            <w:hideMark/>
          </w:tcPr>
          <w:p w14:paraId="37641C8B"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1.3</w:t>
            </w:r>
          </w:p>
        </w:tc>
        <w:tc>
          <w:tcPr>
            <w:tcW w:w="845" w:type="dxa"/>
            <w:tcBorders>
              <w:top w:val="single" w:sz="4" w:space="0" w:color="auto"/>
              <w:left w:val="single" w:sz="4" w:space="0" w:color="auto"/>
              <w:bottom w:val="single" w:sz="4" w:space="0" w:color="auto"/>
              <w:right w:val="single" w:sz="4" w:space="0" w:color="auto"/>
            </w:tcBorders>
            <w:hideMark/>
          </w:tcPr>
          <w:p w14:paraId="16A7C01D"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16.14</w:t>
            </w:r>
          </w:p>
        </w:tc>
        <w:tc>
          <w:tcPr>
            <w:tcW w:w="1802" w:type="dxa"/>
            <w:tcBorders>
              <w:top w:val="single" w:sz="4" w:space="0" w:color="auto"/>
              <w:left w:val="single" w:sz="4" w:space="0" w:color="auto"/>
              <w:bottom w:val="single" w:sz="4" w:space="0" w:color="auto"/>
              <w:right w:val="single" w:sz="4" w:space="0" w:color="auto"/>
            </w:tcBorders>
            <w:hideMark/>
          </w:tcPr>
          <w:p w14:paraId="3C81D42E"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 </w:t>
            </w:r>
          </w:p>
        </w:tc>
      </w:tr>
      <w:tr w:rsidR="00DB0C01" w:rsidRPr="00423962" w14:paraId="674FE71A" w14:textId="77777777" w:rsidTr="00697E6B">
        <w:trPr>
          <w:trHeight w:val="300"/>
        </w:trPr>
        <w:tc>
          <w:tcPr>
            <w:tcW w:w="845" w:type="dxa"/>
            <w:tcBorders>
              <w:top w:val="single" w:sz="4" w:space="0" w:color="auto"/>
              <w:left w:val="single" w:sz="4" w:space="0" w:color="auto"/>
              <w:bottom w:val="single" w:sz="4" w:space="0" w:color="auto"/>
              <w:right w:val="single" w:sz="4" w:space="0" w:color="auto"/>
            </w:tcBorders>
            <w:hideMark/>
          </w:tcPr>
          <w:p w14:paraId="6494084F"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2196.1</w:t>
            </w:r>
          </w:p>
        </w:tc>
        <w:tc>
          <w:tcPr>
            <w:tcW w:w="851" w:type="dxa"/>
            <w:tcBorders>
              <w:top w:val="single" w:sz="4" w:space="0" w:color="auto"/>
              <w:left w:val="single" w:sz="4" w:space="0" w:color="auto"/>
              <w:bottom w:val="single" w:sz="4" w:space="0" w:color="auto"/>
              <w:right w:val="single" w:sz="4" w:space="0" w:color="auto"/>
            </w:tcBorders>
            <w:hideMark/>
          </w:tcPr>
          <w:p w14:paraId="1E0FB5C3"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2194.23</w:t>
            </w:r>
          </w:p>
        </w:tc>
        <w:tc>
          <w:tcPr>
            <w:tcW w:w="851" w:type="dxa"/>
            <w:tcBorders>
              <w:top w:val="single" w:sz="4" w:space="0" w:color="auto"/>
              <w:left w:val="single" w:sz="4" w:space="0" w:color="auto"/>
              <w:bottom w:val="single" w:sz="4" w:space="0" w:color="auto"/>
              <w:right w:val="single" w:sz="4" w:space="0" w:color="auto"/>
            </w:tcBorders>
            <w:hideMark/>
          </w:tcPr>
          <w:p w14:paraId="5BBCC55E"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7.44</w:t>
            </w:r>
          </w:p>
        </w:tc>
        <w:tc>
          <w:tcPr>
            <w:tcW w:w="850" w:type="dxa"/>
            <w:tcBorders>
              <w:top w:val="single" w:sz="4" w:space="0" w:color="auto"/>
              <w:left w:val="single" w:sz="4" w:space="0" w:color="auto"/>
              <w:bottom w:val="single" w:sz="4" w:space="0" w:color="auto"/>
              <w:right w:val="single" w:sz="4" w:space="0" w:color="auto"/>
            </w:tcBorders>
            <w:hideMark/>
          </w:tcPr>
          <w:p w14:paraId="73EC8495"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66</w:t>
            </w:r>
          </w:p>
        </w:tc>
        <w:tc>
          <w:tcPr>
            <w:tcW w:w="1276" w:type="dxa"/>
            <w:tcBorders>
              <w:top w:val="single" w:sz="4" w:space="0" w:color="auto"/>
              <w:left w:val="single" w:sz="4" w:space="0" w:color="auto"/>
              <w:bottom w:val="single" w:sz="4" w:space="0" w:color="auto"/>
              <w:right w:val="single" w:sz="4" w:space="0" w:color="auto"/>
            </w:tcBorders>
            <w:hideMark/>
          </w:tcPr>
          <w:p w14:paraId="53A73560"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7.01</w:t>
            </w:r>
          </w:p>
        </w:tc>
        <w:tc>
          <w:tcPr>
            <w:tcW w:w="1218" w:type="dxa"/>
            <w:tcBorders>
              <w:top w:val="single" w:sz="4" w:space="0" w:color="auto"/>
              <w:left w:val="single" w:sz="4" w:space="0" w:color="auto"/>
              <w:bottom w:val="single" w:sz="4" w:space="0" w:color="auto"/>
              <w:right w:val="single" w:sz="4" w:space="0" w:color="auto"/>
            </w:tcBorders>
            <w:hideMark/>
          </w:tcPr>
          <w:p w14:paraId="50B7776B"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17.14</w:t>
            </w:r>
          </w:p>
        </w:tc>
        <w:tc>
          <w:tcPr>
            <w:tcW w:w="812" w:type="dxa"/>
            <w:tcBorders>
              <w:top w:val="single" w:sz="4" w:space="0" w:color="auto"/>
              <w:left w:val="single" w:sz="4" w:space="0" w:color="auto"/>
              <w:bottom w:val="single" w:sz="4" w:space="0" w:color="auto"/>
              <w:right w:val="single" w:sz="4" w:space="0" w:color="auto"/>
            </w:tcBorders>
            <w:hideMark/>
          </w:tcPr>
          <w:p w14:paraId="296D3204"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1.17</w:t>
            </w:r>
          </w:p>
        </w:tc>
        <w:tc>
          <w:tcPr>
            <w:tcW w:w="845" w:type="dxa"/>
            <w:tcBorders>
              <w:top w:val="single" w:sz="4" w:space="0" w:color="auto"/>
              <w:left w:val="single" w:sz="4" w:space="0" w:color="auto"/>
              <w:bottom w:val="single" w:sz="4" w:space="0" w:color="auto"/>
              <w:right w:val="single" w:sz="4" w:space="0" w:color="auto"/>
            </w:tcBorders>
            <w:hideMark/>
          </w:tcPr>
          <w:p w14:paraId="5D249DBE"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17.99</w:t>
            </w:r>
          </w:p>
        </w:tc>
        <w:tc>
          <w:tcPr>
            <w:tcW w:w="1802" w:type="dxa"/>
            <w:tcBorders>
              <w:top w:val="single" w:sz="4" w:space="0" w:color="auto"/>
              <w:left w:val="single" w:sz="4" w:space="0" w:color="auto"/>
              <w:bottom w:val="single" w:sz="4" w:space="0" w:color="auto"/>
              <w:right w:val="single" w:sz="4" w:space="0" w:color="auto"/>
            </w:tcBorders>
            <w:hideMark/>
          </w:tcPr>
          <w:p w14:paraId="60C45724"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 </w:t>
            </w:r>
          </w:p>
        </w:tc>
      </w:tr>
      <w:tr w:rsidR="00DB0C01" w:rsidRPr="00423962" w14:paraId="27229B3B" w14:textId="77777777" w:rsidTr="00697E6B">
        <w:trPr>
          <w:trHeight w:val="300"/>
        </w:trPr>
        <w:tc>
          <w:tcPr>
            <w:tcW w:w="845" w:type="dxa"/>
            <w:tcBorders>
              <w:top w:val="single" w:sz="4" w:space="0" w:color="auto"/>
              <w:left w:val="single" w:sz="4" w:space="0" w:color="auto"/>
              <w:bottom w:val="single" w:sz="4" w:space="0" w:color="auto"/>
              <w:right w:val="single" w:sz="4" w:space="0" w:color="auto"/>
            </w:tcBorders>
            <w:hideMark/>
          </w:tcPr>
          <w:p w14:paraId="7F61C747"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2208.9</w:t>
            </w:r>
          </w:p>
        </w:tc>
        <w:tc>
          <w:tcPr>
            <w:tcW w:w="851" w:type="dxa"/>
            <w:tcBorders>
              <w:top w:val="single" w:sz="4" w:space="0" w:color="auto"/>
              <w:left w:val="single" w:sz="4" w:space="0" w:color="auto"/>
              <w:bottom w:val="single" w:sz="4" w:space="0" w:color="auto"/>
              <w:right w:val="single" w:sz="4" w:space="0" w:color="auto"/>
            </w:tcBorders>
            <w:hideMark/>
          </w:tcPr>
          <w:p w14:paraId="6526F224"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2206.92</w:t>
            </w:r>
          </w:p>
        </w:tc>
        <w:tc>
          <w:tcPr>
            <w:tcW w:w="851" w:type="dxa"/>
            <w:tcBorders>
              <w:top w:val="single" w:sz="4" w:space="0" w:color="auto"/>
              <w:left w:val="single" w:sz="4" w:space="0" w:color="auto"/>
              <w:bottom w:val="single" w:sz="4" w:space="0" w:color="auto"/>
              <w:right w:val="single" w:sz="4" w:space="0" w:color="auto"/>
            </w:tcBorders>
            <w:hideMark/>
          </w:tcPr>
          <w:p w14:paraId="222438F4"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7.75</w:t>
            </w:r>
          </w:p>
        </w:tc>
        <w:tc>
          <w:tcPr>
            <w:tcW w:w="850" w:type="dxa"/>
            <w:tcBorders>
              <w:top w:val="single" w:sz="4" w:space="0" w:color="auto"/>
              <w:left w:val="single" w:sz="4" w:space="0" w:color="auto"/>
              <w:bottom w:val="single" w:sz="4" w:space="0" w:color="auto"/>
              <w:right w:val="single" w:sz="4" w:space="0" w:color="auto"/>
            </w:tcBorders>
            <w:hideMark/>
          </w:tcPr>
          <w:p w14:paraId="62A9B55E"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65.93</w:t>
            </w:r>
          </w:p>
        </w:tc>
        <w:tc>
          <w:tcPr>
            <w:tcW w:w="1276" w:type="dxa"/>
            <w:tcBorders>
              <w:top w:val="single" w:sz="4" w:space="0" w:color="auto"/>
              <w:left w:val="single" w:sz="4" w:space="0" w:color="auto"/>
              <w:bottom w:val="single" w:sz="4" w:space="0" w:color="auto"/>
              <w:right w:val="single" w:sz="4" w:space="0" w:color="auto"/>
            </w:tcBorders>
            <w:hideMark/>
          </w:tcPr>
          <w:p w14:paraId="239FB0FD"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7.7</w:t>
            </w:r>
          </w:p>
        </w:tc>
        <w:tc>
          <w:tcPr>
            <w:tcW w:w="1218" w:type="dxa"/>
            <w:tcBorders>
              <w:top w:val="single" w:sz="4" w:space="0" w:color="auto"/>
              <w:left w:val="single" w:sz="4" w:space="0" w:color="auto"/>
              <w:bottom w:val="single" w:sz="4" w:space="0" w:color="auto"/>
              <w:right w:val="single" w:sz="4" w:space="0" w:color="auto"/>
            </w:tcBorders>
            <w:hideMark/>
          </w:tcPr>
          <w:p w14:paraId="4055AB95"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18.69</w:t>
            </w:r>
          </w:p>
        </w:tc>
        <w:tc>
          <w:tcPr>
            <w:tcW w:w="812" w:type="dxa"/>
            <w:tcBorders>
              <w:top w:val="single" w:sz="4" w:space="0" w:color="auto"/>
              <w:left w:val="single" w:sz="4" w:space="0" w:color="auto"/>
              <w:bottom w:val="single" w:sz="4" w:space="0" w:color="auto"/>
              <w:right w:val="single" w:sz="4" w:space="0" w:color="auto"/>
            </w:tcBorders>
            <w:hideMark/>
          </w:tcPr>
          <w:p w14:paraId="31A44C85"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0.73</w:t>
            </w:r>
          </w:p>
        </w:tc>
        <w:tc>
          <w:tcPr>
            <w:tcW w:w="845" w:type="dxa"/>
            <w:tcBorders>
              <w:top w:val="single" w:sz="4" w:space="0" w:color="auto"/>
              <w:left w:val="single" w:sz="4" w:space="0" w:color="auto"/>
              <w:bottom w:val="single" w:sz="4" w:space="0" w:color="auto"/>
              <w:right w:val="single" w:sz="4" w:space="0" w:color="auto"/>
            </w:tcBorders>
            <w:hideMark/>
          </w:tcPr>
          <w:p w14:paraId="0718588C"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19.65</w:t>
            </w:r>
          </w:p>
        </w:tc>
        <w:tc>
          <w:tcPr>
            <w:tcW w:w="1802" w:type="dxa"/>
            <w:tcBorders>
              <w:top w:val="single" w:sz="4" w:space="0" w:color="auto"/>
              <w:left w:val="single" w:sz="4" w:space="0" w:color="auto"/>
              <w:bottom w:val="single" w:sz="4" w:space="0" w:color="auto"/>
              <w:right w:val="single" w:sz="4" w:space="0" w:color="auto"/>
            </w:tcBorders>
            <w:hideMark/>
          </w:tcPr>
          <w:p w14:paraId="4C099840"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 </w:t>
            </w:r>
          </w:p>
        </w:tc>
      </w:tr>
      <w:tr w:rsidR="00DB0C01" w:rsidRPr="00423962" w14:paraId="52E82822" w14:textId="77777777" w:rsidTr="00697E6B">
        <w:trPr>
          <w:trHeight w:val="300"/>
        </w:trPr>
        <w:tc>
          <w:tcPr>
            <w:tcW w:w="845" w:type="dxa"/>
            <w:tcBorders>
              <w:top w:val="single" w:sz="4" w:space="0" w:color="auto"/>
              <w:left w:val="single" w:sz="4" w:space="0" w:color="auto"/>
              <w:bottom w:val="single" w:sz="4" w:space="0" w:color="auto"/>
              <w:right w:val="single" w:sz="4" w:space="0" w:color="auto"/>
            </w:tcBorders>
            <w:hideMark/>
          </w:tcPr>
          <w:p w14:paraId="75A9E0F3"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2224.2</w:t>
            </w:r>
          </w:p>
        </w:tc>
        <w:tc>
          <w:tcPr>
            <w:tcW w:w="851" w:type="dxa"/>
            <w:tcBorders>
              <w:top w:val="single" w:sz="4" w:space="0" w:color="auto"/>
              <w:left w:val="single" w:sz="4" w:space="0" w:color="auto"/>
              <w:bottom w:val="single" w:sz="4" w:space="0" w:color="auto"/>
              <w:right w:val="single" w:sz="4" w:space="0" w:color="auto"/>
            </w:tcBorders>
            <w:hideMark/>
          </w:tcPr>
          <w:p w14:paraId="1127C52A"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2222.07</w:t>
            </w:r>
          </w:p>
        </w:tc>
        <w:tc>
          <w:tcPr>
            <w:tcW w:w="851" w:type="dxa"/>
            <w:tcBorders>
              <w:top w:val="single" w:sz="4" w:space="0" w:color="auto"/>
              <w:left w:val="single" w:sz="4" w:space="0" w:color="auto"/>
              <w:bottom w:val="single" w:sz="4" w:space="0" w:color="auto"/>
              <w:right w:val="single" w:sz="4" w:space="0" w:color="auto"/>
            </w:tcBorders>
            <w:hideMark/>
          </w:tcPr>
          <w:p w14:paraId="3DC38B8A"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8.14</w:t>
            </w:r>
          </w:p>
        </w:tc>
        <w:tc>
          <w:tcPr>
            <w:tcW w:w="850" w:type="dxa"/>
            <w:tcBorders>
              <w:top w:val="single" w:sz="4" w:space="0" w:color="auto"/>
              <w:left w:val="single" w:sz="4" w:space="0" w:color="auto"/>
              <w:bottom w:val="single" w:sz="4" w:space="0" w:color="auto"/>
              <w:right w:val="single" w:sz="4" w:space="0" w:color="auto"/>
            </w:tcBorders>
            <w:hideMark/>
          </w:tcPr>
          <w:p w14:paraId="11CCF837"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63.98</w:t>
            </w:r>
          </w:p>
        </w:tc>
        <w:tc>
          <w:tcPr>
            <w:tcW w:w="1276" w:type="dxa"/>
            <w:tcBorders>
              <w:top w:val="single" w:sz="4" w:space="0" w:color="auto"/>
              <w:left w:val="single" w:sz="4" w:space="0" w:color="auto"/>
              <w:bottom w:val="single" w:sz="4" w:space="0" w:color="auto"/>
              <w:right w:val="single" w:sz="4" w:space="0" w:color="auto"/>
            </w:tcBorders>
            <w:hideMark/>
          </w:tcPr>
          <w:p w14:paraId="7F5B099A"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8.6</w:t>
            </w:r>
          </w:p>
        </w:tc>
        <w:tc>
          <w:tcPr>
            <w:tcW w:w="1218" w:type="dxa"/>
            <w:tcBorders>
              <w:top w:val="single" w:sz="4" w:space="0" w:color="auto"/>
              <w:left w:val="single" w:sz="4" w:space="0" w:color="auto"/>
              <w:bottom w:val="single" w:sz="4" w:space="0" w:color="auto"/>
              <w:right w:val="single" w:sz="4" w:space="0" w:color="auto"/>
            </w:tcBorders>
            <w:hideMark/>
          </w:tcPr>
          <w:p w14:paraId="628C5EEA"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20.6</w:t>
            </w:r>
          </w:p>
        </w:tc>
        <w:tc>
          <w:tcPr>
            <w:tcW w:w="812" w:type="dxa"/>
            <w:tcBorders>
              <w:top w:val="single" w:sz="4" w:space="0" w:color="auto"/>
              <w:left w:val="single" w:sz="4" w:space="0" w:color="auto"/>
              <w:bottom w:val="single" w:sz="4" w:space="0" w:color="auto"/>
              <w:right w:val="single" w:sz="4" w:space="0" w:color="auto"/>
            </w:tcBorders>
            <w:hideMark/>
          </w:tcPr>
          <w:p w14:paraId="3E222E85"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0.93</w:t>
            </w:r>
          </w:p>
        </w:tc>
        <w:tc>
          <w:tcPr>
            <w:tcW w:w="845" w:type="dxa"/>
            <w:tcBorders>
              <w:top w:val="single" w:sz="4" w:space="0" w:color="auto"/>
              <w:left w:val="single" w:sz="4" w:space="0" w:color="auto"/>
              <w:bottom w:val="single" w:sz="4" w:space="0" w:color="auto"/>
              <w:right w:val="single" w:sz="4" w:space="0" w:color="auto"/>
            </w:tcBorders>
            <w:hideMark/>
          </w:tcPr>
          <w:p w14:paraId="405F734B"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21.72</w:t>
            </w:r>
          </w:p>
        </w:tc>
        <w:tc>
          <w:tcPr>
            <w:tcW w:w="1802" w:type="dxa"/>
            <w:tcBorders>
              <w:top w:val="single" w:sz="4" w:space="0" w:color="auto"/>
              <w:left w:val="single" w:sz="4" w:space="0" w:color="auto"/>
              <w:bottom w:val="single" w:sz="4" w:space="0" w:color="auto"/>
              <w:right w:val="single" w:sz="4" w:space="0" w:color="auto"/>
            </w:tcBorders>
            <w:hideMark/>
          </w:tcPr>
          <w:p w14:paraId="28D6C8F5"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 </w:t>
            </w:r>
          </w:p>
        </w:tc>
      </w:tr>
      <w:tr w:rsidR="00DB0C01" w:rsidRPr="00423962" w14:paraId="11D81E20" w14:textId="77777777" w:rsidTr="00697E6B">
        <w:trPr>
          <w:trHeight w:val="300"/>
        </w:trPr>
        <w:tc>
          <w:tcPr>
            <w:tcW w:w="845" w:type="dxa"/>
            <w:tcBorders>
              <w:top w:val="single" w:sz="4" w:space="0" w:color="auto"/>
              <w:left w:val="single" w:sz="4" w:space="0" w:color="auto"/>
              <w:bottom w:val="single" w:sz="4" w:space="0" w:color="auto"/>
              <w:right w:val="single" w:sz="4" w:space="0" w:color="auto"/>
            </w:tcBorders>
            <w:hideMark/>
          </w:tcPr>
          <w:p w14:paraId="2F5884FB"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2237.9</w:t>
            </w:r>
          </w:p>
        </w:tc>
        <w:tc>
          <w:tcPr>
            <w:tcW w:w="851" w:type="dxa"/>
            <w:tcBorders>
              <w:top w:val="single" w:sz="4" w:space="0" w:color="auto"/>
              <w:left w:val="single" w:sz="4" w:space="0" w:color="auto"/>
              <w:bottom w:val="single" w:sz="4" w:space="0" w:color="auto"/>
              <w:right w:val="single" w:sz="4" w:space="0" w:color="auto"/>
            </w:tcBorders>
            <w:hideMark/>
          </w:tcPr>
          <w:p w14:paraId="71F268D9"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2235.63</w:t>
            </w:r>
          </w:p>
        </w:tc>
        <w:tc>
          <w:tcPr>
            <w:tcW w:w="851" w:type="dxa"/>
            <w:tcBorders>
              <w:top w:val="single" w:sz="4" w:space="0" w:color="auto"/>
              <w:left w:val="single" w:sz="4" w:space="0" w:color="auto"/>
              <w:bottom w:val="single" w:sz="4" w:space="0" w:color="auto"/>
              <w:right w:val="single" w:sz="4" w:space="0" w:color="auto"/>
            </w:tcBorders>
            <w:hideMark/>
          </w:tcPr>
          <w:p w14:paraId="7BAD3A99"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8.35</w:t>
            </w:r>
          </w:p>
        </w:tc>
        <w:tc>
          <w:tcPr>
            <w:tcW w:w="850" w:type="dxa"/>
            <w:tcBorders>
              <w:top w:val="single" w:sz="4" w:space="0" w:color="auto"/>
              <w:left w:val="single" w:sz="4" w:space="0" w:color="auto"/>
              <w:bottom w:val="single" w:sz="4" w:space="0" w:color="auto"/>
              <w:right w:val="single" w:sz="4" w:space="0" w:color="auto"/>
            </w:tcBorders>
            <w:hideMark/>
          </w:tcPr>
          <w:p w14:paraId="3FAE03D5"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62.92</w:t>
            </w:r>
          </w:p>
        </w:tc>
        <w:tc>
          <w:tcPr>
            <w:tcW w:w="1276" w:type="dxa"/>
            <w:tcBorders>
              <w:top w:val="single" w:sz="4" w:space="0" w:color="auto"/>
              <w:left w:val="single" w:sz="4" w:space="0" w:color="auto"/>
              <w:bottom w:val="single" w:sz="4" w:space="0" w:color="auto"/>
              <w:right w:val="single" w:sz="4" w:space="0" w:color="auto"/>
            </w:tcBorders>
            <w:hideMark/>
          </w:tcPr>
          <w:p w14:paraId="11D5CCC9"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9.48</w:t>
            </w:r>
          </w:p>
        </w:tc>
        <w:tc>
          <w:tcPr>
            <w:tcW w:w="1218" w:type="dxa"/>
            <w:tcBorders>
              <w:top w:val="single" w:sz="4" w:space="0" w:color="auto"/>
              <w:left w:val="single" w:sz="4" w:space="0" w:color="auto"/>
              <w:bottom w:val="single" w:sz="4" w:space="0" w:color="auto"/>
              <w:right w:val="single" w:sz="4" w:space="0" w:color="auto"/>
            </w:tcBorders>
            <w:hideMark/>
          </w:tcPr>
          <w:p w14:paraId="521DFCA8"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22.36</w:t>
            </w:r>
          </w:p>
        </w:tc>
        <w:tc>
          <w:tcPr>
            <w:tcW w:w="812" w:type="dxa"/>
            <w:tcBorders>
              <w:top w:val="single" w:sz="4" w:space="0" w:color="auto"/>
              <w:left w:val="single" w:sz="4" w:space="0" w:color="auto"/>
              <w:bottom w:val="single" w:sz="4" w:space="0" w:color="auto"/>
              <w:right w:val="single" w:sz="4" w:space="0" w:color="auto"/>
            </w:tcBorders>
            <w:hideMark/>
          </w:tcPr>
          <w:p w14:paraId="6372975D"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0.57</w:t>
            </w:r>
          </w:p>
        </w:tc>
        <w:tc>
          <w:tcPr>
            <w:tcW w:w="845" w:type="dxa"/>
            <w:tcBorders>
              <w:top w:val="single" w:sz="4" w:space="0" w:color="auto"/>
              <w:left w:val="single" w:sz="4" w:space="0" w:color="auto"/>
              <w:bottom w:val="single" w:sz="4" w:space="0" w:color="auto"/>
              <w:right w:val="single" w:sz="4" w:space="0" w:color="auto"/>
            </w:tcBorders>
            <w:hideMark/>
          </w:tcPr>
          <w:p w14:paraId="3E25BEED"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23.66</w:t>
            </w:r>
          </w:p>
        </w:tc>
        <w:tc>
          <w:tcPr>
            <w:tcW w:w="1802" w:type="dxa"/>
            <w:tcBorders>
              <w:top w:val="single" w:sz="4" w:space="0" w:color="auto"/>
              <w:left w:val="single" w:sz="4" w:space="0" w:color="auto"/>
              <w:bottom w:val="single" w:sz="4" w:space="0" w:color="auto"/>
              <w:right w:val="single" w:sz="4" w:space="0" w:color="auto"/>
            </w:tcBorders>
            <w:hideMark/>
          </w:tcPr>
          <w:p w14:paraId="491A5267"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 </w:t>
            </w:r>
          </w:p>
        </w:tc>
      </w:tr>
      <w:tr w:rsidR="00DB0C01" w:rsidRPr="00423962" w14:paraId="1831513B" w14:textId="77777777" w:rsidTr="00697E6B">
        <w:trPr>
          <w:trHeight w:val="300"/>
        </w:trPr>
        <w:tc>
          <w:tcPr>
            <w:tcW w:w="845" w:type="dxa"/>
            <w:tcBorders>
              <w:top w:val="single" w:sz="4" w:space="0" w:color="auto"/>
              <w:left w:val="single" w:sz="4" w:space="0" w:color="auto"/>
              <w:bottom w:val="single" w:sz="4" w:space="0" w:color="auto"/>
              <w:right w:val="single" w:sz="4" w:space="0" w:color="auto"/>
            </w:tcBorders>
            <w:hideMark/>
          </w:tcPr>
          <w:p w14:paraId="2B0869E6"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2251.8</w:t>
            </w:r>
          </w:p>
        </w:tc>
        <w:tc>
          <w:tcPr>
            <w:tcW w:w="851" w:type="dxa"/>
            <w:tcBorders>
              <w:top w:val="single" w:sz="4" w:space="0" w:color="auto"/>
              <w:left w:val="single" w:sz="4" w:space="0" w:color="auto"/>
              <w:bottom w:val="single" w:sz="4" w:space="0" w:color="auto"/>
              <w:right w:val="single" w:sz="4" w:space="0" w:color="auto"/>
            </w:tcBorders>
            <w:hideMark/>
          </w:tcPr>
          <w:p w14:paraId="7CD35FD6"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2249.38</w:t>
            </w:r>
          </w:p>
        </w:tc>
        <w:tc>
          <w:tcPr>
            <w:tcW w:w="851" w:type="dxa"/>
            <w:tcBorders>
              <w:top w:val="single" w:sz="4" w:space="0" w:color="auto"/>
              <w:left w:val="single" w:sz="4" w:space="0" w:color="auto"/>
              <w:bottom w:val="single" w:sz="4" w:space="0" w:color="auto"/>
              <w:right w:val="single" w:sz="4" w:space="0" w:color="auto"/>
            </w:tcBorders>
            <w:hideMark/>
          </w:tcPr>
          <w:p w14:paraId="5410994A"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8.71</w:t>
            </w:r>
          </w:p>
        </w:tc>
        <w:tc>
          <w:tcPr>
            <w:tcW w:w="850" w:type="dxa"/>
            <w:tcBorders>
              <w:top w:val="single" w:sz="4" w:space="0" w:color="auto"/>
              <w:left w:val="single" w:sz="4" w:space="0" w:color="auto"/>
              <w:bottom w:val="single" w:sz="4" w:space="0" w:color="auto"/>
              <w:right w:val="single" w:sz="4" w:space="0" w:color="auto"/>
            </w:tcBorders>
            <w:hideMark/>
          </w:tcPr>
          <w:p w14:paraId="1BD5922A"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63.59</w:t>
            </w:r>
          </w:p>
        </w:tc>
        <w:tc>
          <w:tcPr>
            <w:tcW w:w="1276" w:type="dxa"/>
            <w:tcBorders>
              <w:top w:val="single" w:sz="4" w:space="0" w:color="auto"/>
              <w:left w:val="single" w:sz="4" w:space="0" w:color="auto"/>
              <w:bottom w:val="single" w:sz="4" w:space="0" w:color="auto"/>
              <w:right w:val="single" w:sz="4" w:space="0" w:color="auto"/>
            </w:tcBorders>
            <w:hideMark/>
          </w:tcPr>
          <w:p w14:paraId="6B550669"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10.4</w:t>
            </w:r>
          </w:p>
        </w:tc>
        <w:tc>
          <w:tcPr>
            <w:tcW w:w="1218" w:type="dxa"/>
            <w:tcBorders>
              <w:top w:val="single" w:sz="4" w:space="0" w:color="auto"/>
              <w:left w:val="single" w:sz="4" w:space="0" w:color="auto"/>
              <w:bottom w:val="single" w:sz="4" w:space="0" w:color="auto"/>
              <w:right w:val="single" w:sz="4" w:space="0" w:color="auto"/>
            </w:tcBorders>
            <w:hideMark/>
          </w:tcPr>
          <w:p w14:paraId="37E3C9FB"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24.2</w:t>
            </w:r>
          </w:p>
        </w:tc>
        <w:tc>
          <w:tcPr>
            <w:tcW w:w="812" w:type="dxa"/>
            <w:tcBorders>
              <w:top w:val="single" w:sz="4" w:space="0" w:color="auto"/>
              <w:left w:val="single" w:sz="4" w:space="0" w:color="auto"/>
              <w:bottom w:val="single" w:sz="4" w:space="0" w:color="auto"/>
              <w:right w:val="single" w:sz="4" w:space="0" w:color="auto"/>
            </w:tcBorders>
            <w:hideMark/>
          </w:tcPr>
          <w:p w14:paraId="38C861F3"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0.81</w:t>
            </w:r>
          </w:p>
        </w:tc>
        <w:tc>
          <w:tcPr>
            <w:tcW w:w="845" w:type="dxa"/>
            <w:tcBorders>
              <w:top w:val="single" w:sz="4" w:space="0" w:color="auto"/>
              <w:left w:val="single" w:sz="4" w:space="0" w:color="auto"/>
              <w:bottom w:val="single" w:sz="4" w:space="0" w:color="auto"/>
              <w:right w:val="single" w:sz="4" w:space="0" w:color="auto"/>
            </w:tcBorders>
            <w:hideMark/>
          </w:tcPr>
          <w:p w14:paraId="7A6270DB"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25.69</w:t>
            </w:r>
          </w:p>
        </w:tc>
        <w:tc>
          <w:tcPr>
            <w:tcW w:w="1802" w:type="dxa"/>
            <w:tcBorders>
              <w:top w:val="single" w:sz="4" w:space="0" w:color="auto"/>
              <w:left w:val="single" w:sz="4" w:space="0" w:color="auto"/>
              <w:bottom w:val="single" w:sz="4" w:space="0" w:color="auto"/>
              <w:right w:val="single" w:sz="4" w:space="0" w:color="auto"/>
            </w:tcBorders>
            <w:hideMark/>
          </w:tcPr>
          <w:p w14:paraId="2D9069A3"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 </w:t>
            </w:r>
          </w:p>
        </w:tc>
      </w:tr>
      <w:tr w:rsidR="00DB0C01" w:rsidRPr="00423962" w14:paraId="0124EEB1" w14:textId="77777777" w:rsidTr="00697E6B">
        <w:trPr>
          <w:trHeight w:val="300"/>
        </w:trPr>
        <w:tc>
          <w:tcPr>
            <w:tcW w:w="845" w:type="dxa"/>
            <w:tcBorders>
              <w:top w:val="single" w:sz="4" w:space="0" w:color="auto"/>
              <w:left w:val="single" w:sz="4" w:space="0" w:color="auto"/>
              <w:bottom w:val="single" w:sz="4" w:space="0" w:color="auto"/>
              <w:right w:val="single" w:sz="4" w:space="0" w:color="auto"/>
            </w:tcBorders>
            <w:hideMark/>
          </w:tcPr>
          <w:p w14:paraId="3706150F"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2267</w:t>
            </w:r>
          </w:p>
        </w:tc>
        <w:tc>
          <w:tcPr>
            <w:tcW w:w="851" w:type="dxa"/>
            <w:tcBorders>
              <w:top w:val="single" w:sz="4" w:space="0" w:color="auto"/>
              <w:left w:val="single" w:sz="4" w:space="0" w:color="auto"/>
              <w:bottom w:val="single" w:sz="4" w:space="0" w:color="auto"/>
              <w:right w:val="single" w:sz="4" w:space="0" w:color="auto"/>
            </w:tcBorders>
            <w:hideMark/>
          </w:tcPr>
          <w:p w14:paraId="7F62A501"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2264.4</w:t>
            </w:r>
          </w:p>
        </w:tc>
        <w:tc>
          <w:tcPr>
            <w:tcW w:w="851" w:type="dxa"/>
            <w:tcBorders>
              <w:top w:val="single" w:sz="4" w:space="0" w:color="auto"/>
              <w:left w:val="single" w:sz="4" w:space="0" w:color="auto"/>
              <w:bottom w:val="single" w:sz="4" w:space="0" w:color="auto"/>
              <w:right w:val="single" w:sz="4" w:space="0" w:color="auto"/>
            </w:tcBorders>
            <w:hideMark/>
          </w:tcPr>
          <w:p w14:paraId="06611F49"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8.7</w:t>
            </w:r>
          </w:p>
        </w:tc>
        <w:tc>
          <w:tcPr>
            <w:tcW w:w="850" w:type="dxa"/>
            <w:tcBorders>
              <w:top w:val="single" w:sz="4" w:space="0" w:color="auto"/>
              <w:left w:val="single" w:sz="4" w:space="0" w:color="auto"/>
              <w:bottom w:val="single" w:sz="4" w:space="0" w:color="auto"/>
              <w:right w:val="single" w:sz="4" w:space="0" w:color="auto"/>
            </w:tcBorders>
            <w:hideMark/>
          </w:tcPr>
          <w:p w14:paraId="56F9FA2D"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62.72</w:t>
            </w:r>
          </w:p>
        </w:tc>
        <w:tc>
          <w:tcPr>
            <w:tcW w:w="1276" w:type="dxa"/>
            <w:tcBorders>
              <w:top w:val="single" w:sz="4" w:space="0" w:color="auto"/>
              <w:left w:val="single" w:sz="4" w:space="0" w:color="auto"/>
              <w:bottom w:val="single" w:sz="4" w:space="0" w:color="auto"/>
              <w:right w:val="single" w:sz="4" w:space="0" w:color="auto"/>
            </w:tcBorders>
            <w:hideMark/>
          </w:tcPr>
          <w:p w14:paraId="4EFF7533"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11.44</w:t>
            </w:r>
          </w:p>
        </w:tc>
        <w:tc>
          <w:tcPr>
            <w:tcW w:w="1218" w:type="dxa"/>
            <w:tcBorders>
              <w:top w:val="single" w:sz="4" w:space="0" w:color="auto"/>
              <w:left w:val="single" w:sz="4" w:space="0" w:color="auto"/>
              <w:bottom w:val="single" w:sz="4" w:space="0" w:color="auto"/>
              <w:right w:val="single" w:sz="4" w:space="0" w:color="auto"/>
            </w:tcBorders>
            <w:hideMark/>
          </w:tcPr>
          <w:p w14:paraId="39401219"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26.25</w:t>
            </w:r>
          </w:p>
        </w:tc>
        <w:tc>
          <w:tcPr>
            <w:tcW w:w="812" w:type="dxa"/>
            <w:tcBorders>
              <w:top w:val="single" w:sz="4" w:space="0" w:color="auto"/>
              <w:left w:val="single" w:sz="4" w:space="0" w:color="auto"/>
              <w:bottom w:val="single" w:sz="4" w:space="0" w:color="auto"/>
              <w:right w:val="single" w:sz="4" w:space="0" w:color="auto"/>
            </w:tcBorders>
            <w:hideMark/>
          </w:tcPr>
          <w:p w14:paraId="6A032A7D"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0.26</w:t>
            </w:r>
          </w:p>
        </w:tc>
        <w:tc>
          <w:tcPr>
            <w:tcW w:w="845" w:type="dxa"/>
            <w:tcBorders>
              <w:top w:val="single" w:sz="4" w:space="0" w:color="auto"/>
              <w:left w:val="single" w:sz="4" w:space="0" w:color="auto"/>
              <w:bottom w:val="single" w:sz="4" w:space="0" w:color="auto"/>
              <w:right w:val="single" w:sz="4" w:space="0" w:color="auto"/>
            </w:tcBorders>
            <w:hideMark/>
          </w:tcPr>
          <w:p w14:paraId="1681DC59"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27.97</w:t>
            </w:r>
          </w:p>
        </w:tc>
        <w:tc>
          <w:tcPr>
            <w:tcW w:w="1802" w:type="dxa"/>
            <w:tcBorders>
              <w:top w:val="single" w:sz="4" w:space="0" w:color="auto"/>
              <w:left w:val="single" w:sz="4" w:space="0" w:color="auto"/>
              <w:bottom w:val="single" w:sz="4" w:space="0" w:color="auto"/>
              <w:right w:val="single" w:sz="4" w:space="0" w:color="auto"/>
            </w:tcBorders>
            <w:hideMark/>
          </w:tcPr>
          <w:p w14:paraId="0EEEFB22"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 </w:t>
            </w:r>
          </w:p>
        </w:tc>
      </w:tr>
      <w:tr w:rsidR="00DB0C01" w:rsidRPr="00423962" w14:paraId="68A0B031" w14:textId="77777777" w:rsidTr="00697E6B">
        <w:trPr>
          <w:trHeight w:val="300"/>
        </w:trPr>
        <w:tc>
          <w:tcPr>
            <w:tcW w:w="845" w:type="dxa"/>
            <w:tcBorders>
              <w:top w:val="single" w:sz="4" w:space="0" w:color="auto"/>
              <w:left w:val="single" w:sz="4" w:space="0" w:color="auto"/>
              <w:bottom w:val="single" w:sz="4" w:space="0" w:color="auto"/>
              <w:right w:val="single" w:sz="4" w:space="0" w:color="auto"/>
            </w:tcBorders>
            <w:hideMark/>
          </w:tcPr>
          <w:p w14:paraId="00E5BDA4"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2282.2</w:t>
            </w:r>
          </w:p>
        </w:tc>
        <w:tc>
          <w:tcPr>
            <w:tcW w:w="851" w:type="dxa"/>
            <w:tcBorders>
              <w:top w:val="single" w:sz="4" w:space="0" w:color="auto"/>
              <w:left w:val="single" w:sz="4" w:space="0" w:color="auto"/>
              <w:bottom w:val="single" w:sz="4" w:space="0" w:color="auto"/>
              <w:right w:val="single" w:sz="4" w:space="0" w:color="auto"/>
            </w:tcBorders>
            <w:hideMark/>
          </w:tcPr>
          <w:p w14:paraId="08A8FF0B"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2279.42</w:t>
            </w:r>
          </w:p>
        </w:tc>
        <w:tc>
          <w:tcPr>
            <w:tcW w:w="851" w:type="dxa"/>
            <w:tcBorders>
              <w:top w:val="single" w:sz="4" w:space="0" w:color="auto"/>
              <w:left w:val="single" w:sz="4" w:space="0" w:color="auto"/>
              <w:bottom w:val="single" w:sz="4" w:space="0" w:color="auto"/>
              <w:right w:val="single" w:sz="4" w:space="0" w:color="auto"/>
            </w:tcBorders>
            <w:hideMark/>
          </w:tcPr>
          <w:p w14:paraId="564D0C64"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9.15</w:t>
            </w:r>
          </w:p>
        </w:tc>
        <w:tc>
          <w:tcPr>
            <w:tcW w:w="850" w:type="dxa"/>
            <w:tcBorders>
              <w:top w:val="single" w:sz="4" w:space="0" w:color="auto"/>
              <w:left w:val="single" w:sz="4" w:space="0" w:color="auto"/>
              <w:bottom w:val="single" w:sz="4" w:space="0" w:color="auto"/>
              <w:right w:val="single" w:sz="4" w:space="0" w:color="auto"/>
            </w:tcBorders>
            <w:hideMark/>
          </w:tcPr>
          <w:p w14:paraId="64E13D27"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62.09</w:t>
            </w:r>
          </w:p>
        </w:tc>
        <w:tc>
          <w:tcPr>
            <w:tcW w:w="1276" w:type="dxa"/>
            <w:tcBorders>
              <w:top w:val="single" w:sz="4" w:space="0" w:color="auto"/>
              <w:left w:val="single" w:sz="4" w:space="0" w:color="auto"/>
              <w:bottom w:val="single" w:sz="4" w:space="0" w:color="auto"/>
              <w:right w:val="single" w:sz="4" w:space="0" w:color="auto"/>
            </w:tcBorders>
            <w:hideMark/>
          </w:tcPr>
          <w:p w14:paraId="2FF3E653"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12.54</w:t>
            </w:r>
          </w:p>
        </w:tc>
        <w:tc>
          <w:tcPr>
            <w:tcW w:w="1218" w:type="dxa"/>
            <w:tcBorders>
              <w:top w:val="single" w:sz="4" w:space="0" w:color="auto"/>
              <w:left w:val="single" w:sz="4" w:space="0" w:color="auto"/>
              <w:bottom w:val="single" w:sz="4" w:space="0" w:color="auto"/>
              <w:right w:val="single" w:sz="4" w:space="0" w:color="auto"/>
            </w:tcBorders>
            <w:hideMark/>
          </w:tcPr>
          <w:p w14:paraId="3AD7B9DF"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28.34</w:t>
            </w:r>
          </w:p>
        </w:tc>
        <w:tc>
          <w:tcPr>
            <w:tcW w:w="812" w:type="dxa"/>
            <w:tcBorders>
              <w:top w:val="single" w:sz="4" w:space="0" w:color="auto"/>
              <w:left w:val="single" w:sz="4" w:space="0" w:color="auto"/>
              <w:bottom w:val="single" w:sz="4" w:space="0" w:color="auto"/>
              <w:right w:val="single" w:sz="4" w:space="0" w:color="auto"/>
            </w:tcBorders>
            <w:hideMark/>
          </w:tcPr>
          <w:p w14:paraId="010270F0"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0.91</w:t>
            </w:r>
          </w:p>
        </w:tc>
        <w:tc>
          <w:tcPr>
            <w:tcW w:w="845" w:type="dxa"/>
            <w:tcBorders>
              <w:top w:val="single" w:sz="4" w:space="0" w:color="auto"/>
              <w:left w:val="single" w:sz="4" w:space="0" w:color="auto"/>
              <w:bottom w:val="single" w:sz="4" w:space="0" w:color="auto"/>
              <w:right w:val="single" w:sz="4" w:space="0" w:color="auto"/>
            </w:tcBorders>
            <w:hideMark/>
          </w:tcPr>
          <w:p w14:paraId="55B36142"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30.3</w:t>
            </w:r>
          </w:p>
        </w:tc>
        <w:tc>
          <w:tcPr>
            <w:tcW w:w="1802" w:type="dxa"/>
            <w:tcBorders>
              <w:top w:val="single" w:sz="4" w:space="0" w:color="auto"/>
              <w:left w:val="single" w:sz="4" w:space="0" w:color="auto"/>
              <w:bottom w:val="single" w:sz="4" w:space="0" w:color="auto"/>
              <w:right w:val="single" w:sz="4" w:space="0" w:color="auto"/>
            </w:tcBorders>
            <w:hideMark/>
          </w:tcPr>
          <w:p w14:paraId="5DA6F20C"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 </w:t>
            </w:r>
          </w:p>
        </w:tc>
      </w:tr>
      <w:tr w:rsidR="00DB0C01" w:rsidRPr="00423962" w14:paraId="25520E1F" w14:textId="77777777" w:rsidTr="00697E6B">
        <w:trPr>
          <w:trHeight w:val="300"/>
        </w:trPr>
        <w:tc>
          <w:tcPr>
            <w:tcW w:w="845" w:type="dxa"/>
            <w:tcBorders>
              <w:top w:val="single" w:sz="4" w:space="0" w:color="auto"/>
              <w:left w:val="single" w:sz="4" w:space="0" w:color="auto"/>
              <w:bottom w:val="single" w:sz="4" w:space="0" w:color="auto"/>
              <w:right w:val="single" w:sz="4" w:space="0" w:color="auto"/>
            </w:tcBorders>
            <w:hideMark/>
          </w:tcPr>
          <w:p w14:paraId="77942EF9"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2295.8</w:t>
            </w:r>
          </w:p>
        </w:tc>
        <w:tc>
          <w:tcPr>
            <w:tcW w:w="851" w:type="dxa"/>
            <w:tcBorders>
              <w:top w:val="single" w:sz="4" w:space="0" w:color="auto"/>
              <w:left w:val="single" w:sz="4" w:space="0" w:color="auto"/>
              <w:bottom w:val="single" w:sz="4" w:space="0" w:color="auto"/>
              <w:right w:val="single" w:sz="4" w:space="0" w:color="auto"/>
            </w:tcBorders>
            <w:hideMark/>
          </w:tcPr>
          <w:p w14:paraId="0ADB0B3C"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2292.84</w:t>
            </w:r>
          </w:p>
        </w:tc>
        <w:tc>
          <w:tcPr>
            <w:tcW w:w="851" w:type="dxa"/>
            <w:tcBorders>
              <w:top w:val="single" w:sz="4" w:space="0" w:color="auto"/>
              <w:left w:val="single" w:sz="4" w:space="0" w:color="auto"/>
              <w:bottom w:val="single" w:sz="4" w:space="0" w:color="auto"/>
              <w:right w:val="single" w:sz="4" w:space="0" w:color="auto"/>
            </w:tcBorders>
            <w:hideMark/>
          </w:tcPr>
          <w:p w14:paraId="104AAB2E"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9.43</w:t>
            </w:r>
          </w:p>
        </w:tc>
        <w:tc>
          <w:tcPr>
            <w:tcW w:w="850" w:type="dxa"/>
            <w:tcBorders>
              <w:top w:val="single" w:sz="4" w:space="0" w:color="auto"/>
              <w:left w:val="single" w:sz="4" w:space="0" w:color="auto"/>
              <w:bottom w:val="single" w:sz="4" w:space="0" w:color="auto"/>
              <w:right w:val="single" w:sz="4" w:space="0" w:color="auto"/>
            </w:tcBorders>
            <w:hideMark/>
          </w:tcPr>
          <w:p w14:paraId="1B95C7E6"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61.25</w:t>
            </w:r>
          </w:p>
        </w:tc>
        <w:tc>
          <w:tcPr>
            <w:tcW w:w="1276" w:type="dxa"/>
            <w:tcBorders>
              <w:top w:val="single" w:sz="4" w:space="0" w:color="auto"/>
              <w:left w:val="single" w:sz="4" w:space="0" w:color="auto"/>
              <w:bottom w:val="single" w:sz="4" w:space="0" w:color="auto"/>
              <w:right w:val="single" w:sz="4" w:space="0" w:color="auto"/>
            </w:tcBorders>
            <w:hideMark/>
          </w:tcPr>
          <w:p w14:paraId="5C228145"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13.58</w:t>
            </w:r>
          </w:p>
        </w:tc>
        <w:tc>
          <w:tcPr>
            <w:tcW w:w="1218" w:type="dxa"/>
            <w:tcBorders>
              <w:top w:val="single" w:sz="4" w:space="0" w:color="auto"/>
              <w:left w:val="single" w:sz="4" w:space="0" w:color="auto"/>
              <w:bottom w:val="single" w:sz="4" w:space="0" w:color="auto"/>
              <w:right w:val="single" w:sz="4" w:space="0" w:color="auto"/>
            </w:tcBorders>
            <w:hideMark/>
          </w:tcPr>
          <w:p w14:paraId="32C60F2E"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30.28</w:t>
            </w:r>
          </w:p>
        </w:tc>
        <w:tc>
          <w:tcPr>
            <w:tcW w:w="812" w:type="dxa"/>
            <w:tcBorders>
              <w:top w:val="single" w:sz="4" w:space="0" w:color="auto"/>
              <w:left w:val="single" w:sz="4" w:space="0" w:color="auto"/>
              <w:bottom w:val="single" w:sz="4" w:space="0" w:color="auto"/>
              <w:right w:val="single" w:sz="4" w:space="0" w:color="auto"/>
            </w:tcBorders>
            <w:hideMark/>
          </w:tcPr>
          <w:p w14:paraId="73412CC0"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0.69</w:t>
            </w:r>
          </w:p>
        </w:tc>
        <w:tc>
          <w:tcPr>
            <w:tcW w:w="845" w:type="dxa"/>
            <w:tcBorders>
              <w:top w:val="single" w:sz="4" w:space="0" w:color="auto"/>
              <w:left w:val="single" w:sz="4" w:space="0" w:color="auto"/>
              <w:bottom w:val="single" w:sz="4" w:space="0" w:color="auto"/>
              <w:right w:val="single" w:sz="4" w:space="0" w:color="auto"/>
            </w:tcBorders>
            <w:hideMark/>
          </w:tcPr>
          <w:p w14:paraId="265EC82C"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32.47</w:t>
            </w:r>
          </w:p>
        </w:tc>
        <w:tc>
          <w:tcPr>
            <w:tcW w:w="1802" w:type="dxa"/>
            <w:tcBorders>
              <w:top w:val="single" w:sz="4" w:space="0" w:color="auto"/>
              <w:left w:val="single" w:sz="4" w:space="0" w:color="auto"/>
              <w:bottom w:val="single" w:sz="4" w:space="0" w:color="auto"/>
              <w:right w:val="single" w:sz="4" w:space="0" w:color="auto"/>
            </w:tcBorders>
            <w:hideMark/>
          </w:tcPr>
          <w:p w14:paraId="1D3214BB"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 </w:t>
            </w:r>
          </w:p>
        </w:tc>
      </w:tr>
      <w:tr w:rsidR="00DB0C01" w:rsidRPr="00423962" w14:paraId="1827D82A" w14:textId="77777777" w:rsidTr="00697E6B">
        <w:trPr>
          <w:trHeight w:val="300"/>
        </w:trPr>
        <w:tc>
          <w:tcPr>
            <w:tcW w:w="845" w:type="dxa"/>
            <w:tcBorders>
              <w:top w:val="single" w:sz="4" w:space="0" w:color="auto"/>
              <w:left w:val="single" w:sz="4" w:space="0" w:color="auto"/>
              <w:bottom w:val="single" w:sz="4" w:space="0" w:color="auto"/>
              <w:right w:val="single" w:sz="4" w:space="0" w:color="auto"/>
            </w:tcBorders>
            <w:hideMark/>
          </w:tcPr>
          <w:p w14:paraId="57F479FA"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2313.3</w:t>
            </w:r>
          </w:p>
        </w:tc>
        <w:tc>
          <w:tcPr>
            <w:tcW w:w="851" w:type="dxa"/>
            <w:tcBorders>
              <w:top w:val="single" w:sz="4" w:space="0" w:color="auto"/>
              <w:left w:val="single" w:sz="4" w:space="0" w:color="auto"/>
              <w:bottom w:val="single" w:sz="4" w:space="0" w:color="auto"/>
              <w:right w:val="single" w:sz="4" w:space="0" w:color="auto"/>
            </w:tcBorders>
            <w:hideMark/>
          </w:tcPr>
          <w:p w14:paraId="58F846EF"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2310.09</w:t>
            </w:r>
          </w:p>
        </w:tc>
        <w:tc>
          <w:tcPr>
            <w:tcW w:w="851" w:type="dxa"/>
            <w:tcBorders>
              <w:top w:val="single" w:sz="4" w:space="0" w:color="auto"/>
              <w:left w:val="single" w:sz="4" w:space="0" w:color="auto"/>
              <w:bottom w:val="single" w:sz="4" w:space="0" w:color="auto"/>
              <w:right w:val="single" w:sz="4" w:space="0" w:color="auto"/>
            </w:tcBorders>
            <w:hideMark/>
          </w:tcPr>
          <w:p w14:paraId="47C613DE"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9.85</w:t>
            </w:r>
          </w:p>
        </w:tc>
        <w:tc>
          <w:tcPr>
            <w:tcW w:w="850" w:type="dxa"/>
            <w:tcBorders>
              <w:top w:val="single" w:sz="4" w:space="0" w:color="auto"/>
              <w:left w:val="single" w:sz="4" w:space="0" w:color="auto"/>
              <w:bottom w:val="single" w:sz="4" w:space="0" w:color="auto"/>
              <w:right w:val="single" w:sz="4" w:space="0" w:color="auto"/>
            </w:tcBorders>
            <w:hideMark/>
          </w:tcPr>
          <w:p w14:paraId="14F50BB6"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61.73</w:t>
            </w:r>
          </w:p>
        </w:tc>
        <w:tc>
          <w:tcPr>
            <w:tcW w:w="1276" w:type="dxa"/>
            <w:tcBorders>
              <w:top w:val="single" w:sz="4" w:space="0" w:color="auto"/>
              <w:left w:val="single" w:sz="4" w:space="0" w:color="auto"/>
              <w:bottom w:val="single" w:sz="4" w:space="0" w:color="auto"/>
              <w:right w:val="single" w:sz="4" w:space="0" w:color="auto"/>
            </w:tcBorders>
            <w:hideMark/>
          </w:tcPr>
          <w:p w14:paraId="17CEF35A"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14.98</w:t>
            </w:r>
          </w:p>
        </w:tc>
        <w:tc>
          <w:tcPr>
            <w:tcW w:w="1218" w:type="dxa"/>
            <w:tcBorders>
              <w:top w:val="single" w:sz="4" w:space="0" w:color="auto"/>
              <w:left w:val="single" w:sz="4" w:space="0" w:color="auto"/>
              <w:bottom w:val="single" w:sz="4" w:space="0" w:color="auto"/>
              <w:right w:val="single" w:sz="4" w:space="0" w:color="auto"/>
            </w:tcBorders>
            <w:hideMark/>
          </w:tcPr>
          <w:p w14:paraId="795A79F1"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32.85</w:t>
            </w:r>
          </w:p>
        </w:tc>
        <w:tc>
          <w:tcPr>
            <w:tcW w:w="812" w:type="dxa"/>
            <w:tcBorders>
              <w:top w:val="single" w:sz="4" w:space="0" w:color="auto"/>
              <w:left w:val="single" w:sz="4" w:space="0" w:color="auto"/>
              <w:bottom w:val="single" w:sz="4" w:space="0" w:color="auto"/>
              <w:right w:val="single" w:sz="4" w:space="0" w:color="auto"/>
            </w:tcBorders>
            <w:hideMark/>
          </w:tcPr>
          <w:p w14:paraId="1F04FFE0"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0.73</w:t>
            </w:r>
          </w:p>
        </w:tc>
        <w:tc>
          <w:tcPr>
            <w:tcW w:w="845" w:type="dxa"/>
            <w:tcBorders>
              <w:top w:val="single" w:sz="4" w:space="0" w:color="auto"/>
              <w:left w:val="single" w:sz="4" w:space="0" w:color="auto"/>
              <w:bottom w:val="single" w:sz="4" w:space="0" w:color="auto"/>
              <w:right w:val="single" w:sz="4" w:space="0" w:color="auto"/>
            </w:tcBorders>
            <w:hideMark/>
          </w:tcPr>
          <w:p w14:paraId="1DD8E874"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35.38</w:t>
            </w:r>
          </w:p>
        </w:tc>
        <w:tc>
          <w:tcPr>
            <w:tcW w:w="1802" w:type="dxa"/>
            <w:tcBorders>
              <w:top w:val="single" w:sz="4" w:space="0" w:color="auto"/>
              <w:left w:val="single" w:sz="4" w:space="0" w:color="auto"/>
              <w:bottom w:val="single" w:sz="4" w:space="0" w:color="auto"/>
              <w:right w:val="single" w:sz="4" w:space="0" w:color="auto"/>
            </w:tcBorders>
            <w:hideMark/>
          </w:tcPr>
          <w:p w14:paraId="255A66D6"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 </w:t>
            </w:r>
          </w:p>
        </w:tc>
      </w:tr>
      <w:tr w:rsidR="00DB0C01" w:rsidRPr="00423962" w14:paraId="55A393E1" w14:textId="77777777" w:rsidTr="00697E6B">
        <w:trPr>
          <w:trHeight w:val="300"/>
        </w:trPr>
        <w:tc>
          <w:tcPr>
            <w:tcW w:w="845" w:type="dxa"/>
            <w:tcBorders>
              <w:top w:val="single" w:sz="4" w:space="0" w:color="auto"/>
              <w:left w:val="single" w:sz="4" w:space="0" w:color="auto"/>
              <w:bottom w:val="single" w:sz="4" w:space="0" w:color="auto"/>
              <w:right w:val="single" w:sz="4" w:space="0" w:color="auto"/>
            </w:tcBorders>
            <w:hideMark/>
          </w:tcPr>
          <w:p w14:paraId="4B9C947B"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2321</w:t>
            </w:r>
          </w:p>
        </w:tc>
        <w:tc>
          <w:tcPr>
            <w:tcW w:w="851" w:type="dxa"/>
            <w:tcBorders>
              <w:top w:val="single" w:sz="4" w:space="0" w:color="auto"/>
              <w:left w:val="single" w:sz="4" w:space="0" w:color="auto"/>
              <w:bottom w:val="single" w:sz="4" w:space="0" w:color="auto"/>
              <w:right w:val="single" w:sz="4" w:space="0" w:color="auto"/>
            </w:tcBorders>
            <w:hideMark/>
          </w:tcPr>
          <w:p w14:paraId="50F908A0"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2317.68</w:t>
            </w:r>
          </w:p>
        </w:tc>
        <w:tc>
          <w:tcPr>
            <w:tcW w:w="851" w:type="dxa"/>
            <w:tcBorders>
              <w:top w:val="single" w:sz="4" w:space="0" w:color="auto"/>
              <w:left w:val="single" w:sz="4" w:space="0" w:color="auto"/>
              <w:bottom w:val="single" w:sz="4" w:space="0" w:color="auto"/>
              <w:right w:val="single" w:sz="4" w:space="0" w:color="auto"/>
            </w:tcBorders>
            <w:hideMark/>
          </w:tcPr>
          <w:p w14:paraId="7CCCC913"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10.22</w:t>
            </w:r>
          </w:p>
        </w:tc>
        <w:tc>
          <w:tcPr>
            <w:tcW w:w="850" w:type="dxa"/>
            <w:tcBorders>
              <w:top w:val="single" w:sz="4" w:space="0" w:color="auto"/>
              <w:left w:val="single" w:sz="4" w:space="0" w:color="auto"/>
              <w:bottom w:val="single" w:sz="4" w:space="0" w:color="auto"/>
              <w:right w:val="single" w:sz="4" w:space="0" w:color="auto"/>
            </w:tcBorders>
            <w:hideMark/>
          </w:tcPr>
          <w:p w14:paraId="574ACDC5"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61.86</w:t>
            </w:r>
          </w:p>
        </w:tc>
        <w:tc>
          <w:tcPr>
            <w:tcW w:w="1276" w:type="dxa"/>
            <w:tcBorders>
              <w:top w:val="single" w:sz="4" w:space="0" w:color="auto"/>
              <w:left w:val="single" w:sz="4" w:space="0" w:color="auto"/>
              <w:bottom w:val="single" w:sz="4" w:space="0" w:color="auto"/>
              <w:right w:val="single" w:sz="4" w:space="0" w:color="auto"/>
            </w:tcBorders>
            <w:hideMark/>
          </w:tcPr>
          <w:p w14:paraId="6BC4DFBF"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15.61</w:t>
            </w:r>
          </w:p>
        </w:tc>
        <w:tc>
          <w:tcPr>
            <w:tcW w:w="1218" w:type="dxa"/>
            <w:tcBorders>
              <w:top w:val="single" w:sz="4" w:space="0" w:color="auto"/>
              <w:left w:val="single" w:sz="4" w:space="0" w:color="auto"/>
              <w:bottom w:val="single" w:sz="4" w:space="0" w:color="auto"/>
              <w:right w:val="single" w:sz="4" w:space="0" w:color="auto"/>
            </w:tcBorders>
            <w:hideMark/>
          </w:tcPr>
          <w:p w14:paraId="7AC892C7"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34.03</w:t>
            </w:r>
          </w:p>
        </w:tc>
        <w:tc>
          <w:tcPr>
            <w:tcW w:w="812" w:type="dxa"/>
            <w:tcBorders>
              <w:top w:val="single" w:sz="4" w:space="0" w:color="auto"/>
              <w:left w:val="single" w:sz="4" w:space="0" w:color="auto"/>
              <w:bottom w:val="single" w:sz="4" w:space="0" w:color="auto"/>
              <w:right w:val="single" w:sz="4" w:space="0" w:color="auto"/>
            </w:tcBorders>
            <w:hideMark/>
          </w:tcPr>
          <w:p w14:paraId="7BB3C7D0"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1.44</w:t>
            </w:r>
          </w:p>
        </w:tc>
        <w:tc>
          <w:tcPr>
            <w:tcW w:w="845" w:type="dxa"/>
            <w:tcBorders>
              <w:top w:val="single" w:sz="4" w:space="0" w:color="auto"/>
              <w:left w:val="single" w:sz="4" w:space="0" w:color="auto"/>
              <w:bottom w:val="single" w:sz="4" w:space="0" w:color="auto"/>
              <w:right w:val="single" w:sz="4" w:space="0" w:color="auto"/>
            </w:tcBorders>
            <w:hideMark/>
          </w:tcPr>
          <w:p w14:paraId="3B056994"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36.71</w:t>
            </w:r>
          </w:p>
        </w:tc>
        <w:tc>
          <w:tcPr>
            <w:tcW w:w="1802" w:type="dxa"/>
            <w:tcBorders>
              <w:top w:val="single" w:sz="4" w:space="0" w:color="auto"/>
              <w:left w:val="single" w:sz="4" w:space="0" w:color="auto"/>
              <w:bottom w:val="single" w:sz="4" w:space="0" w:color="auto"/>
              <w:right w:val="single" w:sz="4" w:space="0" w:color="auto"/>
            </w:tcBorders>
            <w:hideMark/>
          </w:tcPr>
          <w:p w14:paraId="59B025B6"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 </w:t>
            </w:r>
          </w:p>
        </w:tc>
      </w:tr>
      <w:tr w:rsidR="00DB0C01" w:rsidRPr="00423962" w14:paraId="733DC06E" w14:textId="77777777" w:rsidTr="00697E6B">
        <w:trPr>
          <w:trHeight w:val="300"/>
        </w:trPr>
        <w:tc>
          <w:tcPr>
            <w:tcW w:w="845" w:type="dxa"/>
            <w:tcBorders>
              <w:top w:val="single" w:sz="4" w:space="0" w:color="auto"/>
              <w:left w:val="single" w:sz="4" w:space="0" w:color="auto"/>
              <w:bottom w:val="single" w:sz="4" w:space="0" w:color="auto"/>
              <w:right w:val="single" w:sz="4" w:space="0" w:color="auto"/>
            </w:tcBorders>
            <w:hideMark/>
          </w:tcPr>
          <w:p w14:paraId="7F6CF3A1"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2336.6</w:t>
            </w:r>
          </w:p>
        </w:tc>
        <w:tc>
          <w:tcPr>
            <w:tcW w:w="851" w:type="dxa"/>
            <w:tcBorders>
              <w:top w:val="single" w:sz="4" w:space="0" w:color="auto"/>
              <w:left w:val="single" w:sz="4" w:space="0" w:color="auto"/>
              <w:bottom w:val="single" w:sz="4" w:space="0" w:color="auto"/>
              <w:right w:val="single" w:sz="4" w:space="0" w:color="auto"/>
            </w:tcBorders>
            <w:hideMark/>
          </w:tcPr>
          <w:p w14:paraId="11CB5FFA"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2333.02</w:t>
            </w:r>
          </w:p>
        </w:tc>
        <w:tc>
          <w:tcPr>
            <w:tcW w:w="851" w:type="dxa"/>
            <w:tcBorders>
              <w:top w:val="single" w:sz="4" w:space="0" w:color="auto"/>
              <w:left w:val="single" w:sz="4" w:space="0" w:color="auto"/>
              <w:bottom w:val="single" w:sz="4" w:space="0" w:color="auto"/>
              <w:right w:val="single" w:sz="4" w:space="0" w:color="auto"/>
            </w:tcBorders>
            <w:hideMark/>
          </w:tcPr>
          <w:p w14:paraId="422DB04B"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10.46</w:t>
            </w:r>
          </w:p>
        </w:tc>
        <w:tc>
          <w:tcPr>
            <w:tcW w:w="850" w:type="dxa"/>
            <w:tcBorders>
              <w:top w:val="single" w:sz="4" w:space="0" w:color="auto"/>
              <w:left w:val="single" w:sz="4" w:space="0" w:color="auto"/>
              <w:bottom w:val="single" w:sz="4" w:space="0" w:color="auto"/>
              <w:right w:val="single" w:sz="4" w:space="0" w:color="auto"/>
            </w:tcBorders>
            <w:hideMark/>
          </w:tcPr>
          <w:p w14:paraId="6DD1091B"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61.62</w:t>
            </w:r>
          </w:p>
        </w:tc>
        <w:tc>
          <w:tcPr>
            <w:tcW w:w="1276" w:type="dxa"/>
            <w:tcBorders>
              <w:top w:val="single" w:sz="4" w:space="0" w:color="auto"/>
              <w:left w:val="single" w:sz="4" w:space="0" w:color="auto"/>
              <w:bottom w:val="single" w:sz="4" w:space="0" w:color="auto"/>
              <w:right w:val="single" w:sz="4" w:space="0" w:color="auto"/>
            </w:tcBorders>
            <w:hideMark/>
          </w:tcPr>
          <w:p w14:paraId="0757452D"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16.94</w:t>
            </w:r>
          </w:p>
        </w:tc>
        <w:tc>
          <w:tcPr>
            <w:tcW w:w="1218" w:type="dxa"/>
            <w:tcBorders>
              <w:top w:val="single" w:sz="4" w:space="0" w:color="auto"/>
              <w:left w:val="single" w:sz="4" w:space="0" w:color="auto"/>
              <w:bottom w:val="single" w:sz="4" w:space="0" w:color="auto"/>
              <w:right w:val="single" w:sz="4" w:space="0" w:color="auto"/>
            </w:tcBorders>
            <w:hideMark/>
          </w:tcPr>
          <w:p w14:paraId="3A058645"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36.5</w:t>
            </w:r>
          </w:p>
        </w:tc>
        <w:tc>
          <w:tcPr>
            <w:tcW w:w="812" w:type="dxa"/>
            <w:tcBorders>
              <w:top w:val="single" w:sz="4" w:space="0" w:color="auto"/>
              <w:left w:val="single" w:sz="4" w:space="0" w:color="auto"/>
              <w:bottom w:val="single" w:sz="4" w:space="0" w:color="auto"/>
              <w:right w:val="single" w:sz="4" w:space="0" w:color="auto"/>
            </w:tcBorders>
            <w:hideMark/>
          </w:tcPr>
          <w:p w14:paraId="00FCE461"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0.47</w:t>
            </w:r>
          </w:p>
        </w:tc>
        <w:tc>
          <w:tcPr>
            <w:tcW w:w="845" w:type="dxa"/>
            <w:tcBorders>
              <w:top w:val="single" w:sz="4" w:space="0" w:color="auto"/>
              <w:left w:val="single" w:sz="4" w:space="0" w:color="auto"/>
              <w:bottom w:val="single" w:sz="4" w:space="0" w:color="auto"/>
              <w:right w:val="single" w:sz="4" w:space="0" w:color="auto"/>
            </w:tcBorders>
            <w:hideMark/>
          </w:tcPr>
          <w:p w14:paraId="00D21284"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39.48</w:t>
            </w:r>
          </w:p>
        </w:tc>
        <w:tc>
          <w:tcPr>
            <w:tcW w:w="1802" w:type="dxa"/>
            <w:tcBorders>
              <w:top w:val="single" w:sz="4" w:space="0" w:color="auto"/>
              <w:left w:val="single" w:sz="4" w:space="0" w:color="auto"/>
              <w:bottom w:val="single" w:sz="4" w:space="0" w:color="auto"/>
              <w:right w:val="single" w:sz="4" w:space="0" w:color="auto"/>
            </w:tcBorders>
            <w:hideMark/>
          </w:tcPr>
          <w:p w14:paraId="161D0B0D"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 </w:t>
            </w:r>
          </w:p>
        </w:tc>
      </w:tr>
      <w:tr w:rsidR="00DB0C01" w:rsidRPr="00423962" w14:paraId="340E2708" w14:textId="77777777" w:rsidTr="00697E6B">
        <w:trPr>
          <w:trHeight w:val="300"/>
        </w:trPr>
        <w:tc>
          <w:tcPr>
            <w:tcW w:w="845" w:type="dxa"/>
            <w:tcBorders>
              <w:top w:val="single" w:sz="4" w:space="0" w:color="auto"/>
              <w:left w:val="single" w:sz="4" w:space="0" w:color="auto"/>
              <w:bottom w:val="single" w:sz="4" w:space="0" w:color="auto"/>
              <w:right w:val="single" w:sz="4" w:space="0" w:color="auto"/>
            </w:tcBorders>
            <w:hideMark/>
          </w:tcPr>
          <w:p w14:paraId="230C3130"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2349.2</w:t>
            </w:r>
          </w:p>
        </w:tc>
        <w:tc>
          <w:tcPr>
            <w:tcW w:w="851" w:type="dxa"/>
            <w:tcBorders>
              <w:top w:val="single" w:sz="4" w:space="0" w:color="auto"/>
              <w:left w:val="single" w:sz="4" w:space="0" w:color="auto"/>
              <w:bottom w:val="single" w:sz="4" w:space="0" w:color="auto"/>
              <w:right w:val="single" w:sz="4" w:space="0" w:color="auto"/>
            </w:tcBorders>
            <w:hideMark/>
          </w:tcPr>
          <w:p w14:paraId="25C7CBFD"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2345.41</w:t>
            </w:r>
          </w:p>
        </w:tc>
        <w:tc>
          <w:tcPr>
            <w:tcW w:w="851" w:type="dxa"/>
            <w:tcBorders>
              <w:top w:val="single" w:sz="4" w:space="0" w:color="auto"/>
              <w:left w:val="single" w:sz="4" w:space="0" w:color="auto"/>
              <w:bottom w:val="single" w:sz="4" w:space="0" w:color="auto"/>
              <w:right w:val="single" w:sz="4" w:space="0" w:color="auto"/>
            </w:tcBorders>
            <w:hideMark/>
          </w:tcPr>
          <w:p w14:paraId="7CE982AC"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10.53</w:t>
            </w:r>
          </w:p>
        </w:tc>
        <w:tc>
          <w:tcPr>
            <w:tcW w:w="850" w:type="dxa"/>
            <w:tcBorders>
              <w:top w:val="single" w:sz="4" w:space="0" w:color="auto"/>
              <w:left w:val="single" w:sz="4" w:space="0" w:color="auto"/>
              <w:bottom w:val="single" w:sz="4" w:space="0" w:color="auto"/>
              <w:right w:val="single" w:sz="4" w:space="0" w:color="auto"/>
            </w:tcBorders>
            <w:hideMark/>
          </w:tcPr>
          <w:p w14:paraId="2546F18E"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61.16</w:t>
            </w:r>
          </w:p>
        </w:tc>
        <w:tc>
          <w:tcPr>
            <w:tcW w:w="1276" w:type="dxa"/>
            <w:tcBorders>
              <w:top w:val="single" w:sz="4" w:space="0" w:color="auto"/>
              <w:left w:val="single" w:sz="4" w:space="0" w:color="auto"/>
              <w:bottom w:val="single" w:sz="4" w:space="0" w:color="auto"/>
              <w:right w:val="single" w:sz="4" w:space="0" w:color="auto"/>
            </w:tcBorders>
            <w:hideMark/>
          </w:tcPr>
          <w:p w14:paraId="2DAD8BCF"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18.03</w:t>
            </w:r>
          </w:p>
        </w:tc>
        <w:tc>
          <w:tcPr>
            <w:tcW w:w="1218" w:type="dxa"/>
            <w:tcBorders>
              <w:top w:val="single" w:sz="4" w:space="0" w:color="auto"/>
              <w:left w:val="single" w:sz="4" w:space="0" w:color="auto"/>
              <w:bottom w:val="single" w:sz="4" w:space="0" w:color="auto"/>
              <w:right w:val="single" w:sz="4" w:space="0" w:color="auto"/>
            </w:tcBorders>
            <w:hideMark/>
          </w:tcPr>
          <w:p w14:paraId="75D95904"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38.51</w:t>
            </w:r>
          </w:p>
        </w:tc>
        <w:tc>
          <w:tcPr>
            <w:tcW w:w="812" w:type="dxa"/>
            <w:tcBorders>
              <w:top w:val="single" w:sz="4" w:space="0" w:color="auto"/>
              <w:left w:val="single" w:sz="4" w:space="0" w:color="auto"/>
              <w:bottom w:val="single" w:sz="4" w:space="0" w:color="auto"/>
              <w:right w:val="single" w:sz="4" w:space="0" w:color="auto"/>
            </w:tcBorders>
            <w:hideMark/>
          </w:tcPr>
          <w:p w14:paraId="2E38DFF9"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0.26</w:t>
            </w:r>
          </w:p>
        </w:tc>
        <w:tc>
          <w:tcPr>
            <w:tcW w:w="845" w:type="dxa"/>
            <w:tcBorders>
              <w:top w:val="single" w:sz="4" w:space="0" w:color="auto"/>
              <w:left w:val="single" w:sz="4" w:space="0" w:color="auto"/>
              <w:bottom w:val="single" w:sz="4" w:space="0" w:color="auto"/>
              <w:right w:val="single" w:sz="4" w:space="0" w:color="auto"/>
            </w:tcBorders>
            <w:hideMark/>
          </w:tcPr>
          <w:p w14:paraId="56F50E20"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41.76</w:t>
            </w:r>
          </w:p>
        </w:tc>
        <w:tc>
          <w:tcPr>
            <w:tcW w:w="1802" w:type="dxa"/>
            <w:tcBorders>
              <w:top w:val="single" w:sz="4" w:space="0" w:color="auto"/>
              <w:left w:val="single" w:sz="4" w:space="0" w:color="auto"/>
              <w:bottom w:val="single" w:sz="4" w:space="0" w:color="auto"/>
              <w:right w:val="single" w:sz="4" w:space="0" w:color="auto"/>
            </w:tcBorders>
            <w:hideMark/>
          </w:tcPr>
          <w:p w14:paraId="122BC415"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 </w:t>
            </w:r>
          </w:p>
        </w:tc>
      </w:tr>
      <w:tr w:rsidR="00DB0C01" w:rsidRPr="00423962" w14:paraId="23FD174A" w14:textId="77777777" w:rsidTr="00697E6B">
        <w:trPr>
          <w:trHeight w:val="300"/>
        </w:trPr>
        <w:tc>
          <w:tcPr>
            <w:tcW w:w="845" w:type="dxa"/>
            <w:tcBorders>
              <w:top w:val="single" w:sz="4" w:space="0" w:color="auto"/>
              <w:left w:val="single" w:sz="4" w:space="0" w:color="auto"/>
              <w:bottom w:val="single" w:sz="4" w:space="0" w:color="auto"/>
              <w:right w:val="single" w:sz="4" w:space="0" w:color="auto"/>
            </w:tcBorders>
            <w:hideMark/>
          </w:tcPr>
          <w:p w14:paraId="1DFC29BC"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2365.8</w:t>
            </w:r>
          </w:p>
        </w:tc>
        <w:tc>
          <w:tcPr>
            <w:tcW w:w="851" w:type="dxa"/>
            <w:tcBorders>
              <w:top w:val="single" w:sz="4" w:space="0" w:color="auto"/>
              <w:left w:val="single" w:sz="4" w:space="0" w:color="auto"/>
              <w:bottom w:val="single" w:sz="4" w:space="0" w:color="auto"/>
              <w:right w:val="single" w:sz="4" w:space="0" w:color="auto"/>
            </w:tcBorders>
            <w:hideMark/>
          </w:tcPr>
          <w:p w14:paraId="6DD9E43D"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2361.74</w:t>
            </w:r>
          </w:p>
        </w:tc>
        <w:tc>
          <w:tcPr>
            <w:tcW w:w="851" w:type="dxa"/>
            <w:tcBorders>
              <w:top w:val="single" w:sz="4" w:space="0" w:color="auto"/>
              <w:left w:val="single" w:sz="4" w:space="0" w:color="auto"/>
              <w:bottom w:val="single" w:sz="4" w:space="0" w:color="auto"/>
              <w:right w:val="single" w:sz="4" w:space="0" w:color="auto"/>
            </w:tcBorders>
            <w:hideMark/>
          </w:tcPr>
          <w:p w14:paraId="5B15FB49"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10.38</w:t>
            </w:r>
          </w:p>
        </w:tc>
        <w:tc>
          <w:tcPr>
            <w:tcW w:w="850" w:type="dxa"/>
            <w:tcBorders>
              <w:top w:val="single" w:sz="4" w:space="0" w:color="auto"/>
              <w:left w:val="single" w:sz="4" w:space="0" w:color="auto"/>
              <w:bottom w:val="single" w:sz="4" w:space="0" w:color="auto"/>
              <w:right w:val="single" w:sz="4" w:space="0" w:color="auto"/>
            </w:tcBorders>
            <w:hideMark/>
          </w:tcPr>
          <w:p w14:paraId="7555F48F"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60.44</w:t>
            </w:r>
          </w:p>
        </w:tc>
        <w:tc>
          <w:tcPr>
            <w:tcW w:w="1276" w:type="dxa"/>
            <w:tcBorders>
              <w:top w:val="single" w:sz="4" w:space="0" w:color="auto"/>
              <w:left w:val="single" w:sz="4" w:space="0" w:color="auto"/>
              <w:bottom w:val="single" w:sz="4" w:space="0" w:color="auto"/>
              <w:right w:val="single" w:sz="4" w:space="0" w:color="auto"/>
            </w:tcBorders>
            <w:hideMark/>
          </w:tcPr>
          <w:p w14:paraId="7D94185E"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19.5</w:t>
            </w:r>
          </w:p>
        </w:tc>
        <w:tc>
          <w:tcPr>
            <w:tcW w:w="1218" w:type="dxa"/>
            <w:tcBorders>
              <w:top w:val="single" w:sz="4" w:space="0" w:color="auto"/>
              <w:left w:val="single" w:sz="4" w:space="0" w:color="auto"/>
              <w:bottom w:val="single" w:sz="4" w:space="0" w:color="auto"/>
              <w:right w:val="single" w:sz="4" w:space="0" w:color="auto"/>
            </w:tcBorders>
            <w:hideMark/>
          </w:tcPr>
          <w:p w14:paraId="3577C942"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41.14</w:t>
            </w:r>
          </w:p>
        </w:tc>
        <w:tc>
          <w:tcPr>
            <w:tcW w:w="812" w:type="dxa"/>
            <w:tcBorders>
              <w:top w:val="single" w:sz="4" w:space="0" w:color="auto"/>
              <w:left w:val="single" w:sz="4" w:space="0" w:color="auto"/>
              <w:bottom w:val="single" w:sz="4" w:space="0" w:color="auto"/>
              <w:right w:val="single" w:sz="4" w:space="0" w:color="auto"/>
            </w:tcBorders>
            <w:hideMark/>
          </w:tcPr>
          <w:p w14:paraId="4F70AD3C"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0.36</w:t>
            </w:r>
          </w:p>
        </w:tc>
        <w:tc>
          <w:tcPr>
            <w:tcW w:w="845" w:type="dxa"/>
            <w:tcBorders>
              <w:top w:val="single" w:sz="4" w:space="0" w:color="auto"/>
              <w:left w:val="single" w:sz="4" w:space="0" w:color="auto"/>
              <w:bottom w:val="single" w:sz="4" w:space="0" w:color="auto"/>
              <w:right w:val="single" w:sz="4" w:space="0" w:color="auto"/>
            </w:tcBorders>
            <w:hideMark/>
          </w:tcPr>
          <w:p w14:paraId="30B2C2D8"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44.75</w:t>
            </w:r>
          </w:p>
        </w:tc>
        <w:tc>
          <w:tcPr>
            <w:tcW w:w="1802" w:type="dxa"/>
            <w:tcBorders>
              <w:top w:val="single" w:sz="4" w:space="0" w:color="auto"/>
              <w:left w:val="single" w:sz="4" w:space="0" w:color="auto"/>
              <w:bottom w:val="single" w:sz="4" w:space="0" w:color="auto"/>
              <w:right w:val="single" w:sz="4" w:space="0" w:color="auto"/>
            </w:tcBorders>
            <w:hideMark/>
          </w:tcPr>
          <w:p w14:paraId="54E9AF76"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 </w:t>
            </w:r>
          </w:p>
        </w:tc>
      </w:tr>
      <w:tr w:rsidR="00DB0C01" w:rsidRPr="00423962" w14:paraId="2E62F3B7" w14:textId="77777777" w:rsidTr="00697E6B">
        <w:trPr>
          <w:trHeight w:val="300"/>
        </w:trPr>
        <w:tc>
          <w:tcPr>
            <w:tcW w:w="845" w:type="dxa"/>
            <w:tcBorders>
              <w:top w:val="single" w:sz="4" w:space="0" w:color="auto"/>
              <w:left w:val="single" w:sz="4" w:space="0" w:color="auto"/>
              <w:bottom w:val="single" w:sz="4" w:space="0" w:color="auto"/>
              <w:right w:val="single" w:sz="4" w:space="0" w:color="auto"/>
            </w:tcBorders>
            <w:hideMark/>
          </w:tcPr>
          <w:p w14:paraId="3F73280E"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2379</w:t>
            </w:r>
          </w:p>
        </w:tc>
        <w:tc>
          <w:tcPr>
            <w:tcW w:w="851" w:type="dxa"/>
            <w:tcBorders>
              <w:top w:val="single" w:sz="4" w:space="0" w:color="auto"/>
              <w:left w:val="single" w:sz="4" w:space="0" w:color="auto"/>
              <w:bottom w:val="single" w:sz="4" w:space="0" w:color="auto"/>
              <w:right w:val="single" w:sz="4" w:space="0" w:color="auto"/>
            </w:tcBorders>
            <w:hideMark/>
          </w:tcPr>
          <w:p w14:paraId="3FD48770"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2374.72</w:t>
            </w:r>
          </w:p>
        </w:tc>
        <w:tc>
          <w:tcPr>
            <w:tcW w:w="851" w:type="dxa"/>
            <w:tcBorders>
              <w:top w:val="single" w:sz="4" w:space="0" w:color="auto"/>
              <w:left w:val="single" w:sz="4" w:space="0" w:color="auto"/>
              <w:bottom w:val="single" w:sz="4" w:space="0" w:color="auto"/>
              <w:right w:val="single" w:sz="4" w:space="0" w:color="auto"/>
            </w:tcBorders>
            <w:hideMark/>
          </w:tcPr>
          <w:p w14:paraId="575CB22C"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10.4</w:t>
            </w:r>
          </w:p>
        </w:tc>
        <w:tc>
          <w:tcPr>
            <w:tcW w:w="850" w:type="dxa"/>
            <w:tcBorders>
              <w:top w:val="single" w:sz="4" w:space="0" w:color="auto"/>
              <w:left w:val="single" w:sz="4" w:space="0" w:color="auto"/>
              <w:bottom w:val="single" w:sz="4" w:space="0" w:color="auto"/>
              <w:right w:val="single" w:sz="4" w:space="0" w:color="auto"/>
            </w:tcBorders>
            <w:hideMark/>
          </w:tcPr>
          <w:p w14:paraId="1A2C1DB3"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59.43</w:t>
            </w:r>
          </w:p>
        </w:tc>
        <w:tc>
          <w:tcPr>
            <w:tcW w:w="1276" w:type="dxa"/>
            <w:tcBorders>
              <w:top w:val="single" w:sz="4" w:space="0" w:color="auto"/>
              <w:left w:val="single" w:sz="4" w:space="0" w:color="auto"/>
              <w:bottom w:val="single" w:sz="4" w:space="0" w:color="auto"/>
              <w:right w:val="single" w:sz="4" w:space="0" w:color="auto"/>
            </w:tcBorders>
            <w:hideMark/>
          </w:tcPr>
          <w:p w14:paraId="297C1C18"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20.7</w:t>
            </w:r>
          </w:p>
        </w:tc>
        <w:tc>
          <w:tcPr>
            <w:tcW w:w="1218" w:type="dxa"/>
            <w:tcBorders>
              <w:top w:val="single" w:sz="4" w:space="0" w:color="auto"/>
              <w:left w:val="single" w:sz="4" w:space="0" w:color="auto"/>
              <w:bottom w:val="single" w:sz="4" w:space="0" w:color="auto"/>
              <w:right w:val="single" w:sz="4" w:space="0" w:color="auto"/>
            </w:tcBorders>
            <w:hideMark/>
          </w:tcPr>
          <w:p w14:paraId="194E83D0"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43.2</w:t>
            </w:r>
          </w:p>
        </w:tc>
        <w:tc>
          <w:tcPr>
            <w:tcW w:w="812" w:type="dxa"/>
            <w:tcBorders>
              <w:top w:val="single" w:sz="4" w:space="0" w:color="auto"/>
              <w:left w:val="single" w:sz="4" w:space="0" w:color="auto"/>
              <w:bottom w:val="single" w:sz="4" w:space="0" w:color="auto"/>
              <w:right w:val="single" w:sz="4" w:space="0" w:color="auto"/>
            </w:tcBorders>
            <w:hideMark/>
          </w:tcPr>
          <w:p w14:paraId="742373CA"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0.42</w:t>
            </w:r>
          </w:p>
        </w:tc>
        <w:tc>
          <w:tcPr>
            <w:tcW w:w="845" w:type="dxa"/>
            <w:tcBorders>
              <w:top w:val="single" w:sz="4" w:space="0" w:color="auto"/>
              <w:left w:val="single" w:sz="4" w:space="0" w:color="auto"/>
              <w:bottom w:val="single" w:sz="4" w:space="0" w:color="auto"/>
              <w:right w:val="single" w:sz="4" w:space="0" w:color="auto"/>
            </w:tcBorders>
            <w:hideMark/>
          </w:tcPr>
          <w:p w14:paraId="0F1DF330"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47.12</w:t>
            </w:r>
          </w:p>
        </w:tc>
        <w:tc>
          <w:tcPr>
            <w:tcW w:w="1802" w:type="dxa"/>
            <w:tcBorders>
              <w:top w:val="single" w:sz="4" w:space="0" w:color="auto"/>
              <w:left w:val="single" w:sz="4" w:space="0" w:color="auto"/>
              <w:bottom w:val="single" w:sz="4" w:space="0" w:color="auto"/>
              <w:right w:val="single" w:sz="4" w:space="0" w:color="auto"/>
            </w:tcBorders>
            <w:hideMark/>
          </w:tcPr>
          <w:p w14:paraId="0B073402"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 </w:t>
            </w:r>
          </w:p>
        </w:tc>
      </w:tr>
      <w:tr w:rsidR="00DB0C01" w:rsidRPr="00423962" w14:paraId="1F353870" w14:textId="77777777" w:rsidTr="00697E6B">
        <w:trPr>
          <w:trHeight w:val="300"/>
        </w:trPr>
        <w:tc>
          <w:tcPr>
            <w:tcW w:w="845" w:type="dxa"/>
            <w:tcBorders>
              <w:top w:val="single" w:sz="4" w:space="0" w:color="auto"/>
              <w:left w:val="single" w:sz="4" w:space="0" w:color="auto"/>
              <w:bottom w:val="single" w:sz="4" w:space="0" w:color="auto"/>
              <w:right w:val="single" w:sz="4" w:space="0" w:color="auto"/>
            </w:tcBorders>
            <w:hideMark/>
          </w:tcPr>
          <w:p w14:paraId="252C75CB"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2395.4</w:t>
            </w:r>
          </w:p>
        </w:tc>
        <w:tc>
          <w:tcPr>
            <w:tcW w:w="851" w:type="dxa"/>
            <w:tcBorders>
              <w:top w:val="single" w:sz="4" w:space="0" w:color="auto"/>
              <w:left w:val="single" w:sz="4" w:space="0" w:color="auto"/>
              <w:bottom w:val="single" w:sz="4" w:space="0" w:color="auto"/>
              <w:right w:val="single" w:sz="4" w:space="0" w:color="auto"/>
            </w:tcBorders>
            <w:hideMark/>
          </w:tcPr>
          <w:p w14:paraId="35AFBD12"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2390.85</w:t>
            </w:r>
          </w:p>
        </w:tc>
        <w:tc>
          <w:tcPr>
            <w:tcW w:w="851" w:type="dxa"/>
            <w:tcBorders>
              <w:top w:val="single" w:sz="4" w:space="0" w:color="auto"/>
              <w:left w:val="single" w:sz="4" w:space="0" w:color="auto"/>
              <w:bottom w:val="single" w:sz="4" w:space="0" w:color="auto"/>
              <w:right w:val="single" w:sz="4" w:space="0" w:color="auto"/>
            </w:tcBorders>
            <w:hideMark/>
          </w:tcPr>
          <w:p w14:paraId="31F52A97"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10.61</w:t>
            </w:r>
          </w:p>
        </w:tc>
        <w:tc>
          <w:tcPr>
            <w:tcW w:w="850" w:type="dxa"/>
            <w:tcBorders>
              <w:top w:val="single" w:sz="4" w:space="0" w:color="auto"/>
              <w:left w:val="single" w:sz="4" w:space="0" w:color="auto"/>
              <w:bottom w:val="single" w:sz="4" w:space="0" w:color="auto"/>
              <w:right w:val="single" w:sz="4" w:space="0" w:color="auto"/>
            </w:tcBorders>
            <w:hideMark/>
          </w:tcPr>
          <w:p w14:paraId="256FAE89"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58.37</w:t>
            </w:r>
          </w:p>
        </w:tc>
        <w:tc>
          <w:tcPr>
            <w:tcW w:w="1276" w:type="dxa"/>
            <w:tcBorders>
              <w:top w:val="single" w:sz="4" w:space="0" w:color="auto"/>
              <w:left w:val="single" w:sz="4" w:space="0" w:color="auto"/>
              <w:bottom w:val="single" w:sz="4" w:space="0" w:color="auto"/>
              <w:right w:val="single" w:sz="4" w:space="0" w:color="auto"/>
            </w:tcBorders>
            <w:hideMark/>
          </w:tcPr>
          <w:p w14:paraId="488782C7"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22.24</w:t>
            </w:r>
          </w:p>
        </w:tc>
        <w:tc>
          <w:tcPr>
            <w:tcW w:w="1218" w:type="dxa"/>
            <w:tcBorders>
              <w:top w:val="single" w:sz="4" w:space="0" w:color="auto"/>
              <w:left w:val="single" w:sz="4" w:space="0" w:color="auto"/>
              <w:bottom w:val="single" w:sz="4" w:space="0" w:color="auto"/>
              <w:right w:val="single" w:sz="4" w:space="0" w:color="auto"/>
            </w:tcBorders>
            <w:hideMark/>
          </w:tcPr>
          <w:p w14:paraId="11B0F14D"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45.76</w:t>
            </w:r>
          </w:p>
        </w:tc>
        <w:tc>
          <w:tcPr>
            <w:tcW w:w="812" w:type="dxa"/>
            <w:tcBorders>
              <w:top w:val="single" w:sz="4" w:space="0" w:color="auto"/>
              <w:left w:val="single" w:sz="4" w:space="0" w:color="auto"/>
              <w:bottom w:val="single" w:sz="4" w:space="0" w:color="auto"/>
              <w:right w:val="single" w:sz="4" w:space="0" w:color="auto"/>
            </w:tcBorders>
            <w:hideMark/>
          </w:tcPr>
          <w:p w14:paraId="4C25C4C1"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0.52</w:t>
            </w:r>
          </w:p>
        </w:tc>
        <w:tc>
          <w:tcPr>
            <w:tcW w:w="845" w:type="dxa"/>
            <w:tcBorders>
              <w:top w:val="single" w:sz="4" w:space="0" w:color="auto"/>
              <w:left w:val="single" w:sz="4" w:space="0" w:color="auto"/>
              <w:bottom w:val="single" w:sz="4" w:space="0" w:color="auto"/>
              <w:right w:val="single" w:sz="4" w:space="0" w:color="auto"/>
            </w:tcBorders>
            <w:hideMark/>
          </w:tcPr>
          <w:p w14:paraId="5FF9F947"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50.1</w:t>
            </w:r>
          </w:p>
        </w:tc>
        <w:tc>
          <w:tcPr>
            <w:tcW w:w="1802" w:type="dxa"/>
            <w:tcBorders>
              <w:top w:val="single" w:sz="4" w:space="0" w:color="auto"/>
              <w:left w:val="single" w:sz="4" w:space="0" w:color="auto"/>
              <w:bottom w:val="single" w:sz="4" w:space="0" w:color="auto"/>
              <w:right w:val="single" w:sz="4" w:space="0" w:color="auto"/>
            </w:tcBorders>
            <w:hideMark/>
          </w:tcPr>
          <w:p w14:paraId="13DCF87B"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 </w:t>
            </w:r>
          </w:p>
        </w:tc>
      </w:tr>
      <w:tr w:rsidR="00DB0C01" w:rsidRPr="00423962" w14:paraId="7C7CD1AA" w14:textId="77777777" w:rsidTr="00697E6B">
        <w:trPr>
          <w:trHeight w:val="300"/>
        </w:trPr>
        <w:tc>
          <w:tcPr>
            <w:tcW w:w="845" w:type="dxa"/>
            <w:tcBorders>
              <w:top w:val="single" w:sz="4" w:space="0" w:color="auto"/>
              <w:left w:val="single" w:sz="4" w:space="0" w:color="auto"/>
              <w:bottom w:val="single" w:sz="4" w:space="0" w:color="auto"/>
              <w:right w:val="single" w:sz="4" w:space="0" w:color="auto"/>
            </w:tcBorders>
            <w:hideMark/>
          </w:tcPr>
          <w:p w14:paraId="57C2EB8A"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2408.2</w:t>
            </w:r>
          </w:p>
        </w:tc>
        <w:tc>
          <w:tcPr>
            <w:tcW w:w="851" w:type="dxa"/>
            <w:tcBorders>
              <w:top w:val="single" w:sz="4" w:space="0" w:color="auto"/>
              <w:left w:val="single" w:sz="4" w:space="0" w:color="auto"/>
              <w:bottom w:val="single" w:sz="4" w:space="0" w:color="auto"/>
              <w:right w:val="single" w:sz="4" w:space="0" w:color="auto"/>
            </w:tcBorders>
            <w:hideMark/>
          </w:tcPr>
          <w:p w14:paraId="6BD2F894"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2403.43</w:t>
            </w:r>
          </w:p>
        </w:tc>
        <w:tc>
          <w:tcPr>
            <w:tcW w:w="851" w:type="dxa"/>
            <w:tcBorders>
              <w:top w:val="single" w:sz="4" w:space="0" w:color="auto"/>
              <w:left w:val="single" w:sz="4" w:space="0" w:color="auto"/>
              <w:bottom w:val="single" w:sz="4" w:space="0" w:color="auto"/>
              <w:right w:val="single" w:sz="4" w:space="0" w:color="auto"/>
            </w:tcBorders>
            <w:hideMark/>
          </w:tcPr>
          <w:p w14:paraId="179731BD"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10.67</w:t>
            </w:r>
          </w:p>
        </w:tc>
        <w:tc>
          <w:tcPr>
            <w:tcW w:w="850" w:type="dxa"/>
            <w:tcBorders>
              <w:top w:val="single" w:sz="4" w:space="0" w:color="auto"/>
              <w:left w:val="single" w:sz="4" w:space="0" w:color="auto"/>
              <w:bottom w:val="single" w:sz="4" w:space="0" w:color="auto"/>
              <w:right w:val="single" w:sz="4" w:space="0" w:color="auto"/>
            </w:tcBorders>
            <w:hideMark/>
          </w:tcPr>
          <w:p w14:paraId="1E5BEFC3"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58.04</w:t>
            </w:r>
          </w:p>
        </w:tc>
        <w:tc>
          <w:tcPr>
            <w:tcW w:w="1276" w:type="dxa"/>
            <w:tcBorders>
              <w:top w:val="single" w:sz="4" w:space="0" w:color="auto"/>
              <w:left w:val="single" w:sz="4" w:space="0" w:color="auto"/>
              <w:bottom w:val="single" w:sz="4" w:space="0" w:color="auto"/>
              <w:right w:val="single" w:sz="4" w:space="0" w:color="auto"/>
            </w:tcBorders>
            <w:hideMark/>
          </w:tcPr>
          <w:p w14:paraId="4809C5FC"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23.49</w:t>
            </w:r>
          </w:p>
        </w:tc>
        <w:tc>
          <w:tcPr>
            <w:tcW w:w="1218" w:type="dxa"/>
            <w:tcBorders>
              <w:top w:val="single" w:sz="4" w:space="0" w:color="auto"/>
              <w:left w:val="single" w:sz="4" w:space="0" w:color="auto"/>
              <w:bottom w:val="single" w:sz="4" w:space="0" w:color="auto"/>
              <w:right w:val="single" w:sz="4" w:space="0" w:color="auto"/>
            </w:tcBorders>
            <w:hideMark/>
          </w:tcPr>
          <w:p w14:paraId="39FD2C97"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47.77</w:t>
            </w:r>
          </w:p>
        </w:tc>
        <w:tc>
          <w:tcPr>
            <w:tcW w:w="812" w:type="dxa"/>
            <w:tcBorders>
              <w:top w:val="single" w:sz="4" w:space="0" w:color="auto"/>
              <w:left w:val="single" w:sz="4" w:space="0" w:color="auto"/>
              <w:bottom w:val="single" w:sz="4" w:space="0" w:color="auto"/>
              <w:right w:val="single" w:sz="4" w:space="0" w:color="auto"/>
            </w:tcBorders>
            <w:hideMark/>
          </w:tcPr>
          <w:p w14:paraId="40A460BE"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0.2</w:t>
            </w:r>
          </w:p>
        </w:tc>
        <w:tc>
          <w:tcPr>
            <w:tcW w:w="845" w:type="dxa"/>
            <w:tcBorders>
              <w:top w:val="single" w:sz="4" w:space="0" w:color="auto"/>
              <w:left w:val="single" w:sz="4" w:space="0" w:color="auto"/>
              <w:bottom w:val="single" w:sz="4" w:space="0" w:color="auto"/>
              <w:right w:val="single" w:sz="4" w:space="0" w:color="auto"/>
            </w:tcBorders>
            <w:hideMark/>
          </w:tcPr>
          <w:p w14:paraId="7D20223A"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52.45</w:t>
            </w:r>
          </w:p>
        </w:tc>
        <w:tc>
          <w:tcPr>
            <w:tcW w:w="1802" w:type="dxa"/>
            <w:tcBorders>
              <w:top w:val="single" w:sz="4" w:space="0" w:color="auto"/>
              <w:left w:val="single" w:sz="4" w:space="0" w:color="auto"/>
              <w:bottom w:val="single" w:sz="4" w:space="0" w:color="auto"/>
              <w:right w:val="single" w:sz="4" w:space="0" w:color="auto"/>
            </w:tcBorders>
            <w:hideMark/>
          </w:tcPr>
          <w:p w14:paraId="54CDF6AB"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 </w:t>
            </w:r>
          </w:p>
        </w:tc>
      </w:tr>
      <w:tr w:rsidR="00DB0C01" w:rsidRPr="00423962" w14:paraId="4AF35812" w14:textId="77777777" w:rsidTr="00697E6B">
        <w:trPr>
          <w:trHeight w:val="300"/>
        </w:trPr>
        <w:tc>
          <w:tcPr>
            <w:tcW w:w="845" w:type="dxa"/>
            <w:tcBorders>
              <w:top w:val="single" w:sz="4" w:space="0" w:color="auto"/>
              <w:left w:val="single" w:sz="4" w:space="0" w:color="auto"/>
              <w:bottom w:val="single" w:sz="4" w:space="0" w:color="auto"/>
              <w:right w:val="single" w:sz="4" w:space="0" w:color="auto"/>
            </w:tcBorders>
            <w:hideMark/>
          </w:tcPr>
          <w:p w14:paraId="5B8454E7"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2423.9</w:t>
            </w:r>
          </w:p>
        </w:tc>
        <w:tc>
          <w:tcPr>
            <w:tcW w:w="851" w:type="dxa"/>
            <w:tcBorders>
              <w:top w:val="single" w:sz="4" w:space="0" w:color="auto"/>
              <w:left w:val="single" w:sz="4" w:space="0" w:color="auto"/>
              <w:bottom w:val="single" w:sz="4" w:space="0" w:color="auto"/>
              <w:right w:val="single" w:sz="4" w:space="0" w:color="auto"/>
            </w:tcBorders>
            <w:hideMark/>
          </w:tcPr>
          <w:p w14:paraId="7EB9FC5A"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2418.85</w:t>
            </w:r>
          </w:p>
        </w:tc>
        <w:tc>
          <w:tcPr>
            <w:tcW w:w="851" w:type="dxa"/>
            <w:tcBorders>
              <w:top w:val="single" w:sz="4" w:space="0" w:color="auto"/>
              <w:left w:val="single" w:sz="4" w:space="0" w:color="auto"/>
              <w:bottom w:val="single" w:sz="4" w:space="0" w:color="auto"/>
              <w:right w:val="single" w:sz="4" w:space="0" w:color="auto"/>
            </w:tcBorders>
            <w:hideMark/>
          </w:tcPr>
          <w:p w14:paraId="4013121D"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10.76</w:t>
            </w:r>
          </w:p>
        </w:tc>
        <w:tc>
          <w:tcPr>
            <w:tcW w:w="850" w:type="dxa"/>
            <w:tcBorders>
              <w:top w:val="single" w:sz="4" w:space="0" w:color="auto"/>
              <w:left w:val="single" w:sz="4" w:space="0" w:color="auto"/>
              <w:bottom w:val="single" w:sz="4" w:space="0" w:color="auto"/>
              <w:right w:val="single" w:sz="4" w:space="0" w:color="auto"/>
            </w:tcBorders>
            <w:hideMark/>
          </w:tcPr>
          <w:p w14:paraId="36AAC178"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57.61</w:t>
            </w:r>
          </w:p>
        </w:tc>
        <w:tc>
          <w:tcPr>
            <w:tcW w:w="1276" w:type="dxa"/>
            <w:tcBorders>
              <w:top w:val="single" w:sz="4" w:space="0" w:color="auto"/>
              <w:left w:val="single" w:sz="4" w:space="0" w:color="auto"/>
              <w:bottom w:val="single" w:sz="4" w:space="0" w:color="auto"/>
              <w:right w:val="single" w:sz="4" w:space="0" w:color="auto"/>
            </w:tcBorders>
            <w:hideMark/>
          </w:tcPr>
          <w:p w14:paraId="4FCCF7C1"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25.04</w:t>
            </w:r>
          </w:p>
        </w:tc>
        <w:tc>
          <w:tcPr>
            <w:tcW w:w="1218" w:type="dxa"/>
            <w:tcBorders>
              <w:top w:val="single" w:sz="4" w:space="0" w:color="auto"/>
              <w:left w:val="single" w:sz="4" w:space="0" w:color="auto"/>
              <w:bottom w:val="single" w:sz="4" w:space="0" w:color="auto"/>
              <w:right w:val="single" w:sz="4" w:space="0" w:color="auto"/>
            </w:tcBorders>
            <w:hideMark/>
          </w:tcPr>
          <w:p w14:paraId="054974D1"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50.24</w:t>
            </w:r>
          </w:p>
        </w:tc>
        <w:tc>
          <w:tcPr>
            <w:tcW w:w="812" w:type="dxa"/>
            <w:tcBorders>
              <w:top w:val="single" w:sz="4" w:space="0" w:color="auto"/>
              <w:left w:val="single" w:sz="4" w:space="0" w:color="auto"/>
              <w:bottom w:val="single" w:sz="4" w:space="0" w:color="auto"/>
              <w:right w:val="single" w:sz="4" w:space="0" w:color="auto"/>
            </w:tcBorders>
            <w:hideMark/>
          </w:tcPr>
          <w:p w14:paraId="6E133743"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0.23</w:t>
            </w:r>
          </w:p>
        </w:tc>
        <w:tc>
          <w:tcPr>
            <w:tcW w:w="845" w:type="dxa"/>
            <w:tcBorders>
              <w:top w:val="single" w:sz="4" w:space="0" w:color="auto"/>
              <w:left w:val="single" w:sz="4" w:space="0" w:color="auto"/>
              <w:bottom w:val="single" w:sz="4" w:space="0" w:color="auto"/>
              <w:right w:val="single" w:sz="4" w:space="0" w:color="auto"/>
            </w:tcBorders>
            <w:hideMark/>
          </w:tcPr>
          <w:p w14:paraId="723BEE29"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55.37</w:t>
            </w:r>
          </w:p>
        </w:tc>
        <w:tc>
          <w:tcPr>
            <w:tcW w:w="1802" w:type="dxa"/>
            <w:tcBorders>
              <w:top w:val="single" w:sz="4" w:space="0" w:color="auto"/>
              <w:left w:val="single" w:sz="4" w:space="0" w:color="auto"/>
              <w:bottom w:val="single" w:sz="4" w:space="0" w:color="auto"/>
              <w:right w:val="single" w:sz="4" w:space="0" w:color="auto"/>
            </w:tcBorders>
            <w:hideMark/>
          </w:tcPr>
          <w:p w14:paraId="002C9F99"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 </w:t>
            </w:r>
          </w:p>
        </w:tc>
      </w:tr>
      <w:tr w:rsidR="00DB0C01" w:rsidRPr="00423962" w14:paraId="5B9C5742" w14:textId="77777777" w:rsidTr="00697E6B">
        <w:trPr>
          <w:trHeight w:val="300"/>
        </w:trPr>
        <w:tc>
          <w:tcPr>
            <w:tcW w:w="845" w:type="dxa"/>
            <w:tcBorders>
              <w:top w:val="single" w:sz="4" w:space="0" w:color="auto"/>
              <w:left w:val="single" w:sz="4" w:space="0" w:color="auto"/>
              <w:bottom w:val="single" w:sz="4" w:space="0" w:color="auto"/>
              <w:right w:val="single" w:sz="4" w:space="0" w:color="auto"/>
            </w:tcBorders>
            <w:hideMark/>
          </w:tcPr>
          <w:p w14:paraId="748679D0"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2437</w:t>
            </w:r>
          </w:p>
        </w:tc>
        <w:tc>
          <w:tcPr>
            <w:tcW w:w="851" w:type="dxa"/>
            <w:tcBorders>
              <w:top w:val="single" w:sz="4" w:space="0" w:color="auto"/>
              <w:left w:val="single" w:sz="4" w:space="0" w:color="auto"/>
              <w:bottom w:val="single" w:sz="4" w:space="0" w:color="auto"/>
              <w:right w:val="single" w:sz="4" w:space="0" w:color="auto"/>
            </w:tcBorders>
            <w:hideMark/>
          </w:tcPr>
          <w:p w14:paraId="65FC0F88"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2431.72</w:t>
            </w:r>
          </w:p>
        </w:tc>
        <w:tc>
          <w:tcPr>
            <w:tcW w:w="851" w:type="dxa"/>
            <w:tcBorders>
              <w:top w:val="single" w:sz="4" w:space="0" w:color="auto"/>
              <w:left w:val="single" w:sz="4" w:space="0" w:color="auto"/>
              <w:bottom w:val="single" w:sz="4" w:space="0" w:color="auto"/>
              <w:right w:val="single" w:sz="4" w:space="0" w:color="auto"/>
            </w:tcBorders>
            <w:hideMark/>
          </w:tcPr>
          <w:p w14:paraId="11ECAEB3"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10.78</w:t>
            </w:r>
          </w:p>
        </w:tc>
        <w:tc>
          <w:tcPr>
            <w:tcW w:w="850" w:type="dxa"/>
            <w:tcBorders>
              <w:top w:val="single" w:sz="4" w:space="0" w:color="auto"/>
              <w:left w:val="single" w:sz="4" w:space="0" w:color="auto"/>
              <w:bottom w:val="single" w:sz="4" w:space="0" w:color="auto"/>
              <w:right w:val="single" w:sz="4" w:space="0" w:color="auto"/>
            </w:tcBorders>
            <w:hideMark/>
          </w:tcPr>
          <w:p w14:paraId="3FF6B7C8"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56.72</w:t>
            </w:r>
          </w:p>
        </w:tc>
        <w:tc>
          <w:tcPr>
            <w:tcW w:w="1276" w:type="dxa"/>
            <w:tcBorders>
              <w:top w:val="single" w:sz="4" w:space="0" w:color="auto"/>
              <w:left w:val="single" w:sz="4" w:space="0" w:color="auto"/>
              <w:bottom w:val="single" w:sz="4" w:space="0" w:color="auto"/>
              <w:right w:val="single" w:sz="4" w:space="0" w:color="auto"/>
            </w:tcBorders>
            <w:hideMark/>
          </w:tcPr>
          <w:p w14:paraId="76F55AAE"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26.37</w:t>
            </w:r>
          </w:p>
        </w:tc>
        <w:tc>
          <w:tcPr>
            <w:tcW w:w="1218" w:type="dxa"/>
            <w:tcBorders>
              <w:top w:val="single" w:sz="4" w:space="0" w:color="auto"/>
              <w:left w:val="single" w:sz="4" w:space="0" w:color="auto"/>
              <w:bottom w:val="single" w:sz="4" w:space="0" w:color="auto"/>
              <w:right w:val="single" w:sz="4" w:space="0" w:color="auto"/>
            </w:tcBorders>
            <w:hideMark/>
          </w:tcPr>
          <w:p w14:paraId="3DA4BC0C"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52.3</w:t>
            </w:r>
          </w:p>
        </w:tc>
        <w:tc>
          <w:tcPr>
            <w:tcW w:w="812" w:type="dxa"/>
            <w:tcBorders>
              <w:top w:val="single" w:sz="4" w:space="0" w:color="auto"/>
              <w:left w:val="single" w:sz="4" w:space="0" w:color="auto"/>
              <w:bottom w:val="single" w:sz="4" w:space="0" w:color="auto"/>
              <w:right w:val="single" w:sz="4" w:space="0" w:color="auto"/>
            </w:tcBorders>
            <w:hideMark/>
          </w:tcPr>
          <w:p w14:paraId="73CEF57E"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0.38</w:t>
            </w:r>
          </w:p>
        </w:tc>
        <w:tc>
          <w:tcPr>
            <w:tcW w:w="845" w:type="dxa"/>
            <w:tcBorders>
              <w:top w:val="single" w:sz="4" w:space="0" w:color="auto"/>
              <w:left w:val="single" w:sz="4" w:space="0" w:color="auto"/>
              <w:bottom w:val="single" w:sz="4" w:space="0" w:color="auto"/>
              <w:right w:val="single" w:sz="4" w:space="0" w:color="auto"/>
            </w:tcBorders>
            <w:hideMark/>
          </w:tcPr>
          <w:p w14:paraId="65ACDA82"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57.81</w:t>
            </w:r>
          </w:p>
        </w:tc>
        <w:tc>
          <w:tcPr>
            <w:tcW w:w="1802" w:type="dxa"/>
            <w:tcBorders>
              <w:top w:val="single" w:sz="4" w:space="0" w:color="auto"/>
              <w:left w:val="single" w:sz="4" w:space="0" w:color="auto"/>
              <w:bottom w:val="single" w:sz="4" w:space="0" w:color="auto"/>
              <w:right w:val="single" w:sz="4" w:space="0" w:color="auto"/>
            </w:tcBorders>
            <w:hideMark/>
          </w:tcPr>
          <w:p w14:paraId="33479142"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 </w:t>
            </w:r>
          </w:p>
        </w:tc>
      </w:tr>
      <w:tr w:rsidR="00DB0C01" w:rsidRPr="00423962" w14:paraId="4B917632" w14:textId="77777777" w:rsidTr="00697E6B">
        <w:trPr>
          <w:trHeight w:val="300"/>
        </w:trPr>
        <w:tc>
          <w:tcPr>
            <w:tcW w:w="845" w:type="dxa"/>
            <w:tcBorders>
              <w:top w:val="single" w:sz="4" w:space="0" w:color="auto"/>
              <w:left w:val="single" w:sz="4" w:space="0" w:color="auto"/>
              <w:bottom w:val="single" w:sz="4" w:space="0" w:color="auto"/>
              <w:right w:val="single" w:sz="4" w:space="0" w:color="auto"/>
            </w:tcBorders>
            <w:hideMark/>
          </w:tcPr>
          <w:p w14:paraId="17CC675B"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2453.3</w:t>
            </w:r>
          </w:p>
        </w:tc>
        <w:tc>
          <w:tcPr>
            <w:tcW w:w="851" w:type="dxa"/>
            <w:tcBorders>
              <w:top w:val="single" w:sz="4" w:space="0" w:color="auto"/>
              <w:left w:val="single" w:sz="4" w:space="0" w:color="auto"/>
              <w:bottom w:val="single" w:sz="4" w:space="0" w:color="auto"/>
              <w:right w:val="single" w:sz="4" w:space="0" w:color="auto"/>
            </w:tcBorders>
            <w:hideMark/>
          </w:tcPr>
          <w:p w14:paraId="17A5C283"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2447.72</w:t>
            </w:r>
          </w:p>
        </w:tc>
        <w:tc>
          <w:tcPr>
            <w:tcW w:w="851" w:type="dxa"/>
            <w:tcBorders>
              <w:top w:val="single" w:sz="4" w:space="0" w:color="auto"/>
              <w:left w:val="single" w:sz="4" w:space="0" w:color="auto"/>
              <w:bottom w:val="single" w:sz="4" w:space="0" w:color="auto"/>
              <w:right w:val="single" w:sz="4" w:space="0" w:color="auto"/>
            </w:tcBorders>
            <w:hideMark/>
          </w:tcPr>
          <w:p w14:paraId="4D23D4C2"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11.1</w:t>
            </w:r>
          </w:p>
        </w:tc>
        <w:tc>
          <w:tcPr>
            <w:tcW w:w="850" w:type="dxa"/>
            <w:tcBorders>
              <w:top w:val="single" w:sz="4" w:space="0" w:color="auto"/>
              <w:left w:val="single" w:sz="4" w:space="0" w:color="auto"/>
              <w:bottom w:val="single" w:sz="4" w:space="0" w:color="auto"/>
              <w:right w:val="single" w:sz="4" w:space="0" w:color="auto"/>
            </w:tcBorders>
            <w:hideMark/>
          </w:tcPr>
          <w:p w14:paraId="72A60704"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56.04</w:t>
            </w:r>
          </w:p>
        </w:tc>
        <w:tc>
          <w:tcPr>
            <w:tcW w:w="1276" w:type="dxa"/>
            <w:tcBorders>
              <w:top w:val="single" w:sz="4" w:space="0" w:color="auto"/>
              <w:left w:val="single" w:sz="4" w:space="0" w:color="auto"/>
              <w:bottom w:val="single" w:sz="4" w:space="0" w:color="auto"/>
              <w:right w:val="single" w:sz="4" w:space="0" w:color="auto"/>
            </w:tcBorders>
            <w:hideMark/>
          </w:tcPr>
          <w:p w14:paraId="66681DE9"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28.08</w:t>
            </w:r>
          </w:p>
        </w:tc>
        <w:tc>
          <w:tcPr>
            <w:tcW w:w="1218" w:type="dxa"/>
            <w:tcBorders>
              <w:top w:val="single" w:sz="4" w:space="0" w:color="auto"/>
              <w:left w:val="single" w:sz="4" w:space="0" w:color="auto"/>
              <w:bottom w:val="single" w:sz="4" w:space="0" w:color="auto"/>
              <w:right w:val="single" w:sz="4" w:space="0" w:color="auto"/>
            </w:tcBorders>
            <w:hideMark/>
          </w:tcPr>
          <w:p w14:paraId="43505E6B"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54.88</w:t>
            </w:r>
          </w:p>
        </w:tc>
        <w:tc>
          <w:tcPr>
            <w:tcW w:w="812" w:type="dxa"/>
            <w:tcBorders>
              <w:top w:val="single" w:sz="4" w:space="0" w:color="auto"/>
              <w:left w:val="single" w:sz="4" w:space="0" w:color="auto"/>
              <w:bottom w:val="single" w:sz="4" w:space="0" w:color="auto"/>
              <w:right w:val="single" w:sz="4" w:space="0" w:color="auto"/>
            </w:tcBorders>
            <w:hideMark/>
          </w:tcPr>
          <w:p w14:paraId="7D43027D"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0.64</w:t>
            </w:r>
          </w:p>
        </w:tc>
        <w:tc>
          <w:tcPr>
            <w:tcW w:w="845" w:type="dxa"/>
            <w:tcBorders>
              <w:top w:val="single" w:sz="4" w:space="0" w:color="auto"/>
              <w:left w:val="single" w:sz="4" w:space="0" w:color="auto"/>
              <w:bottom w:val="single" w:sz="4" w:space="0" w:color="auto"/>
              <w:right w:val="single" w:sz="4" w:space="0" w:color="auto"/>
            </w:tcBorders>
            <w:hideMark/>
          </w:tcPr>
          <w:p w14:paraId="0EC36A87"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60.9</w:t>
            </w:r>
          </w:p>
        </w:tc>
        <w:tc>
          <w:tcPr>
            <w:tcW w:w="1802" w:type="dxa"/>
            <w:tcBorders>
              <w:top w:val="single" w:sz="4" w:space="0" w:color="auto"/>
              <w:left w:val="single" w:sz="4" w:space="0" w:color="auto"/>
              <w:bottom w:val="single" w:sz="4" w:space="0" w:color="auto"/>
              <w:right w:val="single" w:sz="4" w:space="0" w:color="auto"/>
            </w:tcBorders>
            <w:hideMark/>
          </w:tcPr>
          <w:p w14:paraId="79DA6CEB"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 </w:t>
            </w:r>
          </w:p>
        </w:tc>
      </w:tr>
      <w:tr w:rsidR="00DB0C01" w:rsidRPr="00423962" w14:paraId="4AA35F71" w14:textId="77777777" w:rsidTr="00697E6B">
        <w:trPr>
          <w:trHeight w:val="300"/>
        </w:trPr>
        <w:tc>
          <w:tcPr>
            <w:tcW w:w="845" w:type="dxa"/>
            <w:tcBorders>
              <w:top w:val="single" w:sz="4" w:space="0" w:color="auto"/>
              <w:left w:val="single" w:sz="4" w:space="0" w:color="auto"/>
              <w:bottom w:val="single" w:sz="4" w:space="0" w:color="auto"/>
              <w:right w:val="single" w:sz="4" w:space="0" w:color="auto"/>
            </w:tcBorders>
            <w:hideMark/>
          </w:tcPr>
          <w:p w14:paraId="26703BB3"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2465.7</w:t>
            </w:r>
          </w:p>
        </w:tc>
        <w:tc>
          <w:tcPr>
            <w:tcW w:w="851" w:type="dxa"/>
            <w:tcBorders>
              <w:top w:val="single" w:sz="4" w:space="0" w:color="auto"/>
              <w:left w:val="single" w:sz="4" w:space="0" w:color="auto"/>
              <w:bottom w:val="single" w:sz="4" w:space="0" w:color="auto"/>
              <w:right w:val="single" w:sz="4" w:space="0" w:color="auto"/>
            </w:tcBorders>
            <w:hideMark/>
          </w:tcPr>
          <w:p w14:paraId="3AAF0C35"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2459.89</w:t>
            </w:r>
          </w:p>
        </w:tc>
        <w:tc>
          <w:tcPr>
            <w:tcW w:w="851" w:type="dxa"/>
            <w:tcBorders>
              <w:top w:val="single" w:sz="4" w:space="0" w:color="auto"/>
              <w:left w:val="single" w:sz="4" w:space="0" w:color="auto"/>
              <w:bottom w:val="single" w:sz="4" w:space="0" w:color="auto"/>
              <w:right w:val="single" w:sz="4" w:space="0" w:color="auto"/>
            </w:tcBorders>
            <w:hideMark/>
          </w:tcPr>
          <w:p w14:paraId="68742059"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11.1</w:t>
            </w:r>
          </w:p>
        </w:tc>
        <w:tc>
          <w:tcPr>
            <w:tcW w:w="850" w:type="dxa"/>
            <w:tcBorders>
              <w:top w:val="single" w:sz="4" w:space="0" w:color="auto"/>
              <w:left w:val="single" w:sz="4" w:space="0" w:color="auto"/>
              <w:bottom w:val="single" w:sz="4" w:space="0" w:color="auto"/>
              <w:right w:val="single" w:sz="4" w:space="0" w:color="auto"/>
            </w:tcBorders>
            <w:hideMark/>
          </w:tcPr>
          <w:p w14:paraId="4A09E108"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55.9</w:t>
            </w:r>
          </w:p>
        </w:tc>
        <w:tc>
          <w:tcPr>
            <w:tcW w:w="1276" w:type="dxa"/>
            <w:tcBorders>
              <w:top w:val="single" w:sz="4" w:space="0" w:color="auto"/>
              <w:left w:val="single" w:sz="4" w:space="0" w:color="auto"/>
              <w:bottom w:val="single" w:sz="4" w:space="0" w:color="auto"/>
              <w:right w:val="single" w:sz="4" w:space="0" w:color="auto"/>
            </w:tcBorders>
            <w:hideMark/>
          </w:tcPr>
          <w:p w14:paraId="780ABC8E"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29.42</w:t>
            </w:r>
          </w:p>
        </w:tc>
        <w:tc>
          <w:tcPr>
            <w:tcW w:w="1218" w:type="dxa"/>
            <w:tcBorders>
              <w:top w:val="single" w:sz="4" w:space="0" w:color="auto"/>
              <w:left w:val="single" w:sz="4" w:space="0" w:color="auto"/>
              <w:bottom w:val="single" w:sz="4" w:space="0" w:color="auto"/>
              <w:right w:val="single" w:sz="4" w:space="0" w:color="auto"/>
            </w:tcBorders>
            <w:hideMark/>
          </w:tcPr>
          <w:p w14:paraId="4EF08CD2"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56.85</w:t>
            </w:r>
          </w:p>
        </w:tc>
        <w:tc>
          <w:tcPr>
            <w:tcW w:w="812" w:type="dxa"/>
            <w:tcBorders>
              <w:top w:val="single" w:sz="4" w:space="0" w:color="auto"/>
              <w:left w:val="single" w:sz="4" w:space="0" w:color="auto"/>
              <w:bottom w:val="single" w:sz="4" w:space="0" w:color="auto"/>
              <w:right w:val="single" w:sz="4" w:space="0" w:color="auto"/>
            </w:tcBorders>
            <w:hideMark/>
          </w:tcPr>
          <w:p w14:paraId="7D572A3A"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0.07</w:t>
            </w:r>
          </w:p>
        </w:tc>
        <w:tc>
          <w:tcPr>
            <w:tcW w:w="845" w:type="dxa"/>
            <w:tcBorders>
              <w:top w:val="single" w:sz="4" w:space="0" w:color="auto"/>
              <w:left w:val="single" w:sz="4" w:space="0" w:color="auto"/>
              <w:bottom w:val="single" w:sz="4" w:space="0" w:color="auto"/>
              <w:right w:val="single" w:sz="4" w:space="0" w:color="auto"/>
            </w:tcBorders>
            <w:hideMark/>
          </w:tcPr>
          <w:p w14:paraId="13FC0063"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63.29</w:t>
            </w:r>
          </w:p>
        </w:tc>
        <w:tc>
          <w:tcPr>
            <w:tcW w:w="1802" w:type="dxa"/>
            <w:tcBorders>
              <w:top w:val="single" w:sz="4" w:space="0" w:color="auto"/>
              <w:left w:val="single" w:sz="4" w:space="0" w:color="auto"/>
              <w:bottom w:val="single" w:sz="4" w:space="0" w:color="auto"/>
              <w:right w:val="single" w:sz="4" w:space="0" w:color="auto"/>
            </w:tcBorders>
            <w:hideMark/>
          </w:tcPr>
          <w:p w14:paraId="45A79F9F"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 </w:t>
            </w:r>
          </w:p>
        </w:tc>
      </w:tr>
      <w:tr w:rsidR="00DB0C01" w:rsidRPr="00423962" w14:paraId="7924C9BF" w14:textId="77777777" w:rsidTr="00697E6B">
        <w:trPr>
          <w:trHeight w:val="300"/>
        </w:trPr>
        <w:tc>
          <w:tcPr>
            <w:tcW w:w="845" w:type="dxa"/>
            <w:tcBorders>
              <w:top w:val="single" w:sz="4" w:space="0" w:color="auto"/>
              <w:left w:val="single" w:sz="4" w:space="0" w:color="auto"/>
              <w:bottom w:val="single" w:sz="4" w:space="0" w:color="auto"/>
              <w:right w:val="single" w:sz="4" w:space="0" w:color="auto"/>
            </w:tcBorders>
            <w:hideMark/>
          </w:tcPr>
          <w:p w14:paraId="7891533B"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2482.5</w:t>
            </w:r>
          </w:p>
        </w:tc>
        <w:tc>
          <w:tcPr>
            <w:tcW w:w="851" w:type="dxa"/>
            <w:tcBorders>
              <w:top w:val="single" w:sz="4" w:space="0" w:color="auto"/>
              <w:left w:val="single" w:sz="4" w:space="0" w:color="auto"/>
              <w:bottom w:val="single" w:sz="4" w:space="0" w:color="auto"/>
              <w:right w:val="single" w:sz="4" w:space="0" w:color="auto"/>
            </w:tcBorders>
            <w:hideMark/>
          </w:tcPr>
          <w:p w14:paraId="7A32EED3"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2476.36</w:t>
            </w:r>
          </w:p>
        </w:tc>
        <w:tc>
          <w:tcPr>
            <w:tcW w:w="851" w:type="dxa"/>
            <w:tcBorders>
              <w:top w:val="single" w:sz="4" w:space="0" w:color="auto"/>
              <w:left w:val="single" w:sz="4" w:space="0" w:color="auto"/>
              <w:bottom w:val="single" w:sz="4" w:space="0" w:color="auto"/>
              <w:right w:val="single" w:sz="4" w:space="0" w:color="auto"/>
            </w:tcBorders>
            <w:hideMark/>
          </w:tcPr>
          <w:p w14:paraId="0F01002E"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11.63</w:t>
            </w:r>
          </w:p>
        </w:tc>
        <w:tc>
          <w:tcPr>
            <w:tcW w:w="850" w:type="dxa"/>
            <w:tcBorders>
              <w:top w:val="single" w:sz="4" w:space="0" w:color="auto"/>
              <w:left w:val="single" w:sz="4" w:space="0" w:color="auto"/>
              <w:bottom w:val="single" w:sz="4" w:space="0" w:color="auto"/>
              <w:right w:val="single" w:sz="4" w:space="0" w:color="auto"/>
            </w:tcBorders>
            <w:hideMark/>
          </w:tcPr>
          <w:p w14:paraId="34708B00"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55.26</w:t>
            </w:r>
          </w:p>
        </w:tc>
        <w:tc>
          <w:tcPr>
            <w:tcW w:w="1276" w:type="dxa"/>
            <w:tcBorders>
              <w:top w:val="single" w:sz="4" w:space="0" w:color="auto"/>
              <w:left w:val="single" w:sz="4" w:space="0" w:color="auto"/>
              <w:bottom w:val="single" w:sz="4" w:space="0" w:color="auto"/>
              <w:right w:val="single" w:sz="4" w:space="0" w:color="auto"/>
            </w:tcBorders>
            <w:hideMark/>
          </w:tcPr>
          <w:p w14:paraId="5C9151DF"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31.29</w:t>
            </w:r>
          </w:p>
        </w:tc>
        <w:tc>
          <w:tcPr>
            <w:tcW w:w="1218" w:type="dxa"/>
            <w:tcBorders>
              <w:top w:val="single" w:sz="4" w:space="0" w:color="auto"/>
              <w:left w:val="single" w:sz="4" w:space="0" w:color="auto"/>
              <w:bottom w:val="single" w:sz="4" w:space="0" w:color="auto"/>
              <w:right w:val="single" w:sz="4" w:space="0" w:color="auto"/>
            </w:tcBorders>
            <w:hideMark/>
          </w:tcPr>
          <w:p w14:paraId="4DFEADCE"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59.59</w:t>
            </w:r>
          </w:p>
        </w:tc>
        <w:tc>
          <w:tcPr>
            <w:tcW w:w="812" w:type="dxa"/>
            <w:tcBorders>
              <w:top w:val="single" w:sz="4" w:space="0" w:color="auto"/>
              <w:left w:val="single" w:sz="4" w:space="0" w:color="auto"/>
              <w:bottom w:val="single" w:sz="4" w:space="0" w:color="auto"/>
              <w:right w:val="single" w:sz="4" w:space="0" w:color="auto"/>
            </w:tcBorders>
            <w:hideMark/>
          </w:tcPr>
          <w:p w14:paraId="3E5E90DA"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0.97</w:t>
            </w:r>
          </w:p>
        </w:tc>
        <w:tc>
          <w:tcPr>
            <w:tcW w:w="845" w:type="dxa"/>
            <w:tcBorders>
              <w:top w:val="single" w:sz="4" w:space="0" w:color="auto"/>
              <w:left w:val="single" w:sz="4" w:space="0" w:color="auto"/>
              <w:bottom w:val="single" w:sz="4" w:space="0" w:color="auto"/>
              <w:right w:val="single" w:sz="4" w:space="0" w:color="auto"/>
            </w:tcBorders>
            <w:hideMark/>
          </w:tcPr>
          <w:p w14:paraId="4CE7CCF1"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66.6</w:t>
            </w:r>
          </w:p>
        </w:tc>
        <w:tc>
          <w:tcPr>
            <w:tcW w:w="1802" w:type="dxa"/>
            <w:tcBorders>
              <w:top w:val="single" w:sz="4" w:space="0" w:color="auto"/>
              <w:left w:val="single" w:sz="4" w:space="0" w:color="auto"/>
              <w:bottom w:val="single" w:sz="4" w:space="0" w:color="auto"/>
              <w:right w:val="single" w:sz="4" w:space="0" w:color="auto"/>
            </w:tcBorders>
            <w:hideMark/>
          </w:tcPr>
          <w:p w14:paraId="73AE19E8"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 </w:t>
            </w:r>
          </w:p>
        </w:tc>
      </w:tr>
      <w:tr w:rsidR="00DB0C01" w:rsidRPr="00423962" w14:paraId="60EDC18C" w14:textId="77777777" w:rsidTr="00697E6B">
        <w:trPr>
          <w:trHeight w:val="300"/>
        </w:trPr>
        <w:tc>
          <w:tcPr>
            <w:tcW w:w="845" w:type="dxa"/>
            <w:tcBorders>
              <w:top w:val="single" w:sz="4" w:space="0" w:color="auto"/>
              <w:left w:val="single" w:sz="4" w:space="0" w:color="auto"/>
              <w:bottom w:val="single" w:sz="4" w:space="0" w:color="auto"/>
              <w:right w:val="single" w:sz="4" w:space="0" w:color="auto"/>
            </w:tcBorders>
            <w:hideMark/>
          </w:tcPr>
          <w:p w14:paraId="135C96F5"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2494.8</w:t>
            </w:r>
          </w:p>
        </w:tc>
        <w:tc>
          <w:tcPr>
            <w:tcW w:w="851" w:type="dxa"/>
            <w:tcBorders>
              <w:top w:val="single" w:sz="4" w:space="0" w:color="auto"/>
              <w:left w:val="single" w:sz="4" w:space="0" w:color="auto"/>
              <w:bottom w:val="single" w:sz="4" w:space="0" w:color="auto"/>
              <w:right w:val="single" w:sz="4" w:space="0" w:color="auto"/>
            </w:tcBorders>
            <w:hideMark/>
          </w:tcPr>
          <w:p w14:paraId="6217DE23"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2488.41</w:t>
            </w:r>
          </w:p>
        </w:tc>
        <w:tc>
          <w:tcPr>
            <w:tcW w:w="851" w:type="dxa"/>
            <w:tcBorders>
              <w:top w:val="single" w:sz="4" w:space="0" w:color="auto"/>
              <w:left w:val="single" w:sz="4" w:space="0" w:color="auto"/>
              <w:bottom w:val="single" w:sz="4" w:space="0" w:color="auto"/>
              <w:right w:val="single" w:sz="4" w:space="0" w:color="auto"/>
            </w:tcBorders>
            <w:hideMark/>
          </w:tcPr>
          <w:p w14:paraId="48B1DA34"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11.55</w:t>
            </w:r>
          </w:p>
        </w:tc>
        <w:tc>
          <w:tcPr>
            <w:tcW w:w="850" w:type="dxa"/>
            <w:tcBorders>
              <w:top w:val="single" w:sz="4" w:space="0" w:color="auto"/>
              <w:left w:val="single" w:sz="4" w:space="0" w:color="auto"/>
              <w:bottom w:val="single" w:sz="4" w:space="0" w:color="auto"/>
              <w:right w:val="single" w:sz="4" w:space="0" w:color="auto"/>
            </w:tcBorders>
            <w:hideMark/>
          </w:tcPr>
          <w:p w14:paraId="6A0CCF89"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55.25</w:t>
            </w:r>
          </w:p>
        </w:tc>
        <w:tc>
          <w:tcPr>
            <w:tcW w:w="1276" w:type="dxa"/>
            <w:tcBorders>
              <w:top w:val="single" w:sz="4" w:space="0" w:color="auto"/>
              <w:left w:val="single" w:sz="4" w:space="0" w:color="auto"/>
              <w:bottom w:val="single" w:sz="4" w:space="0" w:color="auto"/>
              <w:right w:val="single" w:sz="4" w:space="0" w:color="auto"/>
            </w:tcBorders>
            <w:hideMark/>
          </w:tcPr>
          <w:p w14:paraId="0882A206"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32.7</w:t>
            </w:r>
          </w:p>
        </w:tc>
        <w:tc>
          <w:tcPr>
            <w:tcW w:w="1218" w:type="dxa"/>
            <w:tcBorders>
              <w:top w:val="single" w:sz="4" w:space="0" w:color="auto"/>
              <w:left w:val="single" w:sz="4" w:space="0" w:color="auto"/>
              <w:bottom w:val="single" w:sz="4" w:space="0" w:color="auto"/>
              <w:right w:val="single" w:sz="4" w:space="0" w:color="auto"/>
            </w:tcBorders>
            <w:hideMark/>
          </w:tcPr>
          <w:p w14:paraId="168E7F32"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61.62</w:t>
            </w:r>
          </w:p>
        </w:tc>
        <w:tc>
          <w:tcPr>
            <w:tcW w:w="812" w:type="dxa"/>
            <w:tcBorders>
              <w:top w:val="single" w:sz="4" w:space="0" w:color="auto"/>
              <w:left w:val="single" w:sz="4" w:space="0" w:color="auto"/>
              <w:bottom w:val="single" w:sz="4" w:space="0" w:color="auto"/>
              <w:right w:val="single" w:sz="4" w:space="0" w:color="auto"/>
            </w:tcBorders>
            <w:hideMark/>
          </w:tcPr>
          <w:p w14:paraId="73B271C9"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0.2</w:t>
            </w:r>
          </w:p>
        </w:tc>
        <w:tc>
          <w:tcPr>
            <w:tcW w:w="845" w:type="dxa"/>
            <w:tcBorders>
              <w:top w:val="single" w:sz="4" w:space="0" w:color="auto"/>
              <w:left w:val="single" w:sz="4" w:space="0" w:color="auto"/>
              <w:bottom w:val="single" w:sz="4" w:space="0" w:color="auto"/>
              <w:right w:val="single" w:sz="4" w:space="0" w:color="auto"/>
            </w:tcBorders>
            <w:hideMark/>
          </w:tcPr>
          <w:p w14:paraId="1FC416F2"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69.07</w:t>
            </w:r>
          </w:p>
        </w:tc>
        <w:tc>
          <w:tcPr>
            <w:tcW w:w="1802" w:type="dxa"/>
            <w:tcBorders>
              <w:top w:val="single" w:sz="4" w:space="0" w:color="auto"/>
              <w:left w:val="single" w:sz="4" w:space="0" w:color="auto"/>
              <w:bottom w:val="single" w:sz="4" w:space="0" w:color="auto"/>
              <w:right w:val="single" w:sz="4" w:space="0" w:color="auto"/>
            </w:tcBorders>
            <w:hideMark/>
          </w:tcPr>
          <w:p w14:paraId="40B0FD2F"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 </w:t>
            </w:r>
          </w:p>
        </w:tc>
      </w:tr>
      <w:tr w:rsidR="00DB0C01" w:rsidRPr="00423962" w14:paraId="0BBFE9B2" w14:textId="77777777" w:rsidTr="00697E6B">
        <w:trPr>
          <w:trHeight w:val="300"/>
        </w:trPr>
        <w:tc>
          <w:tcPr>
            <w:tcW w:w="845" w:type="dxa"/>
            <w:tcBorders>
              <w:top w:val="single" w:sz="4" w:space="0" w:color="auto"/>
              <w:left w:val="single" w:sz="4" w:space="0" w:color="auto"/>
              <w:bottom w:val="single" w:sz="4" w:space="0" w:color="auto"/>
              <w:right w:val="single" w:sz="4" w:space="0" w:color="auto"/>
            </w:tcBorders>
            <w:hideMark/>
          </w:tcPr>
          <w:p w14:paraId="1C271105"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2500.04</w:t>
            </w:r>
          </w:p>
        </w:tc>
        <w:tc>
          <w:tcPr>
            <w:tcW w:w="851" w:type="dxa"/>
            <w:tcBorders>
              <w:top w:val="single" w:sz="4" w:space="0" w:color="auto"/>
              <w:left w:val="single" w:sz="4" w:space="0" w:color="auto"/>
              <w:bottom w:val="single" w:sz="4" w:space="0" w:color="auto"/>
              <w:right w:val="single" w:sz="4" w:space="0" w:color="auto"/>
            </w:tcBorders>
            <w:hideMark/>
          </w:tcPr>
          <w:p w14:paraId="21C4BBA5"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2493.55</w:t>
            </w:r>
          </w:p>
        </w:tc>
        <w:tc>
          <w:tcPr>
            <w:tcW w:w="851" w:type="dxa"/>
            <w:tcBorders>
              <w:top w:val="single" w:sz="4" w:space="0" w:color="auto"/>
              <w:left w:val="single" w:sz="4" w:space="0" w:color="auto"/>
              <w:bottom w:val="single" w:sz="4" w:space="0" w:color="auto"/>
              <w:right w:val="single" w:sz="4" w:space="0" w:color="auto"/>
            </w:tcBorders>
            <w:hideMark/>
          </w:tcPr>
          <w:p w14:paraId="135F5FB8"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11.59</w:t>
            </w:r>
          </w:p>
        </w:tc>
        <w:tc>
          <w:tcPr>
            <w:tcW w:w="850" w:type="dxa"/>
            <w:tcBorders>
              <w:top w:val="single" w:sz="4" w:space="0" w:color="auto"/>
              <w:left w:val="single" w:sz="4" w:space="0" w:color="auto"/>
              <w:bottom w:val="single" w:sz="4" w:space="0" w:color="auto"/>
              <w:right w:val="single" w:sz="4" w:space="0" w:color="auto"/>
            </w:tcBorders>
            <w:hideMark/>
          </w:tcPr>
          <w:p w14:paraId="4CE7C0DA"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55.06</w:t>
            </w:r>
          </w:p>
        </w:tc>
        <w:tc>
          <w:tcPr>
            <w:tcW w:w="1276" w:type="dxa"/>
            <w:tcBorders>
              <w:top w:val="single" w:sz="4" w:space="0" w:color="auto"/>
              <w:left w:val="single" w:sz="4" w:space="0" w:color="auto"/>
              <w:bottom w:val="single" w:sz="4" w:space="0" w:color="auto"/>
              <w:right w:val="single" w:sz="4" w:space="0" w:color="auto"/>
            </w:tcBorders>
            <w:hideMark/>
          </w:tcPr>
          <w:p w14:paraId="71DE4F12"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33.3</w:t>
            </w:r>
          </w:p>
        </w:tc>
        <w:tc>
          <w:tcPr>
            <w:tcW w:w="1218" w:type="dxa"/>
            <w:tcBorders>
              <w:top w:val="single" w:sz="4" w:space="0" w:color="auto"/>
              <w:left w:val="single" w:sz="4" w:space="0" w:color="auto"/>
              <w:bottom w:val="single" w:sz="4" w:space="0" w:color="auto"/>
              <w:right w:val="single" w:sz="4" w:space="0" w:color="auto"/>
            </w:tcBorders>
            <w:hideMark/>
          </w:tcPr>
          <w:p w14:paraId="788C6A9C"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62.48</w:t>
            </w:r>
          </w:p>
        </w:tc>
        <w:tc>
          <w:tcPr>
            <w:tcW w:w="812" w:type="dxa"/>
            <w:tcBorders>
              <w:top w:val="single" w:sz="4" w:space="0" w:color="auto"/>
              <w:left w:val="single" w:sz="4" w:space="0" w:color="auto"/>
              <w:bottom w:val="single" w:sz="4" w:space="0" w:color="auto"/>
              <w:right w:val="single" w:sz="4" w:space="0" w:color="auto"/>
            </w:tcBorders>
            <w:hideMark/>
          </w:tcPr>
          <w:p w14:paraId="3DE2D34A"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0.32</w:t>
            </w:r>
          </w:p>
        </w:tc>
        <w:tc>
          <w:tcPr>
            <w:tcW w:w="845" w:type="dxa"/>
            <w:tcBorders>
              <w:top w:val="single" w:sz="4" w:space="0" w:color="auto"/>
              <w:left w:val="single" w:sz="4" w:space="0" w:color="auto"/>
              <w:bottom w:val="single" w:sz="4" w:space="0" w:color="auto"/>
              <w:right w:val="single" w:sz="4" w:space="0" w:color="auto"/>
            </w:tcBorders>
            <w:hideMark/>
          </w:tcPr>
          <w:p w14:paraId="41D09806"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70.12</w:t>
            </w:r>
          </w:p>
        </w:tc>
        <w:tc>
          <w:tcPr>
            <w:tcW w:w="1802" w:type="dxa"/>
            <w:tcBorders>
              <w:top w:val="single" w:sz="4" w:space="0" w:color="auto"/>
              <w:left w:val="single" w:sz="4" w:space="0" w:color="auto"/>
              <w:bottom w:val="single" w:sz="4" w:space="0" w:color="auto"/>
              <w:right w:val="single" w:sz="4" w:space="0" w:color="auto"/>
            </w:tcBorders>
            <w:hideMark/>
          </w:tcPr>
          <w:p w14:paraId="7A64E55C"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 </w:t>
            </w:r>
          </w:p>
        </w:tc>
      </w:tr>
      <w:tr w:rsidR="00DB0C01" w:rsidRPr="00423962" w14:paraId="20CE2F8D" w14:textId="77777777" w:rsidTr="00697E6B">
        <w:trPr>
          <w:trHeight w:val="300"/>
        </w:trPr>
        <w:tc>
          <w:tcPr>
            <w:tcW w:w="845" w:type="dxa"/>
            <w:tcBorders>
              <w:top w:val="single" w:sz="4" w:space="0" w:color="auto"/>
              <w:left w:val="single" w:sz="4" w:space="0" w:color="auto"/>
              <w:bottom w:val="single" w:sz="4" w:space="0" w:color="auto"/>
              <w:right w:val="single" w:sz="4" w:space="0" w:color="auto"/>
            </w:tcBorders>
            <w:hideMark/>
          </w:tcPr>
          <w:p w14:paraId="5C74FB19"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2514.3</w:t>
            </w:r>
          </w:p>
        </w:tc>
        <w:tc>
          <w:tcPr>
            <w:tcW w:w="851" w:type="dxa"/>
            <w:tcBorders>
              <w:top w:val="single" w:sz="4" w:space="0" w:color="auto"/>
              <w:left w:val="single" w:sz="4" w:space="0" w:color="auto"/>
              <w:bottom w:val="single" w:sz="4" w:space="0" w:color="auto"/>
              <w:right w:val="single" w:sz="4" w:space="0" w:color="auto"/>
            </w:tcBorders>
            <w:hideMark/>
          </w:tcPr>
          <w:p w14:paraId="0ED1D915"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2507.52</w:t>
            </w:r>
          </w:p>
        </w:tc>
        <w:tc>
          <w:tcPr>
            <w:tcW w:w="851" w:type="dxa"/>
            <w:tcBorders>
              <w:top w:val="single" w:sz="4" w:space="0" w:color="auto"/>
              <w:left w:val="single" w:sz="4" w:space="0" w:color="auto"/>
              <w:bottom w:val="single" w:sz="4" w:space="0" w:color="auto"/>
              <w:right w:val="single" w:sz="4" w:space="0" w:color="auto"/>
            </w:tcBorders>
            <w:hideMark/>
          </w:tcPr>
          <w:p w14:paraId="2381BCCB"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11.52</w:t>
            </w:r>
          </w:p>
        </w:tc>
        <w:tc>
          <w:tcPr>
            <w:tcW w:w="850" w:type="dxa"/>
            <w:tcBorders>
              <w:top w:val="single" w:sz="4" w:space="0" w:color="auto"/>
              <w:left w:val="single" w:sz="4" w:space="0" w:color="auto"/>
              <w:bottom w:val="single" w:sz="4" w:space="0" w:color="auto"/>
              <w:right w:val="single" w:sz="4" w:space="0" w:color="auto"/>
            </w:tcBorders>
            <w:hideMark/>
          </w:tcPr>
          <w:p w14:paraId="43347A22"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56.25</w:t>
            </w:r>
          </w:p>
        </w:tc>
        <w:tc>
          <w:tcPr>
            <w:tcW w:w="1276" w:type="dxa"/>
            <w:tcBorders>
              <w:top w:val="single" w:sz="4" w:space="0" w:color="auto"/>
              <w:left w:val="single" w:sz="4" w:space="0" w:color="auto"/>
              <w:bottom w:val="single" w:sz="4" w:space="0" w:color="auto"/>
              <w:right w:val="single" w:sz="4" w:space="0" w:color="auto"/>
            </w:tcBorders>
            <w:hideMark/>
          </w:tcPr>
          <w:p w14:paraId="4F3E41A4"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34.91</w:t>
            </w:r>
          </w:p>
        </w:tc>
        <w:tc>
          <w:tcPr>
            <w:tcW w:w="1218" w:type="dxa"/>
            <w:tcBorders>
              <w:top w:val="single" w:sz="4" w:space="0" w:color="auto"/>
              <w:left w:val="single" w:sz="4" w:space="0" w:color="auto"/>
              <w:bottom w:val="single" w:sz="4" w:space="0" w:color="auto"/>
              <w:right w:val="single" w:sz="4" w:space="0" w:color="auto"/>
            </w:tcBorders>
            <w:hideMark/>
          </w:tcPr>
          <w:p w14:paraId="226921DF"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64.84</w:t>
            </w:r>
          </w:p>
        </w:tc>
        <w:tc>
          <w:tcPr>
            <w:tcW w:w="812" w:type="dxa"/>
            <w:tcBorders>
              <w:top w:val="single" w:sz="4" w:space="0" w:color="auto"/>
              <w:left w:val="single" w:sz="4" w:space="0" w:color="auto"/>
              <w:bottom w:val="single" w:sz="4" w:space="0" w:color="auto"/>
              <w:right w:val="single" w:sz="4" w:space="0" w:color="auto"/>
            </w:tcBorders>
            <w:hideMark/>
          </w:tcPr>
          <w:p w14:paraId="36453411"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0.52</w:t>
            </w:r>
          </w:p>
        </w:tc>
        <w:tc>
          <w:tcPr>
            <w:tcW w:w="845" w:type="dxa"/>
            <w:tcBorders>
              <w:top w:val="single" w:sz="4" w:space="0" w:color="auto"/>
              <w:left w:val="single" w:sz="4" w:space="0" w:color="auto"/>
              <w:bottom w:val="single" w:sz="4" w:space="0" w:color="auto"/>
              <w:right w:val="single" w:sz="4" w:space="0" w:color="auto"/>
            </w:tcBorders>
            <w:hideMark/>
          </w:tcPr>
          <w:p w14:paraId="17EB31AA"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72.97</w:t>
            </w:r>
          </w:p>
        </w:tc>
        <w:tc>
          <w:tcPr>
            <w:tcW w:w="1802" w:type="dxa"/>
            <w:tcBorders>
              <w:top w:val="single" w:sz="4" w:space="0" w:color="auto"/>
              <w:left w:val="single" w:sz="4" w:space="0" w:color="auto"/>
              <w:bottom w:val="single" w:sz="4" w:space="0" w:color="auto"/>
              <w:right w:val="single" w:sz="4" w:space="0" w:color="auto"/>
            </w:tcBorders>
            <w:hideMark/>
          </w:tcPr>
          <w:p w14:paraId="34DD1728"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 </w:t>
            </w:r>
          </w:p>
        </w:tc>
      </w:tr>
      <w:tr w:rsidR="00DB0C01" w:rsidRPr="00423962" w14:paraId="2626CE7D" w14:textId="77777777" w:rsidTr="00697E6B">
        <w:trPr>
          <w:trHeight w:val="300"/>
        </w:trPr>
        <w:tc>
          <w:tcPr>
            <w:tcW w:w="845" w:type="dxa"/>
            <w:tcBorders>
              <w:top w:val="single" w:sz="4" w:space="0" w:color="auto"/>
              <w:left w:val="single" w:sz="4" w:space="0" w:color="auto"/>
              <w:bottom w:val="single" w:sz="4" w:space="0" w:color="auto"/>
              <w:right w:val="single" w:sz="4" w:space="0" w:color="auto"/>
            </w:tcBorders>
            <w:hideMark/>
          </w:tcPr>
          <w:p w14:paraId="2102FBC8"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2528.8</w:t>
            </w:r>
          </w:p>
        </w:tc>
        <w:tc>
          <w:tcPr>
            <w:tcW w:w="851" w:type="dxa"/>
            <w:tcBorders>
              <w:top w:val="single" w:sz="4" w:space="0" w:color="auto"/>
              <w:left w:val="single" w:sz="4" w:space="0" w:color="auto"/>
              <w:bottom w:val="single" w:sz="4" w:space="0" w:color="auto"/>
              <w:right w:val="single" w:sz="4" w:space="0" w:color="auto"/>
            </w:tcBorders>
            <w:hideMark/>
          </w:tcPr>
          <w:p w14:paraId="0A81ED0B"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2521.72</w:t>
            </w:r>
          </w:p>
        </w:tc>
        <w:tc>
          <w:tcPr>
            <w:tcW w:w="851" w:type="dxa"/>
            <w:tcBorders>
              <w:top w:val="single" w:sz="4" w:space="0" w:color="auto"/>
              <w:left w:val="single" w:sz="4" w:space="0" w:color="auto"/>
              <w:bottom w:val="single" w:sz="4" w:space="0" w:color="auto"/>
              <w:right w:val="single" w:sz="4" w:space="0" w:color="auto"/>
            </w:tcBorders>
            <w:hideMark/>
          </w:tcPr>
          <w:p w14:paraId="356F7A1E"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11.68</w:t>
            </w:r>
          </w:p>
        </w:tc>
        <w:tc>
          <w:tcPr>
            <w:tcW w:w="850" w:type="dxa"/>
            <w:tcBorders>
              <w:top w:val="single" w:sz="4" w:space="0" w:color="auto"/>
              <w:left w:val="single" w:sz="4" w:space="0" w:color="auto"/>
              <w:bottom w:val="single" w:sz="4" w:space="0" w:color="auto"/>
              <w:right w:val="single" w:sz="4" w:space="0" w:color="auto"/>
            </w:tcBorders>
            <w:hideMark/>
          </w:tcPr>
          <w:p w14:paraId="10AC9071"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57.29</w:t>
            </w:r>
          </w:p>
        </w:tc>
        <w:tc>
          <w:tcPr>
            <w:tcW w:w="1276" w:type="dxa"/>
            <w:tcBorders>
              <w:top w:val="single" w:sz="4" w:space="0" w:color="auto"/>
              <w:left w:val="single" w:sz="4" w:space="0" w:color="auto"/>
              <w:bottom w:val="single" w:sz="4" w:space="0" w:color="auto"/>
              <w:right w:val="single" w:sz="4" w:space="0" w:color="auto"/>
            </w:tcBorders>
            <w:hideMark/>
          </w:tcPr>
          <w:p w14:paraId="472DF3BA"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36.51</w:t>
            </w:r>
          </w:p>
        </w:tc>
        <w:tc>
          <w:tcPr>
            <w:tcW w:w="1218" w:type="dxa"/>
            <w:tcBorders>
              <w:top w:val="single" w:sz="4" w:space="0" w:color="auto"/>
              <w:left w:val="single" w:sz="4" w:space="0" w:color="auto"/>
              <w:bottom w:val="single" w:sz="4" w:space="0" w:color="auto"/>
              <w:right w:val="single" w:sz="4" w:space="0" w:color="auto"/>
            </w:tcBorders>
            <w:hideMark/>
          </w:tcPr>
          <w:p w14:paraId="48EBF4A5"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67.28</w:t>
            </w:r>
          </w:p>
        </w:tc>
        <w:tc>
          <w:tcPr>
            <w:tcW w:w="812" w:type="dxa"/>
            <w:tcBorders>
              <w:top w:val="single" w:sz="4" w:space="0" w:color="auto"/>
              <w:left w:val="single" w:sz="4" w:space="0" w:color="auto"/>
              <w:bottom w:val="single" w:sz="4" w:space="0" w:color="auto"/>
              <w:right w:val="single" w:sz="4" w:space="0" w:color="auto"/>
            </w:tcBorders>
            <w:hideMark/>
          </w:tcPr>
          <w:p w14:paraId="1F15421F"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0.54</w:t>
            </w:r>
          </w:p>
        </w:tc>
        <w:tc>
          <w:tcPr>
            <w:tcW w:w="845" w:type="dxa"/>
            <w:tcBorders>
              <w:top w:val="single" w:sz="4" w:space="0" w:color="auto"/>
              <w:left w:val="single" w:sz="4" w:space="0" w:color="auto"/>
              <w:bottom w:val="single" w:sz="4" w:space="0" w:color="auto"/>
              <w:right w:val="single" w:sz="4" w:space="0" w:color="auto"/>
            </w:tcBorders>
            <w:hideMark/>
          </w:tcPr>
          <w:p w14:paraId="0D96737C"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75.89</w:t>
            </w:r>
          </w:p>
        </w:tc>
        <w:tc>
          <w:tcPr>
            <w:tcW w:w="1802" w:type="dxa"/>
            <w:tcBorders>
              <w:top w:val="single" w:sz="4" w:space="0" w:color="auto"/>
              <w:left w:val="single" w:sz="4" w:space="0" w:color="auto"/>
              <w:bottom w:val="single" w:sz="4" w:space="0" w:color="auto"/>
              <w:right w:val="single" w:sz="4" w:space="0" w:color="auto"/>
            </w:tcBorders>
            <w:hideMark/>
          </w:tcPr>
          <w:p w14:paraId="5FD915D1"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 </w:t>
            </w:r>
          </w:p>
        </w:tc>
      </w:tr>
      <w:tr w:rsidR="00DB0C01" w:rsidRPr="00423962" w14:paraId="07FFF266" w14:textId="77777777" w:rsidTr="00697E6B">
        <w:trPr>
          <w:trHeight w:val="300"/>
        </w:trPr>
        <w:tc>
          <w:tcPr>
            <w:tcW w:w="845" w:type="dxa"/>
            <w:tcBorders>
              <w:top w:val="single" w:sz="4" w:space="0" w:color="auto"/>
              <w:left w:val="single" w:sz="4" w:space="0" w:color="auto"/>
              <w:bottom w:val="single" w:sz="4" w:space="0" w:color="auto"/>
              <w:right w:val="single" w:sz="4" w:space="0" w:color="auto"/>
            </w:tcBorders>
            <w:hideMark/>
          </w:tcPr>
          <w:p w14:paraId="39CC69E7"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2544.1</w:t>
            </w:r>
          </w:p>
        </w:tc>
        <w:tc>
          <w:tcPr>
            <w:tcW w:w="851" w:type="dxa"/>
            <w:tcBorders>
              <w:top w:val="single" w:sz="4" w:space="0" w:color="auto"/>
              <w:left w:val="single" w:sz="4" w:space="0" w:color="auto"/>
              <w:bottom w:val="single" w:sz="4" w:space="0" w:color="auto"/>
              <w:right w:val="single" w:sz="4" w:space="0" w:color="auto"/>
            </w:tcBorders>
            <w:hideMark/>
          </w:tcPr>
          <w:p w14:paraId="72078A3F"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2536.7</w:t>
            </w:r>
          </w:p>
        </w:tc>
        <w:tc>
          <w:tcPr>
            <w:tcW w:w="851" w:type="dxa"/>
            <w:tcBorders>
              <w:top w:val="single" w:sz="4" w:space="0" w:color="auto"/>
              <w:left w:val="single" w:sz="4" w:space="0" w:color="auto"/>
              <w:bottom w:val="single" w:sz="4" w:space="0" w:color="auto"/>
              <w:right w:val="single" w:sz="4" w:space="0" w:color="auto"/>
            </w:tcBorders>
            <w:hideMark/>
          </w:tcPr>
          <w:p w14:paraId="264F9018"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11.79</w:t>
            </w:r>
          </w:p>
        </w:tc>
        <w:tc>
          <w:tcPr>
            <w:tcW w:w="850" w:type="dxa"/>
            <w:tcBorders>
              <w:top w:val="single" w:sz="4" w:space="0" w:color="auto"/>
              <w:left w:val="single" w:sz="4" w:space="0" w:color="auto"/>
              <w:bottom w:val="single" w:sz="4" w:space="0" w:color="auto"/>
              <w:right w:val="single" w:sz="4" w:space="0" w:color="auto"/>
            </w:tcBorders>
            <w:hideMark/>
          </w:tcPr>
          <w:p w14:paraId="5557B046"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57.54</w:t>
            </w:r>
          </w:p>
        </w:tc>
        <w:tc>
          <w:tcPr>
            <w:tcW w:w="1276" w:type="dxa"/>
            <w:tcBorders>
              <w:top w:val="single" w:sz="4" w:space="0" w:color="auto"/>
              <w:left w:val="single" w:sz="4" w:space="0" w:color="auto"/>
              <w:bottom w:val="single" w:sz="4" w:space="0" w:color="auto"/>
              <w:right w:val="single" w:sz="4" w:space="0" w:color="auto"/>
            </w:tcBorders>
            <w:hideMark/>
          </w:tcPr>
          <w:p w14:paraId="2012592E"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38.18</w:t>
            </w:r>
          </w:p>
        </w:tc>
        <w:tc>
          <w:tcPr>
            <w:tcW w:w="1218" w:type="dxa"/>
            <w:tcBorders>
              <w:top w:val="single" w:sz="4" w:space="0" w:color="auto"/>
              <w:left w:val="single" w:sz="4" w:space="0" w:color="auto"/>
              <w:bottom w:val="single" w:sz="4" w:space="0" w:color="auto"/>
              <w:right w:val="single" w:sz="4" w:space="0" w:color="auto"/>
            </w:tcBorders>
            <w:hideMark/>
          </w:tcPr>
          <w:p w14:paraId="7AF3F4D3"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69.9</w:t>
            </w:r>
          </w:p>
        </w:tc>
        <w:tc>
          <w:tcPr>
            <w:tcW w:w="812" w:type="dxa"/>
            <w:tcBorders>
              <w:top w:val="single" w:sz="4" w:space="0" w:color="auto"/>
              <w:left w:val="single" w:sz="4" w:space="0" w:color="auto"/>
              <w:bottom w:val="single" w:sz="4" w:space="0" w:color="auto"/>
              <w:right w:val="single" w:sz="4" w:space="0" w:color="auto"/>
            </w:tcBorders>
            <w:hideMark/>
          </w:tcPr>
          <w:p w14:paraId="7C044EEA"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0.24</w:t>
            </w:r>
          </w:p>
        </w:tc>
        <w:tc>
          <w:tcPr>
            <w:tcW w:w="845" w:type="dxa"/>
            <w:tcBorders>
              <w:top w:val="single" w:sz="4" w:space="0" w:color="auto"/>
              <w:left w:val="single" w:sz="4" w:space="0" w:color="auto"/>
              <w:bottom w:val="single" w:sz="4" w:space="0" w:color="auto"/>
              <w:right w:val="single" w:sz="4" w:space="0" w:color="auto"/>
            </w:tcBorders>
            <w:hideMark/>
          </w:tcPr>
          <w:p w14:paraId="4C546869"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78.99</w:t>
            </w:r>
          </w:p>
        </w:tc>
        <w:tc>
          <w:tcPr>
            <w:tcW w:w="1802" w:type="dxa"/>
            <w:tcBorders>
              <w:top w:val="single" w:sz="4" w:space="0" w:color="auto"/>
              <w:left w:val="single" w:sz="4" w:space="0" w:color="auto"/>
              <w:bottom w:val="single" w:sz="4" w:space="0" w:color="auto"/>
              <w:right w:val="single" w:sz="4" w:space="0" w:color="auto"/>
            </w:tcBorders>
            <w:hideMark/>
          </w:tcPr>
          <w:p w14:paraId="5D36524B"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 </w:t>
            </w:r>
          </w:p>
        </w:tc>
      </w:tr>
      <w:tr w:rsidR="00DB0C01" w:rsidRPr="00423962" w14:paraId="1D70E9D2" w14:textId="77777777" w:rsidTr="00697E6B">
        <w:trPr>
          <w:trHeight w:val="300"/>
        </w:trPr>
        <w:tc>
          <w:tcPr>
            <w:tcW w:w="845" w:type="dxa"/>
            <w:tcBorders>
              <w:top w:val="single" w:sz="4" w:space="0" w:color="auto"/>
              <w:left w:val="single" w:sz="4" w:space="0" w:color="auto"/>
              <w:bottom w:val="single" w:sz="4" w:space="0" w:color="auto"/>
              <w:right w:val="single" w:sz="4" w:space="0" w:color="auto"/>
            </w:tcBorders>
            <w:hideMark/>
          </w:tcPr>
          <w:p w14:paraId="0102DCCB"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2557.5</w:t>
            </w:r>
          </w:p>
        </w:tc>
        <w:tc>
          <w:tcPr>
            <w:tcW w:w="851" w:type="dxa"/>
            <w:tcBorders>
              <w:top w:val="single" w:sz="4" w:space="0" w:color="auto"/>
              <w:left w:val="single" w:sz="4" w:space="0" w:color="auto"/>
              <w:bottom w:val="single" w:sz="4" w:space="0" w:color="auto"/>
              <w:right w:val="single" w:sz="4" w:space="0" w:color="auto"/>
            </w:tcBorders>
            <w:hideMark/>
          </w:tcPr>
          <w:p w14:paraId="65DD11E3"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2549.82</w:t>
            </w:r>
          </w:p>
        </w:tc>
        <w:tc>
          <w:tcPr>
            <w:tcW w:w="851" w:type="dxa"/>
            <w:tcBorders>
              <w:top w:val="single" w:sz="4" w:space="0" w:color="auto"/>
              <w:left w:val="single" w:sz="4" w:space="0" w:color="auto"/>
              <w:bottom w:val="single" w:sz="4" w:space="0" w:color="auto"/>
              <w:right w:val="single" w:sz="4" w:space="0" w:color="auto"/>
            </w:tcBorders>
            <w:hideMark/>
          </w:tcPr>
          <w:p w14:paraId="6D042FDE"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11.84</w:t>
            </w:r>
          </w:p>
        </w:tc>
        <w:tc>
          <w:tcPr>
            <w:tcW w:w="850" w:type="dxa"/>
            <w:tcBorders>
              <w:top w:val="single" w:sz="4" w:space="0" w:color="auto"/>
              <w:left w:val="single" w:sz="4" w:space="0" w:color="auto"/>
              <w:bottom w:val="single" w:sz="4" w:space="0" w:color="auto"/>
              <w:right w:val="single" w:sz="4" w:space="0" w:color="auto"/>
            </w:tcBorders>
            <w:hideMark/>
          </w:tcPr>
          <w:p w14:paraId="54AD4D5C"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56.4</w:t>
            </w:r>
          </w:p>
        </w:tc>
        <w:tc>
          <w:tcPr>
            <w:tcW w:w="1276" w:type="dxa"/>
            <w:tcBorders>
              <w:top w:val="single" w:sz="4" w:space="0" w:color="auto"/>
              <w:left w:val="single" w:sz="4" w:space="0" w:color="auto"/>
              <w:bottom w:val="single" w:sz="4" w:space="0" w:color="auto"/>
              <w:right w:val="single" w:sz="4" w:space="0" w:color="auto"/>
            </w:tcBorders>
            <w:hideMark/>
          </w:tcPr>
          <w:p w14:paraId="177DAA0D"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39.68</w:t>
            </w:r>
          </w:p>
        </w:tc>
        <w:tc>
          <w:tcPr>
            <w:tcW w:w="1218" w:type="dxa"/>
            <w:tcBorders>
              <w:top w:val="single" w:sz="4" w:space="0" w:color="auto"/>
              <w:left w:val="single" w:sz="4" w:space="0" w:color="auto"/>
              <w:bottom w:val="single" w:sz="4" w:space="0" w:color="auto"/>
              <w:right w:val="single" w:sz="4" w:space="0" w:color="auto"/>
            </w:tcBorders>
            <w:hideMark/>
          </w:tcPr>
          <w:p w14:paraId="4AF17037"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72.2</w:t>
            </w:r>
          </w:p>
        </w:tc>
        <w:tc>
          <w:tcPr>
            <w:tcW w:w="812" w:type="dxa"/>
            <w:tcBorders>
              <w:top w:val="single" w:sz="4" w:space="0" w:color="auto"/>
              <w:left w:val="single" w:sz="4" w:space="0" w:color="auto"/>
              <w:bottom w:val="single" w:sz="4" w:space="0" w:color="auto"/>
              <w:right w:val="single" w:sz="4" w:space="0" w:color="auto"/>
            </w:tcBorders>
            <w:hideMark/>
          </w:tcPr>
          <w:p w14:paraId="2B6AD05D"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0.53</w:t>
            </w:r>
          </w:p>
        </w:tc>
        <w:tc>
          <w:tcPr>
            <w:tcW w:w="845" w:type="dxa"/>
            <w:tcBorders>
              <w:top w:val="single" w:sz="4" w:space="0" w:color="auto"/>
              <w:left w:val="single" w:sz="4" w:space="0" w:color="auto"/>
              <w:bottom w:val="single" w:sz="4" w:space="0" w:color="auto"/>
              <w:right w:val="single" w:sz="4" w:space="0" w:color="auto"/>
            </w:tcBorders>
            <w:hideMark/>
          </w:tcPr>
          <w:p w14:paraId="3BC84638"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81.73</w:t>
            </w:r>
          </w:p>
        </w:tc>
        <w:tc>
          <w:tcPr>
            <w:tcW w:w="1802" w:type="dxa"/>
            <w:tcBorders>
              <w:top w:val="single" w:sz="4" w:space="0" w:color="auto"/>
              <w:left w:val="single" w:sz="4" w:space="0" w:color="auto"/>
              <w:bottom w:val="single" w:sz="4" w:space="0" w:color="auto"/>
              <w:right w:val="single" w:sz="4" w:space="0" w:color="auto"/>
            </w:tcBorders>
            <w:hideMark/>
          </w:tcPr>
          <w:p w14:paraId="0D3AA24C"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 </w:t>
            </w:r>
          </w:p>
        </w:tc>
      </w:tr>
      <w:tr w:rsidR="00DB0C01" w:rsidRPr="00423962" w14:paraId="17AFBF4F" w14:textId="77777777" w:rsidTr="00697E6B">
        <w:trPr>
          <w:trHeight w:val="300"/>
        </w:trPr>
        <w:tc>
          <w:tcPr>
            <w:tcW w:w="845" w:type="dxa"/>
            <w:tcBorders>
              <w:top w:val="single" w:sz="4" w:space="0" w:color="auto"/>
              <w:left w:val="single" w:sz="4" w:space="0" w:color="auto"/>
              <w:bottom w:val="single" w:sz="4" w:space="0" w:color="auto"/>
              <w:right w:val="single" w:sz="4" w:space="0" w:color="auto"/>
            </w:tcBorders>
            <w:hideMark/>
          </w:tcPr>
          <w:p w14:paraId="0FC6D736"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2572.4</w:t>
            </w:r>
          </w:p>
        </w:tc>
        <w:tc>
          <w:tcPr>
            <w:tcW w:w="851" w:type="dxa"/>
            <w:tcBorders>
              <w:top w:val="single" w:sz="4" w:space="0" w:color="auto"/>
              <w:left w:val="single" w:sz="4" w:space="0" w:color="auto"/>
              <w:bottom w:val="single" w:sz="4" w:space="0" w:color="auto"/>
              <w:right w:val="single" w:sz="4" w:space="0" w:color="auto"/>
            </w:tcBorders>
            <w:hideMark/>
          </w:tcPr>
          <w:p w14:paraId="5A3AF5C0"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2564.39</w:t>
            </w:r>
          </w:p>
        </w:tc>
        <w:tc>
          <w:tcPr>
            <w:tcW w:w="851" w:type="dxa"/>
            <w:tcBorders>
              <w:top w:val="single" w:sz="4" w:space="0" w:color="auto"/>
              <w:left w:val="single" w:sz="4" w:space="0" w:color="auto"/>
              <w:bottom w:val="single" w:sz="4" w:space="0" w:color="auto"/>
              <w:right w:val="single" w:sz="4" w:space="0" w:color="auto"/>
            </w:tcBorders>
            <w:hideMark/>
          </w:tcPr>
          <w:p w14:paraId="22F2BD5D"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12.29</w:t>
            </w:r>
          </w:p>
        </w:tc>
        <w:tc>
          <w:tcPr>
            <w:tcW w:w="850" w:type="dxa"/>
            <w:tcBorders>
              <w:top w:val="single" w:sz="4" w:space="0" w:color="auto"/>
              <w:left w:val="single" w:sz="4" w:space="0" w:color="auto"/>
              <w:bottom w:val="single" w:sz="4" w:space="0" w:color="auto"/>
              <w:right w:val="single" w:sz="4" w:space="0" w:color="auto"/>
            </w:tcBorders>
            <w:hideMark/>
          </w:tcPr>
          <w:p w14:paraId="555760DD"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56.26</w:t>
            </w:r>
          </w:p>
        </w:tc>
        <w:tc>
          <w:tcPr>
            <w:tcW w:w="1276" w:type="dxa"/>
            <w:tcBorders>
              <w:top w:val="single" w:sz="4" w:space="0" w:color="auto"/>
              <w:left w:val="single" w:sz="4" w:space="0" w:color="auto"/>
              <w:bottom w:val="single" w:sz="4" w:space="0" w:color="auto"/>
              <w:right w:val="single" w:sz="4" w:space="0" w:color="auto"/>
            </w:tcBorders>
            <w:hideMark/>
          </w:tcPr>
          <w:p w14:paraId="142BF473"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41.41</w:t>
            </w:r>
          </w:p>
        </w:tc>
        <w:tc>
          <w:tcPr>
            <w:tcW w:w="1218" w:type="dxa"/>
            <w:tcBorders>
              <w:top w:val="single" w:sz="4" w:space="0" w:color="auto"/>
              <w:left w:val="single" w:sz="4" w:space="0" w:color="auto"/>
              <w:bottom w:val="single" w:sz="4" w:space="0" w:color="auto"/>
              <w:right w:val="single" w:sz="4" w:space="0" w:color="auto"/>
            </w:tcBorders>
            <w:hideMark/>
          </w:tcPr>
          <w:p w14:paraId="754DA469"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74.79</w:t>
            </w:r>
          </w:p>
        </w:tc>
        <w:tc>
          <w:tcPr>
            <w:tcW w:w="812" w:type="dxa"/>
            <w:tcBorders>
              <w:top w:val="single" w:sz="4" w:space="0" w:color="auto"/>
              <w:left w:val="single" w:sz="4" w:space="0" w:color="auto"/>
              <w:bottom w:val="single" w:sz="4" w:space="0" w:color="auto"/>
              <w:right w:val="single" w:sz="4" w:space="0" w:color="auto"/>
            </w:tcBorders>
            <w:hideMark/>
          </w:tcPr>
          <w:p w14:paraId="3EA938AB"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0.91</w:t>
            </w:r>
          </w:p>
        </w:tc>
        <w:tc>
          <w:tcPr>
            <w:tcW w:w="845" w:type="dxa"/>
            <w:tcBorders>
              <w:top w:val="single" w:sz="4" w:space="0" w:color="auto"/>
              <w:left w:val="single" w:sz="4" w:space="0" w:color="auto"/>
              <w:bottom w:val="single" w:sz="4" w:space="0" w:color="auto"/>
              <w:right w:val="single" w:sz="4" w:space="0" w:color="auto"/>
            </w:tcBorders>
            <w:hideMark/>
          </w:tcPr>
          <w:p w14:paraId="7CEFE0F1"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84.84</w:t>
            </w:r>
          </w:p>
        </w:tc>
        <w:tc>
          <w:tcPr>
            <w:tcW w:w="1802" w:type="dxa"/>
            <w:tcBorders>
              <w:top w:val="single" w:sz="4" w:space="0" w:color="auto"/>
              <w:left w:val="single" w:sz="4" w:space="0" w:color="auto"/>
              <w:bottom w:val="single" w:sz="4" w:space="0" w:color="auto"/>
              <w:right w:val="single" w:sz="4" w:space="0" w:color="auto"/>
            </w:tcBorders>
            <w:hideMark/>
          </w:tcPr>
          <w:p w14:paraId="1995822D"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 </w:t>
            </w:r>
          </w:p>
        </w:tc>
      </w:tr>
      <w:tr w:rsidR="00DB0C01" w:rsidRPr="00423962" w14:paraId="7E3B52D8" w14:textId="77777777" w:rsidTr="00697E6B">
        <w:trPr>
          <w:trHeight w:val="300"/>
        </w:trPr>
        <w:tc>
          <w:tcPr>
            <w:tcW w:w="845" w:type="dxa"/>
            <w:tcBorders>
              <w:top w:val="single" w:sz="4" w:space="0" w:color="auto"/>
              <w:left w:val="single" w:sz="4" w:space="0" w:color="auto"/>
              <w:bottom w:val="single" w:sz="4" w:space="0" w:color="auto"/>
              <w:right w:val="single" w:sz="4" w:space="0" w:color="auto"/>
            </w:tcBorders>
            <w:hideMark/>
          </w:tcPr>
          <w:p w14:paraId="4C4AEDB3"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2586.2</w:t>
            </w:r>
          </w:p>
        </w:tc>
        <w:tc>
          <w:tcPr>
            <w:tcW w:w="851" w:type="dxa"/>
            <w:tcBorders>
              <w:top w:val="single" w:sz="4" w:space="0" w:color="auto"/>
              <w:left w:val="single" w:sz="4" w:space="0" w:color="auto"/>
              <w:bottom w:val="single" w:sz="4" w:space="0" w:color="auto"/>
              <w:right w:val="single" w:sz="4" w:space="0" w:color="auto"/>
            </w:tcBorders>
            <w:hideMark/>
          </w:tcPr>
          <w:p w14:paraId="718DC81D"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2577.87</w:t>
            </w:r>
          </w:p>
        </w:tc>
        <w:tc>
          <w:tcPr>
            <w:tcW w:w="851" w:type="dxa"/>
            <w:tcBorders>
              <w:top w:val="single" w:sz="4" w:space="0" w:color="auto"/>
              <w:left w:val="single" w:sz="4" w:space="0" w:color="auto"/>
              <w:bottom w:val="single" w:sz="4" w:space="0" w:color="auto"/>
              <w:right w:val="single" w:sz="4" w:space="0" w:color="auto"/>
            </w:tcBorders>
            <w:hideMark/>
          </w:tcPr>
          <w:p w14:paraId="6742E370"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12.49</w:t>
            </w:r>
          </w:p>
        </w:tc>
        <w:tc>
          <w:tcPr>
            <w:tcW w:w="850" w:type="dxa"/>
            <w:tcBorders>
              <w:top w:val="single" w:sz="4" w:space="0" w:color="auto"/>
              <w:left w:val="single" w:sz="4" w:space="0" w:color="auto"/>
              <w:bottom w:val="single" w:sz="4" w:space="0" w:color="auto"/>
              <w:right w:val="single" w:sz="4" w:space="0" w:color="auto"/>
            </w:tcBorders>
            <w:hideMark/>
          </w:tcPr>
          <w:p w14:paraId="0C1C36E7"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55.45</w:t>
            </w:r>
          </w:p>
        </w:tc>
        <w:tc>
          <w:tcPr>
            <w:tcW w:w="1276" w:type="dxa"/>
            <w:tcBorders>
              <w:top w:val="single" w:sz="4" w:space="0" w:color="auto"/>
              <w:left w:val="single" w:sz="4" w:space="0" w:color="auto"/>
              <w:bottom w:val="single" w:sz="4" w:space="0" w:color="auto"/>
              <w:right w:val="single" w:sz="4" w:space="0" w:color="auto"/>
            </w:tcBorders>
            <w:hideMark/>
          </w:tcPr>
          <w:p w14:paraId="3172EF05"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43.07</w:t>
            </w:r>
          </w:p>
        </w:tc>
        <w:tc>
          <w:tcPr>
            <w:tcW w:w="1218" w:type="dxa"/>
            <w:tcBorders>
              <w:top w:val="single" w:sz="4" w:space="0" w:color="auto"/>
              <w:left w:val="single" w:sz="4" w:space="0" w:color="auto"/>
              <w:bottom w:val="single" w:sz="4" w:space="0" w:color="auto"/>
              <w:right w:val="single" w:sz="4" w:space="0" w:color="auto"/>
            </w:tcBorders>
            <w:hideMark/>
          </w:tcPr>
          <w:p w14:paraId="21486803"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77.24</w:t>
            </w:r>
          </w:p>
        </w:tc>
        <w:tc>
          <w:tcPr>
            <w:tcW w:w="812" w:type="dxa"/>
            <w:tcBorders>
              <w:top w:val="single" w:sz="4" w:space="0" w:color="auto"/>
              <w:left w:val="single" w:sz="4" w:space="0" w:color="auto"/>
              <w:bottom w:val="single" w:sz="4" w:space="0" w:color="auto"/>
              <w:right w:val="single" w:sz="4" w:space="0" w:color="auto"/>
            </w:tcBorders>
            <w:hideMark/>
          </w:tcPr>
          <w:p w14:paraId="71CB02B8"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0.58</w:t>
            </w:r>
          </w:p>
        </w:tc>
        <w:tc>
          <w:tcPr>
            <w:tcW w:w="845" w:type="dxa"/>
            <w:tcBorders>
              <w:top w:val="single" w:sz="4" w:space="0" w:color="auto"/>
              <w:left w:val="single" w:sz="4" w:space="0" w:color="auto"/>
              <w:bottom w:val="single" w:sz="4" w:space="0" w:color="auto"/>
              <w:right w:val="single" w:sz="4" w:space="0" w:color="auto"/>
            </w:tcBorders>
            <w:hideMark/>
          </w:tcPr>
          <w:p w14:paraId="14343F90"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87.8</w:t>
            </w:r>
          </w:p>
        </w:tc>
        <w:tc>
          <w:tcPr>
            <w:tcW w:w="1802" w:type="dxa"/>
            <w:tcBorders>
              <w:top w:val="single" w:sz="4" w:space="0" w:color="auto"/>
              <w:left w:val="single" w:sz="4" w:space="0" w:color="auto"/>
              <w:bottom w:val="single" w:sz="4" w:space="0" w:color="auto"/>
              <w:right w:val="single" w:sz="4" w:space="0" w:color="auto"/>
            </w:tcBorders>
            <w:hideMark/>
          </w:tcPr>
          <w:p w14:paraId="33772E63"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 </w:t>
            </w:r>
          </w:p>
        </w:tc>
      </w:tr>
      <w:tr w:rsidR="00DB0C01" w:rsidRPr="00423962" w14:paraId="0672CBEF" w14:textId="77777777" w:rsidTr="00697E6B">
        <w:trPr>
          <w:trHeight w:val="300"/>
        </w:trPr>
        <w:tc>
          <w:tcPr>
            <w:tcW w:w="845" w:type="dxa"/>
            <w:tcBorders>
              <w:top w:val="single" w:sz="4" w:space="0" w:color="auto"/>
              <w:left w:val="single" w:sz="4" w:space="0" w:color="auto"/>
              <w:bottom w:val="single" w:sz="4" w:space="0" w:color="auto"/>
              <w:right w:val="single" w:sz="4" w:space="0" w:color="auto"/>
            </w:tcBorders>
            <w:hideMark/>
          </w:tcPr>
          <w:p w14:paraId="44E6223A"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2601.5</w:t>
            </w:r>
          </w:p>
        </w:tc>
        <w:tc>
          <w:tcPr>
            <w:tcW w:w="851" w:type="dxa"/>
            <w:tcBorders>
              <w:top w:val="single" w:sz="4" w:space="0" w:color="auto"/>
              <w:left w:val="single" w:sz="4" w:space="0" w:color="auto"/>
              <w:bottom w:val="single" w:sz="4" w:space="0" w:color="auto"/>
              <w:right w:val="single" w:sz="4" w:space="0" w:color="auto"/>
            </w:tcBorders>
            <w:hideMark/>
          </w:tcPr>
          <w:p w14:paraId="4BBBEB5A"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2592.79</w:t>
            </w:r>
          </w:p>
        </w:tc>
        <w:tc>
          <w:tcPr>
            <w:tcW w:w="851" w:type="dxa"/>
            <w:tcBorders>
              <w:top w:val="single" w:sz="4" w:space="0" w:color="auto"/>
              <w:left w:val="single" w:sz="4" w:space="0" w:color="auto"/>
              <w:bottom w:val="single" w:sz="4" w:space="0" w:color="auto"/>
              <w:right w:val="single" w:sz="4" w:space="0" w:color="auto"/>
            </w:tcBorders>
            <w:hideMark/>
          </w:tcPr>
          <w:p w14:paraId="0340C533"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12.91</w:t>
            </w:r>
          </w:p>
        </w:tc>
        <w:tc>
          <w:tcPr>
            <w:tcW w:w="850" w:type="dxa"/>
            <w:tcBorders>
              <w:top w:val="single" w:sz="4" w:space="0" w:color="auto"/>
              <w:left w:val="single" w:sz="4" w:space="0" w:color="auto"/>
              <w:bottom w:val="single" w:sz="4" w:space="0" w:color="auto"/>
              <w:right w:val="single" w:sz="4" w:space="0" w:color="auto"/>
            </w:tcBorders>
            <w:hideMark/>
          </w:tcPr>
          <w:p w14:paraId="66D9DF69"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54.97</w:t>
            </w:r>
          </w:p>
        </w:tc>
        <w:tc>
          <w:tcPr>
            <w:tcW w:w="1276" w:type="dxa"/>
            <w:tcBorders>
              <w:top w:val="single" w:sz="4" w:space="0" w:color="auto"/>
              <w:left w:val="single" w:sz="4" w:space="0" w:color="auto"/>
              <w:bottom w:val="single" w:sz="4" w:space="0" w:color="auto"/>
              <w:right w:val="single" w:sz="4" w:space="0" w:color="auto"/>
            </w:tcBorders>
            <w:hideMark/>
          </w:tcPr>
          <w:p w14:paraId="4F5CAD97"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44.99</w:t>
            </w:r>
          </w:p>
        </w:tc>
        <w:tc>
          <w:tcPr>
            <w:tcW w:w="1218" w:type="dxa"/>
            <w:tcBorders>
              <w:top w:val="single" w:sz="4" w:space="0" w:color="auto"/>
              <w:left w:val="single" w:sz="4" w:space="0" w:color="auto"/>
              <w:bottom w:val="single" w:sz="4" w:space="0" w:color="auto"/>
              <w:right w:val="single" w:sz="4" w:space="0" w:color="auto"/>
            </w:tcBorders>
            <w:hideMark/>
          </w:tcPr>
          <w:p w14:paraId="317C60A9"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80</w:t>
            </w:r>
          </w:p>
        </w:tc>
        <w:tc>
          <w:tcPr>
            <w:tcW w:w="812" w:type="dxa"/>
            <w:tcBorders>
              <w:top w:val="single" w:sz="4" w:space="0" w:color="auto"/>
              <w:left w:val="single" w:sz="4" w:space="0" w:color="auto"/>
              <w:bottom w:val="single" w:sz="4" w:space="0" w:color="auto"/>
              <w:right w:val="single" w:sz="4" w:space="0" w:color="auto"/>
            </w:tcBorders>
            <w:hideMark/>
          </w:tcPr>
          <w:p w14:paraId="0B94EEF7"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0.85</w:t>
            </w:r>
          </w:p>
        </w:tc>
        <w:tc>
          <w:tcPr>
            <w:tcW w:w="845" w:type="dxa"/>
            <w:tcBorders>
              <w:top w:val="single" w:sz="4" w:space="0" w:color="auto"/>
              <w:left w:val="single" w:sz="4" w:space="0" w:color="auto"/>
              <w:bottom w:val="single" w:sz="4" w:space="0" w:color="auto"/>
              <w:right w:val="single" w:sz="4" w:space="0" w:color="auto"/>
            </w:tcBorders>
            <w:hideMark/>
          </w:tcPr>
          <w:p w14:paraId="6BA03CB7"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91.17</w:t>
            </w:r>
          </w:p>
        </w:tc>
        <w:tc>
          <w:tcPr>
            <w:tcW w:w="1802" w:type="dxa"/>
            <w:tcBorders>
              <w:top w:val="single" w:sz="4" w:space="0" w:color="auto"/>
              <w:left w:val="single" w:sz="4" w:space="0" w:color="auto"/>
              <w:bottom w:val="single" w:sz="4" w:space="0" w:color="auto"/>
              <w:right w:val="single" w:sz="4" w:space="0" w:color="auto"/>
            </w:tcBorders>
            <w:hideMark/>
          </w:tcPr>
          <w:p w14:paraId="7D462127"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 </w:t>
            </w:r>
          </w:p>
        </w:tc>
      </w:tr>
      <w:tr w:rsidR="00DB0C01" w:rsidRPr="00423962" w14:paraId="6F58B9A8" w14:textId="77777777" w:rsidTr="00697E6B">
        <w:trPr>
          <w:trHeight w:val="300"/>
        </w:trPr>
        <w:tc>
          <w:tcPr>
            <w:tcW w:w="845" w:type="dxa"/>
            <w:tcBorders>
              <w:top w:val="single" w:sz="4" w:space="0" w:color="auto"/>
              <w:left w:val="single" w:sz="4" w:space="0" w:color="auto"/>
              <w:bottom w:val="single" w:sz="4" w:space="0" w:color="auto"/>
              <w:right w:val="single" w:sz="4" w:space="0" w:color="auto"/>
            </w:tcBorders>
            <w:hideMark/>
          </w:tcPr>
          <w:p w14:paraId="7D063F8D"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2615.13</w:t>
            </w:r>
          </w:p>
        </w:tc>
        <w:tc>
          <w:tcPr>
            <w:tcW w:w="851" w:type="dxa"/>
            <w:tcBorders>
              <w:top w:val="single" w:sz="4" w:space="0" w:color="auto"/>
              <w:left w:val="single" w:sz="4" w:space="0" w:color="auto"/>
              <w:bottom w:val="single" w:sz="4" w:space="0" w:color="auto"/>
              <w:right w:val="single" w:sz="4" w:space="0" w:color="auto"/>
            </w:tcBorders>
            <w:hideMark/>
          </w:tcPr>
          <w:p w14:paraId="73C0F91C"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2606.07</w:t>
            </w:r>
          </w:p>
        </w:tc>
        <w:tc>
          <w:tcPr>
            <w:tcW w:w="851" w:type="dxa"/>
            <w:tcBorders>
              <w:top w:val="single" w:sz="4" w:space="0" w:color="auto"/>
              <w:left w:val="single" w:sz="4" w:space="0" w:color="auto"/>
              <w:bottom w:val="single" w:sz="4" w:space="0" w:color="auto"/>
              <w:right w:val="single" w:sz="4" w:space="0" w:color="auto"/>
            </w:tcBorders>
            <w:hideMark/>
          </w:tcPr>
          <w:p w14:paraId="4D218ECC"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13.2</w:t>
            </w:r>
          </w:p>
        </w:tc>
        <w:tc>
          <w:tcPr>
            <w:tcW w:w="850" w:type="dxa"/>
            <w:tcBorders>
              <w:top w:val="single" w:sz="4" w:space="0" w:color="auto"/>
              <w:left w:val="single" w:sz="4" w:space="0" w:color="auto"/>
              <w:bottom w:val="single" w:sz="4" w:space="0" w:color="auto"/>
              <w:right w:val="single" w:sz="4" w:space="0" w:color="auto"/>
            </w:tcBorders>
            <w:hideMark/>
          </w:tcPr>
          <w:p w14:paraId="1B700A0B"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55.03</w:t>
            </w:r>
          </w:p>
        </w:tc>
        <w:tc>
          <w:tcPr>
            <w:tcW w:w="1276" w:type="dxa"/>
            <w:tcBorders>
              <w:top w:val="single" w:sz="4" w:space="0" w:color="auto"/>
              <w:left w:val="single" w:sz="4" w:space="0" w:color="auto"/>
              <w:bottom w:val="single" w:sz="4" w:space="0" w:color="auto"/>
              <w:right w:val="single" w:sz="4" w:space="0" w:color="auto"/>
            </w:tcBorders>
            <w:hideMark/>
          </w:tcPr>
          <w:p w14:paraId="343E0AFC"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46.75</w:t>
            </w:r>
          </w:p>
        </w:tc>
        <w:tc>
          <w:tcPr>
            <w:tcW w:w="1218" w:type="dxa"/>
            <w:tcBorders>
              <w:top w:val="single" w:sz="4" w:space="0" w:color="auto"/>
              <w:left w:val="single" w:sz="4" w:space="0" w:color="auto"/>
              <w:bottom w:val="single" w:sz="4" w:space="0" w:color="auto"/>
              <w:right w:val="single" w:sz="4" w:space="0" w:color="auto"/>
            </w:tcBorders>
            <w:hideMark/>
          </w:tcPr>
          <w:p w14:paraId="4B3827DC"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82.52</w:t>
            </w:r>
          </w:p>
        </w:tc>
        <w:tc>
          <w:tcPr>
            <w:tcW w:w="812" w:type="dxa"/>
            <w:tcBorders>
              <w:top w:val="single" w:sz="4" w:space="0" w:color="auto"/>
              <w:left w:val="single" w:sz="4" w:space="0" w:color="auto"/>
              <w:bottom w:val="single" w:sz="4" w:space="0" w:color="auto"/>
              <w:right w:val="single" w:sz="4" w:space="0" w:color="auto"/>
            </w:tcBorders>
            <w:hideMark/>
          </w:tcPr>
          <w:p w14:paraId="445DF33F"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0.64</w:t>
            </w:r>
          </w:p>
        </w:tc>
        <w:tc>
          <w:tcPr>
            <w:tcW w:w="845" w:type="dxa"/>
            <w:tcBorders>
              <w:top w:val="single" w:sz="4" w:space="0" w:color="auto"/>
              <w:left w:val="single" w:sz="4" w:space="0" w:color="auto"/>
              <w:bottom w:val="single" w:sz="4" w:space="0" w:color="auto"/>
              <w:right w:val="single" w:sz="4" w:space="0" w:color="auto"/>
            </w:tcBorders>
            <w:hideMark/>
          </w:tcPr>
          <w:p w14:paraId="634986EF"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94.24</w:t>
            </w:r>
          </w:p>
        </w:tc>
        <w:tc>
          <w:tcPr>
            <w:tcW w:w="1802" w:type="dxa"/>
            <w:tcBorders>
              <w:top w:val="single" w:sz="4" w:space="0" w:color="auto"/>
              <w:left w:val="single" w:sz="4" w:space="0" w:color="auto"/>
              <w:bottom w:val="single" w:sz="4" w:space="0" w:color="auto"/>
              <w:right w:val="single" w:sz="4" w:space="0" w:color="auto"/>
            </w:tcBorders>
            <w:hideMark/>
          </w:tcPr>
          <w:p w14:paraId="16CA70DE"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 </w:t>
            </w:r>
          </w:p>
        </w:tc>
      </w:tr>
      <w:tr w:rsidR="00DB0C01" w:rsidRPr="00423962" w14:paraId="1412CF2F" w14:textId="77777777" w:rsidTr="00697E6B">
        <w:trPr>
          <w:trHeight w:val="300"/>
        </w:trPr>
        <w:tc>
          <w:tcPr>
            <w:tcW w:w="845" w:type="dxa"/>
            <w:tcBorders>
              <w:top w:val="single" w:sz="4" w:space="0" w:color="auto"/>
              <w:left w:val="single" w:sz="4" w:space="0" w:color="auto"/>
              <w:bottom w:val="single" w:sz="4" w:space="0" w:color="auto"/>
              <w:right w:val="single" w:sz="4" w:space="0" w:color="auto"/>
            </w:tcBorders>
            <w:hideMark/>
          </w:tcPr>
          <w:p w14:paraId="39D74709"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2630.63</w:t>
            </w:r>
          </w:p>
        </w:tc>
        <w:tc>
          <w:tcPr>
            <w:tcW w:w="851" w:type="dxa"/>
            <w:tcBorders>
              <w:top w:val="single" w:sz="4" w:space="0" w:color="auto"/>
              <w:left w:val="single" w:sz="4" w:space="0" w:color="auto"/>
              <w:bottom w:val="single" w:sz="4" w:space="0" w:color="auto"/>
              <w:right w:val="single" w:sz="4" w:space="0" w:color="auto"/>
            </w:tcBorders>
            <w:hideMark/>
          </w:tcPr>
          <w:p w14:paraId="12CCF86B"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2621.15</w:t>
            </w:r>
          </w:p>
        </w:tc>
        <w:tc>
          <w:tcPr>
            <w:tcW w:w="851" w:type="dxa"/>
            <w:tcBorders>
              <w:top w:val="single" w:sz="4" w:space="0" w:color="auto"/>
              <w:left w:val="single" w:sz="4" w:space="0" w:color="auto"/>
              <w:bottom w:val="single" w:sz="4" w:space="0" w:color="auto"/>
              <w:right w:val="single" w:sz="4" w:space="0" w:color="auto"/>
            </w:tcBorders>
            <w:hideMark/>
          </w:tcPr>
          <w:p w14:paraId="5C62D3AC"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13.51</w:t>
            </w:r>
          </w:p>
        </w:tc>
        <w:tc>
          <w:tcPr>
            <w:tcW w:w="850" w:type="dxa"/>
            <w:tcBorders>
              <w:top w:val="single" w:sz="4" w:space="0" w:color="auto"/>
              <w:left w:val="single" w:sz="4" w:space="0" w:color="auto"/>
              <w:bottom w:val="single" w:sz="4" w:space="0" w:color="auto"/>
              <w:right w:val="single" w:sz="4" w:space="0" w:color="auto"/>
            </w:tcBorders>
            <w:hideMark/>
          </w:tcPr>
          <w:p w14:paraId="565F4D2B"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55.59</w:t>
            </w:r>
          </w:p>
        </w:tc>
        <w:tc>
          <w:tcPr>
            <w:tcW w:w="1276" w:type="dxa"/>
            <w:tcBorders>
              <w:top w:val="single" w:sz="4" w:space="0" w:color="auto"/>
              <w:left w:val="single" w:sz="4" w:space="0" w:color="auto"/>
              <w:bottom w:val="single" w:sz="4" w:space="0" w:color="auto"/>
              <w:right w:val="single" w:sz="4" w:space="0" w:color="auto"/>
            </w:tcBorders>
            <w:hideMark/>
          </w:tcPr>
          <w:p w14:paraId="212042BD"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48.79</w:t>
            </w:r>
          </w:p>
        </w:tc>
        <w:tc>
          <w:tcPr>
            <w:tcW w:w="1218" w:type="dxa"/>
            <w:tcBorders>
              <w:top w:val="single" w:sz="4" w:space="0" w:color="auto"/>
              <w:left w:val="single" w:sz="4" w:space="0" w:color="auto"/>
              <w:bottom w:val="single" w:sz="4" w:space="0" w:color="auto"/>
              <w:right w:val="single" w:sz="4" w:space="0" w:color="auto"/>
            </w:tcBorders>
            <w:hideMark/>
          </w:tcPr>
          <w:p w14:paraId="6DAD1783"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85.47</w:t>
            </w:r>
          </w:p>
        </w:tc>
        <w:tc>
          <w:tcPr>
            <w:tcW w:w="812" w:type="dxa"/>
            <w:tcBorders>
              <w:top w:val="single" w:sz="4" w:space="0" w:color="auto"/>
              <w:left w:val="single" w:sz="4" w:space="0" w:color="auto"/>
              <w:bottom w:val="single" w:sz="4" w:space="0" w:color="auto"/>
              <w:right w:val="single" w:sz="4" w:space="0" w:color="auto"/>
            </w:tcBorders>
            <w:hideMark/>
          </w:tcPr>
          <w:p w14:paraId="246BE80A"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0.65</w:t>
            </w:r>
          </w:p>
        </w:tc>
        <w:tc>
          <w:tcPr>
            <w:tcW w:w="845" w:type="dxa"/>
            <w:tcBorders>
              <w:top w:val="single" w:sz="4" w:space="0" w:color="auto"/>
              <w:left w:val="single" w:sz="4" w:space="0" w:color="auto"/>
              <w:bottom w:val="single" w:sz="4" w:space="0" w:color="auto"/>
              <w:right w:val="single" w:sz="4" w:space="0" w:color="auto"/>
            </w:tcBorders>
            <w:hideMark/>
          </w:tcPr>
          <w:p w14:paraId="5AB18D64"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97.82</w:t>
            </w:r>
          </w:p>
        </w:tc>
        <w:tc>
          <w:tcPr>
            <w:tcW w:w="1802" w:type="dxa"/>
            <w:tcBorders>
              <w:top w:val="single" w:sz="4" w:space="0" w:color="auto"/>
              <w:left w:val="single" w:sz="4" w:space="0" w:color="auto"/>
              <w:bottom w:val="single" w:sz="4" w:space="0" w:color="auto"/>
              <w:right w:val="single" w:sz="4" w:space="0" w:color="auto"/>
            </w:tcBorders>
            <w:hideMark/>
          </w:tcPr>
          <w:p w14:paraId="688A1349"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 </w:t>
            </w:r>
          </w:p>
        </w:tc>
      </w:tr>
      <w:tr w:rsidR="00DB0C01" w:rsidRPr="00423962" w14:paraId="07F2EB20" w14:textId="77777777" w:rsidTr="00697E6B">
        <w:trPr>
          <w:trHeight w:val="300"/>
        </w:trPr>
        <w:tc>
          <w:tcPr>
            <w:tcW w:w="845" w:type="dxa"/>
            <w:tcBorders>
              <w:top w:val="single" w:sz="4" w:space="0" w:color="auto"/>
              <w:left w:val="single" w:sz="4" w:space="0" w:color="auto"/>
              <w:bottom w:val="single" w:sz="4" w:space="0" w:color="auto"/>
              <w:right w:val="single" w:sz="4" w:space="0" w:color="auto"/>
            </w:tcBorders>
            <w:hideMark/>
          </w:tcPr>
          <w:p w14:paraId="30A2F4A0"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2644</w:t>
            </w:r>
          </w:p>
        </w:tc>
        <w:tc>
          <w:tcPr>
            <w:tcW w:w="851" w:type="dxa"/>
            <w:tcBorders>
              <w:top w:val="single" w:sz="4" w:space="0" w:color="auto"/>
              <w:left w:val="single" w:sz="4" w:space="0" w:color="auto"/>
              <w:bottom w:val="single" w:sz="4" w:space="0" w:color="auto"/>
              <w:right w:val="single" w:sz="4" w:space="0" w:color="auto"/>
            </w:tcBorders>
            <w:hideMark/>
          </w:tcPr>
          <w:p w14:paraId="768F5A97"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2634.14</w:t>
            </w:r>
          </w:p>
        </w:tc>
        <w:tc>
          <w:tcPr>
            <w:tcW w:w="851" w:type="dxa"/>
            <w:tcBorders>
              <w:top w:val="single" w:sz="4" w:space="0" w:color="auto"/>
              <w:left w:val="single" w:sz="4" w:space="0" w:color="auto"/>
              <w:bottom w:val="single" w:sz="4" w:space="0" w:color="auto"/>
              <w:right w:val="single" w:sz="4" w:space="0" w:color="auto"/>
            </w:tcBorders>
            <w:hideMark/>
          </w:tcPr>
          <w:p w14:paraId="74934318"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13.82</w:t>
            </w:r>
          </w:p>
        </w:tc>
        <w:tc>
          <w:tcPr>
            <w:tcW w:w="850" w:type="dxa"/>
            <w:tcBorders>
              <w:top w:val="single" w:sz="4" w:space="0" w:color="auto"/>
              <w:left w:val="single" w:sz="4" w:space="0" w:color="auto"/>
              <w:bottom w:val="single" w:sz="4" w:space="0" w:color="auto"/>
              <w:right w:val="single" w:sz="4" w:space="0" w:color="auto"/>
            </w:tcBorders>
            <w:hideMark/>
          </w:tcPr>
          <w:p w14:paraId="5081F3D1"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55.64</w:t>
            </w:r>
          </w:p>
        </w:tc>
        <w:tc>
          <w:tcPr>
            <w:tcW w:w="1276" w:type="dxa"/>
            <w:tcBorders>
              <w:top w:val="single" w:sz="4" w:space="0" w:color="auto"/>
              <w:left w:val="single" w:sz="4" w:space="0" w:color="auto"/>
              <w:bottom w:val="single" w:sz="4" w:space="0" w:color="auto"/>
              <w:right w:val="single" w:sz="4" w:space="0" w:color="auto"/>
            </w:tcBorders>
            <w:hideMark/>
          </w:tcPr>
          <w:p w14:paraId="24737BC2"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50.57</w:t>
            </w:r>
          </w:p>
        </w:tc>
        <w:tc>
          <w:tcPr>
            <w:tcW w:w="1218" w:type="dxa"/>
            <w:tcBorders>
              <w:top w:val="single" w:sz="4" w:space="0" w:color="auto"/>
              <w:left w:val="single" w:sz="4" w:space="0" w:color="auto"/>
              <w:bottom w:val="single" w:sz="4" w:space="0" w:color="auto"/>
              <w:right w:val="single" w:sz="4" w:space="0" w:color="auto"/>
            </w:tcBorders>
            <w:hideMark/>
          </w:tcPr>
          <w:p w14:paraId="7D5F8B5A"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88.07</w:t>
            </w:r>
          </w:p>
        </w:tc>
        <w:tc>
          <w:tcPr>
            <w:tcW w:w="812" w:type="dxa"/>
            <w:tcBorders>
              <w:top w:val="single" w:sz="4" w:space="0" w:color="auto"/>
              <w:left w:val="single" w:sz="4" w:space="0" w:color="auto"/>
              <w:bottom w:val="single" w:sz="4" w:space="0" w:color="auto"/>
              <w:right w:val="single" w:sz="4" w:space="0" w:color="auto"/>
            </w:tcBorders>
            <w:hideMark/>
          </w:tcPr>
          <w:p w14:paraId="5571FFA5"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0.7</w:t>
            </w:r>
          </w:p>
        </w:tc>
        <w:tc>
          <w:tcPr>
            <w:tcW w:w="845" w:type="dxa"/>
            <w:tcBorders>
              <w:top w:val="single" w:sz="4" w:space="0" w:color="auto"/>
              <w:left w:val="single" w:sz="4" w:space="0" w:color="auto"/>
              <w:bottom w:val="single" w:sz="4" w:space="0" w:color="auto"/>
              <w:right w:val="single" w:sz="4" w:space="0" w:color="auto"/>
            </w:tcBorders>
            <w:hideMark/>
          </w:tcPr>
          <w:p w14:paraId="116931D7"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100.98</w:t>
            </w:r>
          </w:p>
        </w:tc>
        <w:tc>
          <w:tcPr>
            <w:tcW w:w="1802" w:type="dxa"/>
            <w:tcBorders>
              <w:top w:val="single" w:sz="4" w:space="0" w:color="auto"/>
              <w:left w:val="single" w:sz="4" w:space="0" w:color="auto"/>
              <w:bottom w:val="single" w:sz="4" w:space="0" w:color="auto"/>
              <w:right w:val="single" w:sz="4" w:space="0" w:color="auto"/>
            </w:tcBorders>
            <w:hideMark/>
          </w:tcPr>
          <w:p w14:paraId="0BA9B0DE"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 </w:t>
            </w:r>
          </w:p>
        </w:tc>
      </w:tr>
      <w:tr w:rsidR="00DB0C01" w:rsidRPr="00423962" w14:paraId="11E276F3" w14:textId="77777777" w:rsidTr="00697E6B">
        <w:trPr>
          <w:trHeight w:val="300"/>
        </w:trPr>
        <w:tc>
          <w:tcPr>
            <w:tcW w:w="845" w:type="dxa"/>
            <w:tcBorders>
              <w:top w:val="single" w:sz="4" w:space="0" w:color="auto"/>
              <w:left w:val="single" w:sz="4" w:space="0" w:color="auto"/>
              <w:bottom w:val="single" w:sz="4" w:space="0" w:color="auto"/>
              <w:right w:val="single" w:sz="4" w:space="0" w:color="auto"/>
            </w:tcBorders>
            <w:hideMark/>
          </w:tcPr>
          <w:p w14:paraId="0D32E021"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2656.2</w:t>
            </w:r>
          </w:p>
        </w:tc>
        <w:tc>
          <w:tcPr>
            <w:tcW w:w="851" w:type="dxa"/>
            <w:tcBorders>
              <w:top w:val="single" w:sz="4" w:space="0" w:color="auto"/>
              <w:left w:val="single" w:sz="4" w:space="0" w:color="auto"/>
              <w:bottom w:val="single" w:sz="4" w:space="0" w:color="auto"/>
              <w:right w:val="single" w:sz="4" w:space="0" w:color="auto"/>
            </w:tcBorders>
            <w:hideMark/>
          </w:tcPr>
          <w:p w14:paraId="73CCF99F"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2645.98</w:t>
            </w:r>
          </w:p>
        </w:tc>
        <w:tc>
          <w:tcPr>
            <w:tcW w:w="851" w:type="dxa"/>
            <w:tcBorders>
              <w:top w:val="single" w:sz="4" w:space="0" w:color="auto"/>
              <w:left w:val="single" w:sz="4" w:space="0" w:color="auto"/>
              <w:bottom w:val="single" w:sz="4" w:space="0" w:color="auto"/>
              <w:right w:val="single" w:sz="4" w:space="0" w:color="auto"/>
            </w:tcBorders>
            <w:hideMark/>
          </w:tcPr>
          <w:p w14:paraId="19914C57"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14</w:t>
            </w:r>
          </w:p>
        </w:tc>
        <w:tc>
          <w:tcPr>
            <w:tcW w:w="850" w:type="dxa"/>
            <w:tcBorders>
              <w:top w:val="single" w:sz="4" w:space="0" w:color="auto"/>
              <w:left w:val="single" w:sz="4" w:space="0" w:color="auto"/>
              <w:bottom w:val="single" w:sz="4" w:space="0" w:color="auto"/>
              <w:right w:val="single" w:sz="4" w:space="0" w:color="auto"/>
            </w:tcBorders>
            <w:hideMark/>
          </w:tcPr>
          <w:p w14:paraId="762A5794"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56.02</w:t>
            </w:r>
          </w:p>
        </w:tc>
        <w:tc>
          <w:tcPr>
            <w:tcW w:w="1276" w:type="dxa"/>
            <w:tcBorders>
              <w:top w:val="single" w:sz="4" w:space="0" w:color="auto"/>
              <w:left w:val="single" w:sz="4" w:space="0" w:color="auto"/>
              <w:bottom w:val="single" w:sz="4" w:space="0" w:color="auto"/>
              <w:right w:val="single" w:sz="4" w:space="0" w:color="auto"/>
            </w:tcBorders>
            <w:hideMark/>
          </w:tcPr>
          <w:p w14:paraId="516ECEE3"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52.22</w:t>
            </w:r>
          </w:p>
        </w:tc>
        <w:tc>
          <w:tcPr>
            <w:tcW w:w="1218" w:type="dxa"/>
            <w:tcBorders>
              <w:top w:val="single" w:sz="4" w:space="0" w:color="auto"/>
              <w:left w:val="single" w:sz="4" w:space="0" w:color="auto"/>
              <w:bottom w:val="single" w:sz="4" w:space="0" w:color="auto"/>
              <w:right w:val="single" w:sz="4" w:space="0" w:color="auto"/>
            </w:tcBorders>
            <w:hideMark/>
          </w:tcPr>
          <w:p w14:paraId="2303B9B3"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90.5</w:t>
            </w:r>
          </w:p>
        </w:tc>
        <w:tc>
          <w:tcPr>
            <w:tcW w:w="812" w:type="dxa"/>
            <w:tcBorders>
              <w:top w:val="single" w:sz="4" w:space="0" w:color="auto"/>
              <w:left w:val="single" w:sz="4" w:space="0" w:color="auto"/>
              <w:bottom w:val="single" w:sz="4" w:space="0" w:color="auto"/>
              <w:right w:val="single" w:sz="4" w:space="0" w:color="auto"/>
            </w:tcBorders>
            <w:hideMark/>
          </w:tcPr>
          <w:p w14:paraId="60F7DCB2"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0.5</w:t>
            </w:r>
          </w:p>
        </w:tc>
        <w:tc>
          <w:tcPr>
            <w:tcW w:w="845" w:type="dxa"/>
            <w:tcBorders>
              <w:top w:val="single" w:sz="4" w:space="0" w:color="auto"/>
              <w:left w:val="single" w:sz="4" w:space="0" w:color="auto"/>
              <w:bottom w:val="single" w:sz="4" w:space="0" w:color="auto"/>
              <w:right w:val="single" w:sz="4" w:space="0" w:color="auto"/>
            </w:tcBorders>
            <w:hideMark/>
          </w:tcPr>
          <w:p w14:paraId="1FDA7C3F"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103.91</w:t>
            </w:r>
          </w:p>
        </w:tc>
        <w:tc>
          <w:tcPr>
            <w:tcW w:w="1802" w:type="dxa"/>
            <w:tcBorders>
              <w:top w:val="single" w:sz="4" w:space="0" w:color="auto"/>
              <w:left w:val="single" w:sz="4" w:space="0" w:color="auto"/>
              <w:bottom w:val="single" w:sz="4" w:space="0" w:color="auto"/>
              <w:right w:val="single" w:sz="4" w:space="0" w:color="auto"/>
            </w:tcBorders>
            <w:hideMark/>
          </w:tcPr>
          <w:p w14:paraId="1BDD3FBA"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 </w:t>
            </w:r>
          </w:p>
        </w:tc>
      </w:tr>
      <w:tr w:rsidR="00DB0C01" w:rsidRPr="00423962" w14:paraId="2A1B45D5" w14:textId="77777777" w:rsidTr="00697E6B">
        <w:trPr>
          <w:trHeight w:val="300"/>
        </w:trPr>
        <w:tc>
          <w:tcPr>
            <w:tcW w:w="845" w:type="dxa"/>
            <w:tcBorders>
              <w:top w:val="single" w:sz="4" w:space="0" w:color="auto"/>
              <w:left w:val="single" w:sz="4" w:space="0" w:color="auto"/>
              <w:bottom w:val="single" w:sz="4" w:space="0" w:color="auto"/>
              <w:right w:val="single" w:sz="4" w:space="0" w:color="auto"/>
            </w:tcBorders>
            <w:hideMark/>
          </w:tcPr>
          <w:p w14:paraId="37F9FA7B"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lastRenderedPageBreak/>
              <w:t>2673.2</w:t>
            </w:r>
          </w:p>
        </w:tc>
        <w:tc>
          <w:tcPr>
            <w:tcW w:w="851" w:type="dxa"/>
            <w:tcBorders>
              <w:top w:val="single" w:sz="4" w:space="0" w:color="auto"/>
              <w:left w:val="single" w:sz="4" w:space="0" w:color="auto"/>
              <w:bottom w:val="single" w:sz="4" w:space="0" w:color="auto"/>
              <w:right w:val="single" w:sz="4" w:space="0" w:color="auto"/>
            </w:tcBorders>
            <w:hideMark/>
          </w:tcPr>
          <w:p w14:paraId="0C0B0EFD"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2662.47</w:t>
            </w:r>
          </w:p>
        </w:tc>
        <w:tc>
          <w:tcPr>
            <w:tcW w:w="851" w:type="dxa"/>
            <w:tcBorders>
              <w:top w:val="single" w:sz="4" w:space="0" w:color="auto"/>
              <w:left w:val="single" w:sz="4" w:space="0" w:color="auto"/>
              <w:bottom w:val="single" w:sz="4" w:space="0" w:color="auto"/>
              <w:right w:val="single" w:sz="4" w:space="0" w:color="auto"/>
            </w:tcBorders>
            <w:hideMark/>
          </w:tcPr>
          <w:p w14:paraId="1F4AAC45"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14.18</w:t>
            </w:r>
          </w:p>
        </w:tc>
        <w:tc>
          <w:tcPr>
            <w:tcW w:w="850" w:type="dxa"/>
            <w:tcBorders>
              <w:top w:val="single" w:sz="4" w:space="0" w:color="auto"/>
              <w:left w:val="single" w:sz="4" w:space="0" w:color="auto"/>
              <w:bottom w:val="single" w:sz="4" w:space="0" w:color="auto"/>
              <w:right w:val="single" w:sz="4" w:space="0" w:color="auto"/>
            </w:tcBorders>
            <w:hideMark/>
          </w:tcPr>
          <w:p w14:paraId="0EBF9AED"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55.72</w:t>
            </w:r>
          </w:p>
        </w:tc>
        <w:tc>
          <w:tcPr>
            <w:tcW w:w="1276" w:type="dxa"/>
            <w:tcBorders>
              <w:top w:val="single" w:sz="4" w:space="0" w:color="auto"/>
              <w:left w:val="single" w:sz="4" w:space="0" w:color="auto"/>
              <w:bottom w:val="single" w:sz="4" w:space="0" w:color="auto"/>
              <w:right w:val="single" w:sz="4" w:space="0" w:color="auto"/>
            </w:tcBorders>
            <w:hideMark/>
          </w:tcPr>
          <w:p w14:paraId="67A730FD"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54.54</w:t>
            </w:r>
          </w:p>
        </w:tc>
        <w:tc>
          <w:tcPr>
            <w:tcW w:w="1218" w:type="dxa"/>
            <w:tcBorders>
              <w:top w:val="single" w:sz="4" w:space="0" w:color="auto"/>
              <w:left w:val="single" w:sz="4" w:space="0" w:color="auto"/>
              <w:bottom w:val="single" w:sz="4" w:space="0" w:color="auto"/>
              <w:right w:val="single" w:sz="4" w:space="0" w:color="auto"/>
            </w:tcBorders>
            <w:hideMark/>
          </w:tcPr>
          <w:p w14:paraId="140F5146"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93.93</w:t>
            </w:r>
          </w:p>
        </w:tc>
        <w:tc>
          <w:tcPr>
            <w:tcW w:w="812" w:type="dxa"/>
            <w:tcBorders>
              <w:top w:val="single" w:sz="4" w:space="0" w:color="auto"/>
              <w:left w:val="single" w:sz="4" w:space="0" w:color="auto"/>
              <w:bottom w:val="single" w:sz="4" w:space="0" w:color="auto"/>
              <w:right w:val="single" w:sz="4" w:space="0" w:color="auto"/>
            </w:tcBorders>
            <w:hideMark/>
          </w:tcPr>
          <w:p w14:paraId="2AADAB78"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0.34</w:t>
            </w:r>
          </w:p>
        </w:tc>
        <w:tc>
          <w:tcPr>
            <w:tcW w:w="845" w:type="dxa"/>
            <w:tcBorders>
              <w:top w:val="single" w:sz="4" w:space="0" w:color="auto"/>
              <w:left w:val="single" w:sz="4" w:space="0" w:color="auto"/>
              <w:bottom w:val="single" w:sz="4" w:space="0" w:color="auto"/>
              <w:right w:val="single" w:sz="4" w:space="0" w:color="auto"/>
            </w:tcBorders>
            <w:hideMark/>
          </w:tcPr>
          <w:p w14:paraId="6397E78B"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108.05</w:t>
            </w:r>
          </w:p>
        </w:tc>
        <w:tc>
          <w:tcPr>
            <w:tcW w:w="1802" w:type="dxa"/>
            <w:tcBorders>
              <w:top w:val="single" w:sz="4" w:space="0" w:color="auto"/>
              <w:left w:val="single" w:sz="4" w:space="0" w:color="auto"/>
              <w:bottom w:val="single" w:sz="4" w:space="0" w:color="auto"/>
              <w:right w:val="single" w:sz="4" w:space="0" w:color="auto"/>
            </w:tcBorders>
            <w:hideMark/>
          </w:tcPr>
          <w:p w14:paraId="559AAE3D"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 </w:t>
            </w:r>
          </w:p>
        </w:tc>
      </w:tr>
      <w:tr w:rsidR="00DB0C01" w:rsidRPr="00423962" w14:paraId="10F4223A" w14:textId="77777777" w:rsidTr="00697E6B">
        <w:trPr>
          <w:trHeight w:val="300"/>
        </w:trPr>
        <w:tc>
          <w:tcPr>
            <w:tcW w:w="845" w:type="dxa"/>
            <w:tcBorders>
              <w:top w:val="single" w:sz="4" w:space="0" w:color="auto"/>
              <w:left w:val="single" w:sz="4" w:space="0" w:color="auto"/>
              <w:bottom w:val="single" w:sz="4" w:space="0" w:color="auto"/>
              <w:right w:val="single" w:sz="4" w:space="0" w:color="auto"/>
            </w:tcBorders>
            <w:hideMark/>
          </w:tcPr>
          <w:p w14:paraId="7352D6E4"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2688</w:t>
            </w:r>
          </w:p>
        </w:tc>
        <w:tc>
          <w:tcPr>
            <w:tcW w:w="851" w:type="dxa"/>
            <w:tcBorders>
              <w:top w:val="single" w:sz="4" w:space="0" w:color="auto"/>
              <w:left w:val="single" w:sz="4" w:space="0" w:color="auto"/>
              <w:bottom w:val="single" w:sz="4" w:space="0" w:color="auto"/>
              <w:right w:val="single" w:sz="4" w:space="0" w:color="auto"/>
            </w:tcBorders>
            <w:hideMark/>
          </w:tcPr>
          <w:p w14:paraId="4C0AD2DA"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2676.81</w:t>
            </w:r>
          </w:p>
        </w:tc>
        <w:tc>
          <w:tcPr>
            <w:tcW w:w="851" w:type="dxa"/>
            <w:tcBorders>
              <w:top w:val="single" w:sz="4" w:space="0" w:color="auto"/>
              <w:left w:val="single" w:sz="4" w:space="0" w:color="auto"/>
              <w:bottom w:val="single" w:sz="4" w:space="0" w:color="auto"/>
              <w:right w:val="single" w:sz="4" w:space="0" w:color="auto"/>
            </w:tcBorders>
            <w:hideMark/>
          </w:tcPr>
          <w:p w14:paraId="5647CFEF"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14.52</w:t>
            </w:r>
          </w:p>
        </w:tc>
        <w:tc>
          <w:tcPr>
            <w:tcW w:w="850" w:type="dxa"/>
            <w:tcBorders>
              <w:top w:val="single" w:sz="4" w:space="0" w:color="auto"/>
              <w:left w:val="single" w:sz="4" w:space="0" w:color="auto"/>
              <w:bottom w:val="single" w:sz="4" w:space="0" w:color="auto"/>
              <w:right w:val="single" w:sz="4" w:space="0" w:color="auto"/>
            </w:tcBorders>
            <w:hideMark/>
          </w:tcPr>
          <w:p w14:paraId="1C00DC64"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55.39</w:t>
            </w:r>
          </w:p>
        </w:tc>
        <w:tc>
          <w:tcPr>
            <w:tcW w:w="1276" w:type="dxa"/>
            <w:tcBorders>
              <w:top w:val="single" w:sz="4" w:space="0" w:color="auto"/>
              <w:left w:val="single" w:sz="4" w:space="0" w:color="auto"/>
              <w:bottom w:val="single" w:sz="4" w:space="0" w:color="auto"/>
              <w:right w:val="single" w:sz="4" w:space="0" w:color="auto"/>
            </w:tcBorders>
            <w:hideMark/>
          </w:tcPr>
          <w:p w14:paraId="6813B6A0"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56.62</w:t>
            </w:r>
          </w:p>
        </w:tc>
        <w:tc>
          <w:tcPr>
            <w:tcW w:w="1218" w:type="dxa"/>
            <w:tcBorders>
              <w:top w:val="single" w:sz="4" w:space="0" w:color="auto"/>
              <w:left w:val="single" w:sz="4" w:space="0" w:color="auto"/>
              <w:bottom w:val="single" w:sz="4" w:space="0" w:color="auto"/>
              <w:right w:val="single" w:sz="4" w:space="0" w:color="auto"/>
            </w:tcBorders>
            <w:hideMark/>
          </w:tcPr>
          <w:p w14:paraId="57521135"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96.95</w:t>
            </w:r>
          </w:p>
        </w:tc>
        <w:tc>
          <w:tcPr>
            <w:tcW w:w="812" w:type="dxa"/>
            <w:tcBorders>
              <w:top w:val="single" w:sz="4" w:space="0" w:color="auto"/>
              <w:left w:val="single" w:sz="4" w:space="0" w:color="auto"/>
              <w:bottom w:val="single" w:sz="4" w:space="0" w:color="auto"/>
              <w:right w:val="single" w:sz="4" w:space="0" w:color="auto"/>
            </w:tcBorders>
            <w:hideMark/>
          </w:tcPr>
          <w:p w14:paraId="026B0C7A"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0.71</w:t>
            </w:r>
          </w:p>
        </w:tc>
        <w:tc>
          <w:tcPr>
            <w:tcW w:w="845" w:type="dxa"/>
            <w:tcBorders>
              <w:top w:val="single" w:sz="4" w:space="0" w:color="auto"/>
              <w:left w:val="single" w:sz="4" w:space="0" w:color="auto"/>
              <w:bottom w:val="single" w:sz="4" w:space="0" w:color="auto"/>
              <w:right w:val="single" w:sz="4" w:space="0" w:color="auto"/>
            </w:tcBorders>
            <w:hideMark/>
          </w:tcPr>
          <w:p w14:paraId="5FCA5F36"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111.71</w:t>
            </w:r>
          </w:p>
        </w:tc>
        <w:tc>
          <w:tcPr>
            <w:tcW w:w="1802" w:type="dxa"/>
            <w:tcBorders>
              <w:top w:val="single" w:sz="4" w:space="0" w:color="auto"/>
              <w:left w:val="single" w:sz="4" w:space="0" w:color="auto"/>
              <w:bottom w:val="single" w:sz="4" w:space="0" w:color="auto"/>
              <w:right w:val="single" w:sz="4" w:space="0" w:color="auto"/>
            </w:tcBorders>
            <w:hideMark/>
          </w:tcPr>
          <w:p w14:paraId="71B391FA"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 </w:t>
            </w:r>
          </w:p>
        </w:tc>
      </w:tr>
      <w:tr w:rsidR="00DB0C01" w:rsidRPr="00423962" w14:paraId="24B790CA" w14:textId="77777777" w:rsidTr="00697E6B">
        <w:trPr>
          <w:trHeight w:val="300"/>
        </w:trPr>
        <w:tc>
          <w:tcPr>
            <w:tcW w:w="845" w:type="dxa"/>
            <w:tcBorders>
              <w:top w:val="single" w:sz="4" w:space="0" w:color="auto"/>
              <w:left w:val="single" w:sz="4" w:space="0" w:color="auto"/>
              <w:bottom w:val="single" w:sz="4" w:space="0" w:color="auto"/>
              <w:right w:val="single" w:sz="4" w:space="0" w:color="auto"/>
            </w:tcBorders>
            <w:hideMark/>
          </w:tcPr>
          <w:p w14:paraId="00D1CF09"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2701.4</w:t>
            </w:r>
          </w:p>
        </w:tc>
        <w:tc>
          <w:tcPr>
            <w:tcW w:w="851" w:type="dxa"/>
            <w:tcBorders>
              <w:top w:val="single" w:sz="4" w:space="0" w:color="auto"/>
              <w:left w:val="single" w:sz="4" w:space="0" w:color="auto"/>
              <w:bottom w:val="single" w:sz="4" w:space="0" w:color="auto"/>
              <w:right w:val="single" w:sz="4" w:space="0" w:color="auto"/>
            </w:tcBorders>
            <w:hideMark/>
          </w:tcPr>
          <w:p w14:paraId="0C003615"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2689.78</w:t>
            </w:r>
          </w:p>
        </w:tc>
        <w:tc>
          <w:tcPr>
            <w:tcW w:w="851" w:type="dxa"/>
            <w:tcBorders>
              <w:top w:val="single" w:sz="4" w:space="0" w:color="auto"/>
              <w:left w:val="single" w:sz="4" w:space="0" w:color="auto"/>
              <w:bottom w:val="single" w:sz="4" w:space="0" w:color="auto"/>
              <w:right w:val="single" w:sz="4" w:space="0" w:color="auto"/>
            </w:tcBorders>
            <w:hideMark/>
          </w:tcPr>
          <w:p w14:paraId="7F2784BD"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14.77</w:t>
            </w:r>
          </w:p>
        </w:tc>
        <w:tc>
          <w:tcPr>
            <w:tcW w:w="850" w:type="dxa"/>
            <w:tcBorders>
              <w:top w:val="single" w:sz="4" w:space="0" w:color="auto"/>
              <w:left w:val="single" w:sz="4" w:space="0" w:color="auto"/>
              <w:bottom w:val="single" w:sz="4" w:space="0" w:color="auto"/>
              <w:right w:val="single" w:sz="4" w:space="0" w:color="auto"/>
            </w:tcBorders>
            <w:hideMark/>
          </w:tcPr>
          <w:p w14:paraId="2A1C4C72"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55.44</w:t>
            </w:r>
          </w:p>
        </w:tc>
        <w:tc>
          <w:tcPr>
            <w:tcW w:w="1276" w:type="dxa"/>
            <w:tcBorders>
              <w:top w:val="single" w:sz="4" w:space="0" w:color="auto"/>
              <w:left w:val="single" w:sz="4" w:space="0" w:color="auto"/>
              <w:bottom w:val="single" w:sz="4" w:space="0" w:color="auto"/>
              <w:right w:val="single" w:sz="4" w:space="0" w:color="auto"/>
            </w:tcBorders>
            <w:hideMark/>
          </w:tcPr>
          <w:p w14:paraId="1AAD845D"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58.54</w:t>
            </w:r>
          </w:p>
        </w:tc>
        <w:tc>
          <w:tcPr>
            <w:tcW w:w="1218" w:type="dxa"/>
            <w:tcBorders>
              <w:top w:val="single" w:sz="4" w:space="0" w:color="auto"/>
              <w:left w:val="single" w:sz="4" w:space="0" w:color="auto"/>
              <w:bottom w:val="single" w:sz="4" w:space="0" w:color="auto"/>
              <w:right w:val="single" w:sz="4" w:space="0" w:color="auto"/>
            </w:tcBorders>
            <w:hideMark/>
          </w:tcPr>
          <w:p w14:paraId="0DBB9A30"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99.74</w:t>
            </w:r>
          </w:p>
        </w:tc>
        <w:tc>
          <w:tcPr>
            <w:tcW w:w="812" w:type="dxa"/>
            <w:tcBorders>
              <w:top w:val="single" w:sz="4" w:space="0" w:color="auto"/>
              <w:left w:val="single" w:sz="4" w:space="0" w:color="auto"/>
              <w:bottom w:val="single" w:sz="4" w:space="0" w:color="auto"/>
              <w:right w:val="single" w:sz="4" w:space="0" w:color="auto"/>
            </w:tcBorders>
            <w:hideMark/>
          </w:tcPr>
          <w:p w14:paraId="7116D1F7"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0.56</w:t>
            </w:r>
          </w:p>
        </w:tc>
        <w:tc>
          <w:tcPr>
            <w:tcW w:w="845" w:type="dxa"/>
            <w:tcBorders>
              <w:top w:val="single" w:sz="4" w:space="0" w:color="auto"/>
              <w:left w:val="single" w:sz="4" w:space="0" w:color="auto"/>
              <w:bottom w:val="single" w:sz="4" w:space="0" w:color="auto"/>
              <w:right w:val="single" w:sz="4" w:space="0" w:color="auto"/>
            </w:tcBorders>
            <w:hideMark/>
          </w:tcPr>
          <w:p w14:paraId="1381E938"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115.1</w:t>
            </w:r>
          </w:p>
        </w:tc>
        <w:tc>
          <w:tcPr>
            <w:tcW w:w="1802" w:type="dxa"/>
            <w:tcBorders>
              <w:top w:val="single" w:sz="4" w:space="0" w:color="auto"/>
              <w:left w:val="single" w:sz="4" w:space="0" w:color="auto"/>
              <w:bottom w:val="single" w:sz="4" w:space="0" w:color="auto"/>
              <w:right w:val="single" w:sz="4" w:space="0" w:color="auto"/>
            </w:tcBorders>
            <w:hideMark/>
          </w:tcPr>
          <w:p w14:paraId="79DCBFD0"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 </w:t>
            </w:r>
          </w:p>
        </w:tc>
      </w:tr>
      <w:tr w:rsidR="00DB0C01" w:rsidRPr="00423962" w14:paraId="72F2E16A" w14:textId="77777777" w:rsidTr="00697E6B">
        <w:trPr>
          <w:trHeight w:val="300"/>
        </w:trPr>
        <w:tc>
          <w:tcPr>
            <w:tcW w:w="845" w:type="dxa"/>
            <w:tcBorders>
              <w:top w:val="single" w:sz="4" w:space="0" w:color="auto"/>
              <w:left w:val="single" w:sz="4" w:space="0" w:color="auto"/>
              <w:bottom w:val="single" w:sz="4" w:space="0" w:color="auto"/>
              <w:right w:val="single" w:sz="4" w:space="0" w:color="auto"/>
            </w:tcBorders>
            <w:hideMark/>
          </w:tcPr>
          <w:p w14:paraId="313A6389"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2716.4</w:t>
            </w:r>
          </w:p>
        </w:tc>
        <w:tc>
          <w:tcPr>
            <w:tcW w:w="851" w:type="dxa"/>
            <w:tcBorders>
              <w:top w:val="single" w:sz="4" w:space="0" w:color="auto"/>
              <w:left w:val="single" w:sz="4" w:space="0" w:color="auto"/>
              <w:bottom w:val="single" w:sz="4" w:space="0" w:color="auto"/>
              <w:right w:val="single" w:sz="4" w:space="0" w:color="auto"/>
            </w:tcBorders>
            <w:hideMark/>
          </w:tcPr>
          <w:p w14:paraId="2809438E"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2704.27</w:t>
            </w:r>
          </w:p>
        </w:tc>
        <w:tc>
          <w:tcPr>
            <w:tcW w:w="851" w:type="dxa"/>
            <w:tcBorders>
              <w:top w:val="single" w:sz="4" w:space="0" w:color="auto"/>
              <w:left w:val="single" w:sz="4" w:space="0" w:color="auto"/>
              <w:bottom w:val="single" w:sz="4" w:space="0" w:color="auto"/>
              <w:right w:val="single" w:sz="4" w:space="0" w:color="auto"/>
            </w:tcBorders>
            <w:hideMark/>
          </w:tcPr>
          <w:p w14:paraId="06716EB0"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15.14</w:t>
            </w:r>
          </w:p>
        </w:tc>
        <w:tc>
          <w:tcPr>
            <w:tcW w:w="850" w:type="dxa"/>
            <w:tcBorders>
              <w:top w:val="single" w:sz="4" w:space="0" w:color="auto"/>
              <w:left w:val="single" w:sz="4" w:space="0" w:color="auto"/>
              <w:bottom w:val="single" w:sz="4" w:space="0" w:color="auto"/>
              <w:right w:val="single" w:sz="4" w:space="0" w:color="auto"/>
            </w:tcBorders>
            <w:hideMark/>
          </w:tcPr>
          <w:p w14:paraId="48B01015"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55.33</w:t>
            </w:r>
          </w:p>
        </w:tc>
        <w:tc>
          <w:tcPr>
            <w:tcW w:w="1276" w:type="dxa"/>
            <w:tcBorders>
              <w:top w:val="single" w:sz="4" w:space="0" w:color="auto"/>
              <w:left w:val="single" w:sz="4" w:space="0" w:color="auto"/>
              <w:bottom w:val="single" w:sz="4" w:space="0" w:color="auto"/>
              <w:right w:val="single" w:sz="4" w:space="0" w:color="auto"/>
            </w:tcBorders>
            <w:hideMark/>
          </w:tcPr>
          <w:p w14:paraId="2565CDAC"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60.74</w:t>
            </w:r>
          </w:p>
        </w:tc>
        <w:tc>
          <w:tcPr>
            <w:tcW w:w="1218" w:type="dxa"/>
            <w:tcBorders>
              <w:top w:val="single" w:sz="4" w:space="0" w:color="auto"/>
              <w:left w:val="single" w:sz="4" w:space="0" w:color="auto"/>
              <w:bottom w:val="single" w:sz="4" w:space="0" w:color="auto"/>
              <w:right w:val="single" w:sz="4" w:space="0" w:color="auto"/>
            </w:tcBorders>
            <w:hideMark/>
          </w:tcPr>
          <w:p w14:paraId="4D90035E"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102.93</w:t>
            </w:r>
          </w:p>
        </w:tc>
        <w:tc>
          <w:tcPr>
            <w:tcW w:w="812" w:type="dxa"/>
            <w:tcBorders>
              <w:top w:val="single" w:sz="4" w:space="0" w:color="auto"/>
              <w:left w:val="single" w:sz="4" w:space="0" w:color="auto"/>
              <w:bottom w:val="single" w:sz="4" w:space="0" w:color="auto"/>
              <w:right w:val="single" w:sz="4" w:space="0" w:color="auto"/>
            </w:tcBorders>
            <w:hideMark/>
          </w:tcPr>
          <w:p w14:paraId="28DE1CB8"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0.74</w:t>
            </w:r>
          </w:p>
        </w:tc>
        <w:tc>
          <w:tcPr>
            <w:tcW w:w="845" w:type="dxa"/>
            <w:tcBorders>
              <w:top w:val="single" w:sz="4" w:space="0" w:color="auto"/>
              <w:left w:val="single" w:sz="4" w:space="0" w:color="auto"/>
              <w:bottom w:val="single" w:sz="4" w:space="0" w:color="auto"/>
              <w:right w:val="single" w:sz="4" w:space="0" w:color="auto"/>
            </w:tcBorders>
            <w:hideMark/>
          </w:tcPr>
          <w:p w14:paraId="6C008413"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118.97</w:t>
            </w:r>
          </w:p>
        </w:tc>
        <w:tc>
          <w:tcPr>
            <w:tcW w:w="1802" w:type="dxa"/>
            <w:tcBorders>
              <w:top w:val="single" w:sz="4" w:space="0" w:color="auto"/>
              <w:left w:val="single" w:sz="4" w:space="0" w:color="auto"/>
              <w:bottom w:val="single" w:sz="4" w:space="0" w:color="auto"/>
              <w:right w:val="single" w:sz="4" w:space="0" w:color="auto"/>
            </w:tcBorders>
            <w:hideMark/>
          </w:tcPr>
          <w:p w14:paraId="6AD7C6CF"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 </w:t>
            </w:r>
          </w:p>
        </w:tc>
      </w:tr>
      <w:tr w:rsidR="00DB0C01" w:rsidRPr="00423962" w14:paraId="44DD7616" w14:textId="77777777" w:rsidTr="00697E6B">
        <w:trPr>
          <w:trHeight w:val="300"/>
        </w:trPr>
        <w:tc>
          <w:tcPr>
            <w:tcW w:w="845" w:type="dxa"/>
            <w:tcBorders>
              <w:top w:val="single" w:sz="4" w:space="0" w:color="auto"/>
              <w:left w:val="single" w:sz="4" w:space="0" w:color="auto"/>
              <w:bottom w:val="single" w:sz="4" w:space="0" w:color="auto"/>
              <w:right w:val="single" w:sz="4" w:space="0" w:color="auto"/>
            </w:tcBorders>
            <w:hideMark/>
          </w:tcPr>
          <w:p w14:paraId="6ABEA733"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2736.4</w:t>
            </w:r>
          </w:p>
        </w:tc>
        <w:tc>
          <w:tcPr>
            <w:tcW w:w="851" w:type="dxa"/>
            <w:tcBorders>
              <w:top w:val="single" w:sz="4" w:space="0" w:color="auto"/>
              <w:left w:val="single" w:sz="4" w:space="0" w:color="auto"/>
              <w:bottom w:val="single" w:sz="4" w:space="0" w:color="auto"/>
              <w:right w:val="single" w:sz="4" w:space="0" w:color="auto"/>
            </w:tcBorders>
            <w:hideMark/>
          </w:tcPr>
          <w:p w14:paraId="2F214DEF"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2723.56</w:t>
            </w:r>
          </w:p>
        </w:tc>
        <w:tc>
          <w:tcPr>
            <w:tcW w:w="851" w:type="dxa"/>
            <w:tcBorders>
              <w:top w:val="single" w:sz="4" w:space="0" w:color="auto"/>
              <w:left w:val="single" w:sz="4" w:space="0" w:color="auto"/>
              <w:bottom w:val="single" w:sz="4" w:space="0" w:color="auto"/>
              <w:right w:val="single" w:sz="4" w:space="0" w:color="auto"/>
            </w:tcBorders>
            <w:hideMark/>
          </w:tcPr>
          <w:p w14:paraId="2BB78DB6"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15.48</w:t>
            </w:r>
          </w:p>
        </w:tc>
        <w:tc>
          <w:tcPr>
            <w:tcW w:w="850" w:type="dxa"/>
            <w:tcBorders>
              <w:top w:val="single" w:sz="4" w:space="0" w:color="auto"/>
              <w:left w:val="single" w:sz="4" w:space="0" w:color="auto"/>
              <w:bottom w:val="single" w:sz="4" w:space="0" w:color="auto"/>
              <w:right w:val="single" w:sz="4" w:space="0" w:color="auto"/>
            </w:tcBorders>
            <w:hideMark/>
          </w:tcPr>
          <w:p w14:paraId="3BC44853"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55.72</w:t>
            </w:r>
          </w:p>
        </w:tc>
        <w:tc>
          <w:tcPr>
            <w:tcW w:w="1276" w:type="dxa"/>
            <w:tcBorders>
              <w:top w:val="single" w:sz="4" w:space="0" w:color="auto"/>
              <w:left w:val="single" w:sz="4" w:space="0" w:color="auto"/>
              <w:bottom w:val="single" w:sz="4" w:space="0" w:color="auto"/>
              <w:right w:val="single" w:sz="4" w:space="0" w:color="auto"/>
            </w:tcBorders>
            <w:hideMark/>
          </w:tcPr>
          <w:p w14:paraId="74175D62"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63.73</w:t>
            </w:r>
          </w:p>
        </w:tc>
        <w:tc>
          <w:tcPr>
            <w:tcW w:w="1218" w:type="dxa"/>
            <w:tcBorders>
              <w:top w:val="single" w:sz="4" w:space="0" w:color="auto"/>
              <w:left w:val="single" w:sz="4" w:space="0" w:color="auto"/>
              <w:bottom w:val="single" w:sz="4" w:space="0" w:color="auto"/>
              <w:right w:val="single" w:sz="4" w:space="0" w:color="auto"/>
            </w:tcBorders>
            <w:hideMark/>
          </w:tcPr>
          <w:p w14:paraId="3F667283"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107.28</w:t>
            </w:r>
          </w:p>
        </w:tc>
        <w:tc>
          <w:tcPr>
            <w:tcW w:w="812" w:type="dxa"/>
            <w:tcBorders>
              <w:top w:val="single" w:sz="4" w:space="0" w:color="auto"/>
              <w:left w:val="single" w:sz="4" w:space="0" w:color="auto"/>
              <w:bottom w:val="single" w:sz="4" w:space="0" w:color="auto"/>
              <w:right w:val="single" w:sz="4" w:space="0" w:color="auto"/>
            </w:tcBorders>
            <w:hideMark/>
          </w:tcPr>
          <w:p w14:paraId="5843D372"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0.53</w:t>
            </w:r>
          </w:p>
        </w:tc>
        <w:tc>
          <w:tcPr>
            <w:tcW w:w="845" w:type="dxa"/>
            <w:tcBorders>
              <w:top w:val="single" w:sz="4" w:space="0" w:color="auto"/>
              <w:left w:val="single" w:sz="4" w:space="0" w:color="auto"/>
              <w:bottom w:val="single" w:sz="4" w:space="0" w:color="auto"/>
              <w:right w:val="single" w:sz="4" w:space="0" w:color="auto"/>
            </w:tcBorders>
            <w:hideMark/>
          </w:tcPr>
          <w:p w14:paraId="3D139DAC"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124.25</w:t>
            </w:r>
          </w:p>
        </w:tc>
        <w:tc>
          <w:tcPr>
            <w:tcW w:w="1802" w:type="dxa"/>
            <w:tcBorders>
              <w:top w:val="single" w:sz="4" w:space="0" w:color="auto"/>
              <w:left w:val="single" w:sz="4" w:space="0" w:color="auto"/>
              <w:bottom w:val="single" w:sz="4" w:space="0" w:color="auto"/>
              <w:right w:val="single" w:sz="4" w:space="0" w:color="auto"/>
            </w:tcBorders>
            <w:hideMark/>
          </w:tcPr>
          <w:p w14:paraId="3494A07C"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 </w:t>
            </w:r>
          </w:p>
        </w:tc>
      </w:tr>
      <w:tr w:rsidR="00DB0C01" w:rsidRPr="00423962" w14:paraId="28BE95D7" w14:textId="77777777" w:rsidTr="00697E6B">
        <w:trPr>
          <w:trHeight w:val="300"/>
        </w:trPr>
        <w:tc>
          <w:tcPr>
            <w:tcW w:w="845" w:type="dxa"/>
            <w:tcBorders>
              <w:top w:val="single" w:sz="4" w:space="0" w:color="auto"/>
              <w:left w:val="single" w:sz="4" w:space="0" w:color="auto"/>
              <w:bottom w:val="single" w:sz="4" w:space="0" w:color="auto"/>
              <w:right w:val="single" w:sz="4" w:space="0" w:color="auto"/>
            </w:tcBorders>
            <w:hideMark/>
          </w:tcPr>
          <w:p w14:paraId="7F07F6F1"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2750</w:t>
            </w:r>
          </w:p>
        </w:tc>
        <w:tc>
          <w:tcPr>
            <w:tcW w:w="851" w:type="dxa"/>
            <w:tcBorders>
              <w:top w:val="single" w:sz="4" w:space="0" w:color="auto"/>
              <w:left w:val="single" w:sz="4" w:space="0" w:color="auto"/>
              <w:bottom w:val="single" w:sz="4" w:space="0" w:color="auto"/>
              <w:right w:val="single" w:sz="4" w:space="0" w:color="auto"/>
            </w:tcBorders>
            <w:hideMark/>
          </w:tcPr>
          <w:p w14:paraId="6F996A4B"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2736.67</w:t>
            </w:r>
          </w:p>
        </w:tc>
        <w:tc>
          <w:tcPr>
            <w:tcW w:w="851" w:type="dxa"/>
            <w:tcBorders>
              <w:top w:val="single" w:sz="4" w:space="0" w:color="auto"/>
              <w:left w:val="single" w:sz="4" w:space="0" w:color="auto"/>
              <w:bottom w:val="single" w:sz="4" w:space="0" w:color="auto"/>
              <w:right w:val="single" w:sz="4" w:space="0" w:color="auto"/>
            </w:tcBorders>
            <w:hideMark/>
          </w:tcPr>
          <w:p w14:paraId="6B8FAB11"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15.27</w:t>
            </w:r>
          </w:p>
        </w:tc>
        <w:tc>
          <w:tcPr>
            <w:tcW w:w="850" w:type="dxa"/>
            <w:tcBorders>
              <w:top w:val="single" w:sz="4" w:space="0" w:color="auto"/>
              <w:left w:val="single" w:sz="4" w:space="0" w:color="auto"/>
              <w:bottom w:val="single" w:sz="4" w:space="0" w:color="auto"/>
              <w:right w:val="single" w:sz="4" w:space="0" w:color="auto"/>
            </w:tcBorders>
            <w:hideMark/>
          </w:tcPr>
          <w:p w14:paraId="01A293B4"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55.3</w:t>
            </w:r>
          </w:p>
        </w:tc>
        <w:tc>
          <w:tcPr>
            <w:tcW w:w="1276" w:type="dxa"/>
            <w:tcBorders>
              <w:top w:val="single" w:sz="4" w:space="0" w:color="auto"/>
              <w:left w:val="single" w:sz="4" w:space="0" w:color="auto"/>
              <w:bottom w:val="single" w:sz="4" w:space="0" w:color="auto"/>
              <w:right w:val="single" w:sz="4" w:space="0" w:color="auto"/>
            </w:tcBorders>
            <w:hideMark/>
          </w:tcPr>
          <w:p w14:paraId="550922DA"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65.77</w:t>
            </w:r>
          </w:p>
        </w:tc>
        <w:tc>
          <w:tcPr>
            <w:tcW w:w="1218" w:type="dxa"/>
            <w:tcBorders>
              <w:top w:val="single" w:sz="4" w:space="0" w:color="auto"/>
              <w:left w:val="single" w:sz="4" w:space="0" w:color="auto"/>
              <w:bottom w:val="single" w:sz="4" w:space="0" w:color="auto"/>
              <w:right w:val="single" w:sz="4" w:space="0" w:color="auto"/>
            </w:tcBorders>
            <w:hideMark/>
          </w:tcPr>
          <w:p w14:paraId="5A8AE374"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110.25</w:t>
            </w:r>
          </w:p>
        </w:tc>
        <w:tc>
          <w:tcPr>
            <w:tcW w:w="812" w:type="dxa"/>
            <w:tcBorders>
              <w:top w:val="single" w:sz="4" w:space="0" w:color="auto"/>
              <w:left w:val="single" w:sz="4" w:space="0" w:color="auto"/>
              <w:bottom w:val="single" w:sz="4" w:space="0" w:color="auto"/>
              <w:right w:val="single" w:sz="4" w:space="0" w:color="auto"/>
            </w:tcBorders>
            <w:hideMark/>
          </w:tcPr>
          <w:p w14:paraId="1D44D1C7"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0.52</w:t>
            </w:r>
          </w:p>
        </w:tc>
        <w:tc>
          <w:tcPr>
            <w:tcW w:w="845" w:type="dxa"/>
            <w:tcBorders>
              <w:top w:val="single" w:sz="4" w:space="0" w:color="auto"/>
              <w:left w:val="single" w:sz="4" w:space="0" w:color="auto"/>
              <w:bottom w:val="single" w:sz="4" w:space="0" w:color="auto"/>
              <w:right w:val="single" w:sz="4" w:space="0" w:color="auto"/>
            </w:tcBorders>
            <w:hideMark/>
          </w:tcPr>
          <w:p w14:paraId="743083B3"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127.85</w:t>
            </w:r>
          </w:p>
        </w:tc>
        <w:tc>
          <w:tcPr>
            <w:tcW w:w="1802" w:type="dxa"/>
            <w:tcBorders>
              <w:top w:val="single" w:sz="4" w:space="0" w:color="auto"/>
              <w:left w:val="single" w:sz="4" w:space="0" w:color="auto"/>
              <w:bottom w:val="single" w:sz="4" w:space="0" w:color="auto"/>
              <w:right w:val="single" w:sz="4" w:space="0" w:color="auto"/>
            </w:tcBorders>
            <w:hideMark/>
          </w:tcPr>
          <w:p w14:paraId="04396404"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 </w:t>
            </w:r>
          </w:p>
        </w:tc>
      </w:tr>
      <w:tr w:rsidR="00DB0C01" w:rsidRPr="00423962" w14:paraId="539C0473" w14:textId="77777777" w:rsidTr="00697E6B">
        <w:trPr>
          <w:trHeight w:val="300"/>
        </w:trPr>
        <w:tc>
          <w:tcPr>
            <w:tcW w:w="845" w:type="dxa"/>
            <w:tcBorders>
              <w:top w:val="single" w:sz="4" w:space="0" w:color="auto"/>
              <w:left w:val="single" w:sz="4" w:space="0" w:color="auto"/>
              <w:bottom w:val="single" w:sz="4" w:space="0" w:color="auto"/>
              <w:right w:val="single" w:sz="4" w:space="0" w:color="auto"/>
            </w:tcBorders>
            <w:hideMark/>
          </w:tcPr>
          <w:p w14:paraId="32872F46"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2761</w:t>
            </w:r>
          </w:p>
        </w:tc>
        <w:tc>
          <w:tcPr>
            <w:tcW w:w="851" w:type="dxa"/>
            <w:tcBorders>
              <w:top w:val="single" w:sz="4" w:space="0" w:color="auto"/>
              <w:left w:val="single" w:sz="4" w:space="0" w:color="auto"/>
              <w:bottom w:val="single" w:sz="4" w:space="0" w:color="auto"/>
              <w:right w:val="single" w:sz="4" w:space="0" w:color="auto"/>
            </w:tcBorders>
            <w:hideMark/>
          </w:tcPr>
          <w:p w14:paraId="072D65ED"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2747.28</w:t>
            </w:r>
          </w:p>
        </w:tc>
        <w:tc>
          <w:tcPr>
            <w:tcW w:w="851" w:type="dxa"/>
            <w:tcBorders>
              <w:top w:val="single" w:sz="4" w:space="0" w:color="auto"/>
              <w:left w:val="single" w:sz="4" w:space="0" w:color="auto"/>
              <w:bottom w:val="single" w:sz="4" w:space="0" w:color="auto"/>
              <w:right w:val="single" w:sz="4" w:space="0" w:color="auto"/>
            </w:tcBorders>
            <w:hideMark/>
          </w:tcPr>
          <w:p w14:paraId="73ABF23C"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15.31</w:t>
            </w:r>
          </w:p>
        </w:tc>
        <w:tc>
          <w:tcPr>
            <w:tcW w:w="850" w:type="dxa"/>
            <w:tcBorders>
              <w:top w:val="single" w:sz="4" w:space="0" w:color="auto"/>
              <w:left w:val="single" w:sz="4" w:space="0" w:color="auto"/>
              <w:bottom w:val="single" w:sz="4" w:space="0" w:color="auto"/>
              <w:right w:val="single" w:sz="4" w:space="0" w:color="auto"/>
            </w:tcBorders>
            <w:hideMark/>
          </w:tcPr>
          <w:p w14:paraId="2678F065"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55.23</w:t>
            </w:r>
          </w:p>
        </w:tc>
        <w:tc>
          <w:tcPr>
            <w:tcW w:w="1276" w:type="dxa"/>
            <w:tcBorders>
              <w:top w:val="single" w:sz="4" w:space="0" w:color="auto"/>
              <w:left w:val="single" w:sz="4" w:space="0" w:color="auto"/>
              <w:bottom w:val="single" w:sz="4" w:space="0" w:color="auto"/>
              <w:right w:val="single" w:sz="4" w:space="0" w:color="auto"/>
            </w:tcBorders>
            <w:hideMark/>
          </w:tcPr>
          <w:p w14:paraId="08AB0B44"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67.42</w:t>
            </w:r>
          </w:p>
        </w:tc>
        <w:tc>
          <w:tcPr>
            <w:tcW w:w="1218" w:type="dxa"/>
            <w:tcBorders>
              <w:top w:val="single" w:sz="4" w:space="0" w:color="auto"/>
              <w:left w:val="single" w:sz="4" w:space="0" w:color="auto"/>
              <w:bottom w:val="single" w:sz="4" w:space="0" w:color="auto"/>
              <w:right w:val="single" w:sz="4" w:space="0" w:color="auto"/>
            </w:tcBorders>
            <w:hideMark/>
          </w:tcPr>
          <w:p w14:paraId="24DBE880"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112.64</w:t>
            </w:r>
          </w:p>
        </w:tc>
        <w:tc>
          <w:tcPr>
            <w:tcW w:w="812" w:type="dxa"/>
            <w:tcBorders>
              <w:top w:val="single" w:sz="4" w:space="0" w:color="auto"/>
              <w:left w:val="single" w:sz="4" w:space="0" w:color="auto"/>
              <w:bottom w:val="single" w:sz="4" w:space="0" w:color="auto"/>
              <w:right w:val="single" w:sz="4" w:space="0" w:color="auto"/>
            </w:tcBorders>
            <w:hideMark/>
          </w:tcPr>
          <w:p w14:paraId="23734434"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0.12</w:t>
            </w:r>
          </w:p>
        </w:tc>
        <w:tc>
          <w:tcPr>
            <w:tcW w:w="845" w:type="dxa"/>
            <w:tcBorders>
              <w:top w:val="single" w:sz="4" w:space="0" w:color="auto"/>
              <w:left w:val="single" w:sz="4" w:space="0" w:color="auto"/>
              <w:bottom w:val="single" w:sz="4" w:space="0" w:color="auto"/>
              <w:right w:val="single" w:sz="4" w:space="0" w:color="auto"/>
            </w:tcBorders>
            <w:hideMark/>
          </w:tcPr>
          <w:p w14:paraId="180C403B"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130.75</w:t>
            </w:r>
          </w:p>
        </w:tc>
        <w:tc>
          <w:tcPr>
            <w:tcW w:w="1802" w:type="dxa"/>
            <w:tcBorders>
              <w:top w:val="single" w:sz="4" w:space="0" w:color="auto"/>
              <w:left w:val="single" w:sz="4" w:space="0" w:color="auto"/>
              <w:bottom w:val="single" w:sz="4" w:space="0" w:color="auto"/>
              <w:right w:val="single" w:sz="4" w:space="0" w:color="auto"/>
            </w:tcBorders>
            <w:hideMark/>
          </w:tcPr>
          <w:p w14:paraId="2908D9E6"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 </w:t>
            </w:r>
          </w:p>
        </w:tc>
      </w:tr>
      <w:tr w:rsidR="00DB0C01" w:rsidRPr="00423962" w14:paraId="04A1AF8D" w14:textId="77777777" w:rsidTr="00697E6B">
        <w:trPr>
          <w:trHeight w:val="300"/>
        </w:trPr>
        <w:tc>
          <w:tcPr>
            <w:tcW w:w="845" w:type="dxa"/>
            <w:tcBorders>
              <w:top w:val="single" w:sz="4" w:space="0" w:color="auto"/>
              <w:left w:val="single" w:sz="4" w:space="0" w:color="auto"/>
              <w:bottom w:val="single" w:sz="4" w:space="0" w:color="auto"/>
              <w:right w:val="single" w:sz="4" w:space="0" w:color="auto"/>
            </w:tcBorders>
            <w:hideMark/>
          </w:tcPr>
          <w:p w14:paraId="23639CF3"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2776</w:t>
            </w:r>
          </w:p>
        </w:tc>
        <w:tc>
          <w:tcPr>
            <w:tcW w:w="851" w:type="dxa"/>
            <w:tcBorders>
              <w:top w:val="single" w:sz="4" w:space="0" w:color="auto"/>
              <w:left w:val="single" w:sz="4" w:space="0" w:color="auto"/>
              <w:bottom w:val="single" w:sz="4" w:space="0" w:color="auto"/>
              <w:right w:val="single" w:sz="4" w:space="0" w:color="auto"/>
            </w:tcBorders>
            <w:hideMark/>
          </w:tcPr>
          <w:p w14:paraId="3F88E2B4"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2761.74</w:t>
            </w:r>
          </w:p>
        </w:tc>
        <w:tc>
          <w:tcPr>
            <w:tcW w:w="851" w:type="dxa"/>
            <w:tcBorders>
              <w:top w:val="single" w:sz="4" w:space="0" w:color="auto"/>
              <w:left w:val="single" w:sz="4" w:space="0" w:color="auto"/>
              <w:bottom w:val="single" w:sz="4" w:space="0" w:color="auto"/>
              <w:right w:val="single" w:sz="4" w:space="0" w:color="auto"/>
            </w:tcBorders>
            <w:hideMark/>
          </w:tcPr>
          <w:p w14:paraId="016DF7B9"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15.54</w:t>
            </w:r>
          </w:p>
        </w:tc>
        <w:tc>
          <w:tcPr>
            <w:tcW w:w="850" w:type="dxa"/>
            <w:tcBorders>
              <w:top w:val="single" w:sz="4" w:space="0" w:color="auto"/>
              <w:left w:val="single" w:sz="4" w:space="0" w:color="auto"/>
              <w:bottom w:val="single" w:sz="4" w:space="0" w:color="auto"/>
              <w:right w:val="single" w:sz="4" w:space="0" w:color="auto"/>
            </w:tcBorders>
            <w:hideMark/>
          </w:tcPr>
          <w:p w14:paraId="72C52FFF"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53.79</w:t>
            </w:r>
          </w:p>
        </w:tc>
        <w:tc>
          <w:tcPr>
            <w:tcW w:w="1276" w:type="dxa"/>
            <w:tcBorders>
              <w:top w:val="single" w:sz="4" w:space="0" w:color="auto"/>
              <w:left w:val="single" w:sz="4" w:space="0" w:color="auto"/>
              <w:bottom w:val="single" w:sz="4" w:space="0" w:color="auto"/>
              <w:right w:val="single" w:sz="4" w:space="0" w:color="auto"/>
            </w:tcBorders>
            <w:hideMark/>
          </w:tcPr>
          <w:p w14:paraId="11CF47E5"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69.74</w:t>
            </w:r>
          </w:p>
        </w:tc>
        <w:tc>
          <w:tcPr>
            <w:tcW w:w="1218" w:type="dxa"/>
            <w:tcBorders>
              <w:top w:val="single" w:sz="4" w:space="0" w:color="auto"/>
              <w:left w:val="single" w:sz="4" w:space="0" w:color="auto"/>
              <w:bottom w:val="single" w:sz="4" w:space="0" w:color="auto"/>
              <w:right w:val="single" w:sz="4" w:space="0" w:color="auto"/>
            </w:tcBorders>
            <w:hideMark/>
          </w:tcPr>
          <w:p w14:paraId="5805DDC1"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115.88</w:t>
            </w:r>
          </w:p>
        </w:tc>
        <w:tc>
          <w:tcPr>
            <w:tcW w:w="812" w:type="dxa"/>
            <w:tcBorders>
              <w:top w:val="single" w:sz="4" w:space="0" w:color="auto"/>
              <w:left w:val="single" w:sz="4" w:space="0" w:color="auto"/>
              <w:bottom w:val="single" w:sz="4" w:space="0" w:color="auto"/>
              <w:right w:val="single" w:sz="4" w:space="0" w:color="auto"/>
            </w:tcBorders>
            <w:hideMark/>
          </w:tcPr>
          <w:p w14:paraId="74190C7A"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0.89</w:t>
            </w:r>
          </w:p>
        </w:tc>
        <w:tc>
          <w:tcPr>
            <w:tcW w:w="845" w:type="dxa"/>
            <w:tcBorders>
              <w:top w:val="single" w:sz="4" w:space="0" w:color="auto"/>
              <w:left w:val="single" w:sz="4" w:space="0" w:color="auto"/>
              <w:bottom w:val="single" w:sz="4" w:space="0" w:color="auto"/>
              <w:right w:val="single" w:sz="4" w:space="0" w:color="auto"/>
            </w:tcBorders>
            <w:hideMark/>
          </w:tcPr>
          <w:p w14:paraId="00009C96"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134.74</w:t>
            </w:r>
          </w:p>
        </w:tc>
        <w:tc>
          <w:tcPr>
            <w:tcW w:w="1802" w:type="dxa"/>
            <w:tcBorders>
              <w:top w:val="single" w:sz="4" w:space="0" w:color="auto"/>
              <w:left w:val="single" w:sz="4" w:space="0" w:color="auto"/>
              <w:bottom w:val="single" w:sz="4" w:space="0" w:color="auto"/>
              <w:right w:val="single" w:sz="4" w:space="0" w:color="auto"/>
            </w:tcBorders>
            <w:hideMark/>
          </w:tcPr>
          <w:p w14:paraId="3283C823"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 </w:t>
            </w:r>
          </w:p>
        </w:tc>
      </w:tr>
      <w:tr w:rsidR="00DB0C01" w:rsidRPr="00423962" w14:paraId="2D1DBA91" w14:textId="77777777" w:rsidTr="00697E6B">
        <w:trPr>
          <w:trHeight w:val="300"/>
        </w:trPr>
        <w:tc>
          <w:tcPr>
            <w:tcW w:w="845" w:type="dxa"/>
            <w:tcBorders>
              <w:top w:val="single" w:sz="4" w:space="0" w:color="auto"/>
              <w:left w:val="single" w:sz="4" w:space="0" w:color="auto"/>
              <w:bottom w:val="single" w:sz="4" w:space="0" w:color="auto"/>
              <w:right w:val="single" w:sz="4" w:space="0" w:color="auto"/>
            </w:tcBorders>
            <w:hideMark/>
          </w:tcPr>
          <w:p w14:paraId="49D86467"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2789.8</w:t>
            </w:r>
          </w:p>
        </w:tc>
        <w:tc>
          <w:tcPr>
            <w:tcW w:w="851" w:type="dxa"/>
            <w:tcBorders>
              <w:top w:val="single" w:sz="4" w:space="0" w:color="auto"/>
              <w:left w:val="single" w:sz="4" w:space="0" w:color="auto"/>
              <w:bottom w:val="single" w:sz="4" w:space="0" w:color="auto"/>
              <w:right w:val="single" w:sz="4" w:space="0" w:color="auto"/>
            </w:tcBorders>
            <w:hideMark/>
          </w:tcPr>
          <w:p w14:paraId="0D909565"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2775.02</w:t>
            </w:r>
          </w:p>
        </w:tc>
        <w:tc>
          <w:tcPr>
            <w:tcW w:w="851" w:type="dxa"/>
            <w:tcBorders>
              <w:top w:val="single" w:sz="4" w:space="0" w:color="auto"/>
              <w:left w:val="single" w:sz="4" w:space="0" w:color="auto"/>
              <w:bottom w:val="single" w:sz="4" w:space="0" w:color="auto"/>
              <w:right w:val="single" w:sz="4" w:space="0" w:color="auto"/>
            </w:tcBorders>
            <w:hideMark/>
          </w:tcPr>
          <w:p w14:paraId="7EBFEC39"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15.94</w:t>
            </w:r>
          </w:p>
        </w:tc>
        <w:tc>
          <w:tcPr>
            <w:tcW w:w="850" w:type="dxa"/>
            <w:tcBorders>
              <w:top w:val="single" w:sz="4" w:space="0" w:color="auto"/>
              <w:left w:val="single" w:sz="4" w:space="0" w:color="auto"/>
              <w:bottom w:val="single" w:sz="4" w:space="0" w:color="auto"/>
              <w:right w:val="single" w:sz="4" w:space="0" w:color="auto"/>
            </w:tcBorders>
            <w:hideMark/>
          </w:tcPr>
          <w:p w14:paraId="23D6512D"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52.73</w:t>
            </w:r>
          </w:p>
        </w:tc>
        <w:tc>
          <w:tcPr>
            <w:tcW w:w="1276" w:type="dxa"/>
            <w:tcBorders>
              <w:top w:val="single" w:sz="4" w:space="0" w:color="auto"/>
              <w:left w:val="single" w:sz="4" w:space="0" w:color="auto"/>
              <w:bottom w:val="single" w:sz="4" w:space="0" w:color="auto"/>
              <w:right w:val="single" w:sz="4" w:space="0" w:color="auto"/>
            </w:tcBorders>
            <w:hideMark/>
          </w:tcPr>
          <w:p w14:paraId="6FF4F899"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71.98</w:t>
            </w:r>
          </w:p>
        </w:tc>
        <w:tc>
          <w:tcPr>
            <w:tcW w:w="1218" w:type="dxa"/>
            <w:tcBorders>
              <w:top w:val="single" w:sz="4" w:space="0" w:color="auto"/>
              <w:left w:val="single" w:sz="4" w:space="0" w:color="auto"/>
              <w:bottom w:val="single" w:sz="4" w:space="0" w:color="auto"/>
              <w:right w:val="single" w:sz="4" w:space="0" w:color="auto"/>
            </w:tcBorders>
            <w:hideMark/>
          </w:tcPr>
          <w:p w14:paraId="23F1E9D7"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118.88</w:t>
            </w:r>
          </w:p>
        </w:tc>
        <w:tc>
          <w:tcPr>
            <w:tcW w:w="812" w:type="dxa"/>
            <w:tcBorders>
              <w:top w:val="single" w:sz="4" w:space="0" w:color="auto"/>
              <w:left w:val="single" w:sz="4" w:space="0" w:color="auto"/>
              <w:bottom w:val="single" w:sz="4" w:space="0" w:color="auto"/>
              <w:right w:val="single" w:sz="4" w:space="0" w:color="auto"/>
            </w:tcBorders>
            <w:hideMark/>
          </w:tcPr>
          <w:p w14:paraId="12A49215"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1.07</w:t>
            </w:r>
          </w:p>
        </w:tc>
        <w:tc>
          <w:tcPr>
            <w:tcW w:w="845" w:type="dxa"/>
            <w:tcBorders>
              <w:top w:val="single" w:sz="4" w:space="0" w:color="auto"/>
              <w:left w:val="single" w:sz="4" w:space="0" w:color="auto"/>
              <w:bottom w:val="single" w:sz="4" w:space="0" w:color="auto"/>
              <w:right w:val="single" w:sz="4" w:space="0" w:color="auto"/>
            </w:tcBorders>
            <w:hideMark/>
          </w:tcPr>
          <w:p w14:paraId="4E84F337"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138.49</w:t>
            </w:r>
          </w:p>
        </w:tc>
        <w:tc>
          <w:tcPr>
            <w:tcW w:w="1802" w:type="dxa"/>
            <w:tcBorders>
              <w:top w:val="single" w:sz="4" w:space="0" w:color="auto"/>
              <w:left w:val="single" w:sz="4" w:space="0" w:color="auto"/>
              <w:bottom w:val="single" w:sz="4" w:space="0" w:color="auto"/>
              <w:right w:val="single" w:sz="4" w:space="0" w:color="auto"/>
            </w:tcBorders>
            <w:hideMark/>
          </w:tcPr>
          <w:p w14:paraId="5D7358AD"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 </w:t>
            </w:r>
          </w:p>
        </w:tc>
      </w:tr>
      <w:tr w:rsidR="00DB0C01" w:rsidRPr="00423962" w14:paraId="364F71B0" w14:textId="77777777" w:rsidTr="00697E6B">
        <w:trPr>
          <w:trHeight w:val="300"/>
        </w:trPr>
        <w:tc>
          <w:tcPr>
            <w:tcW w:w="845" w:type="dxa"/>
            <w:tcBorders>
              <w:top w:val="single" w:sz="4" w:space="0" w:color="auto"/>
              <w:left w:val="single" w:sz="4" w:space="0" w:color="auto"/>
              <w:bottom w:val="single" w:sz="4" w:space="0" w:color="auto"/>
              <w:right w:val="single" w:sz="4" w:space="0" w:color="auto"/>
            </w:tcBorders>
            <w:hideMark/>
          </w:tcPr>
          <w:p w14:paraId="688B1EB8"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2805.4</w:t>
            </w:r>
          </w:p>
        </w:tc>
        <w:tc>
          <w:tcPr>
            <w:tcW w:w="851" w:type="dxa"/>
            <w:tcBorders>
              <w:top w:val="single" w:sz="4" w:space="0" w:color="auto"/>
              <w:left w:val="single" w:sz="4" w:space="0" w:color="auto"/>
              <w:bottom w:val="single" w:sz="4" w:space="0" w:color="auto"/>
              <w:right w:val="single" w:sz="4" w:space="0" w:color="auto"/>
            </w:tcBorders>
            <w:hideMark/>
          </w:tcPr>
          <w:p w14:paraId="3C267513"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2790.02</w:t>
            </w:r>
          </w:p>
        </w:tc>
        <w:tc>
          <w:tcPr>
            <w:tcW w:w="851" w:type="dxa"/>
            <w:tcBorders>
              <w:top w:val="single" w:sz="4" w:space="0" w:color="auto"/>
              <w:left w:val="single" w:sz="4" w:space="0" w:color="auto"/>
              <w:bottom w:val="single" w:sz="4" w:space="0" w:color="auto"/>
              <w:right w:val="single" w:sz="4" w:space="0" w:color="auto"/>
            </w:tcBorders>
            <w:hideMark/>
          </w:tcPr>
          <w:p w14:paraId="2A6639E3"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15.97</w:t>
            </w:r>
          </w:p>
        </w:tc>
        <w:tc>
          <w:tcPr>
            <w:tcW w:w="850" w:type="dxa"/>
            <w:tcBorders>
              <w:top w:val="single" w:sz="4" w:space="0" w:color="auto"/>
              <w:left w:val="single" w:sz="4" w:space="0" w:color="auto"/>
              <w:bottom w:val="single" w:sz="4" w:space="0" w:color="auto"/>
              <w:right w:val="single" w:sz="4" w:space="0" w:color="auto"/>
            </w:tcBorders>
            <w:hideMark/>
          </w:tcPr>
          <w:p w14:paraId="2EC78718"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51.92</w:t>
            </w:r>
          </w:p>
        </w:tc>
        <w:tc>
          <w:tcPr>
            <w:tcW w:w="1276" w:type="dxa"/>
            <w:tcBorders>
              <w:top w:val="single" w:sz="4" w:space="0" w:color="auto"/>
              <w:left w:val="single" w:sz="4" w:space="0" w:color="auto"/>
              <w:bottom w:val="single" w:sz="4" w:space="0" w:color="auto"/>
              <w:right w:val="single" w:sz="4" w:space="0" w:color="auto"/>
            </w:tcBorders>
            <w:hideMark/>
          </w:tcPr>
          <w:p w14:paraId="37965E17"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74.6</w:t>
            </w:r>
          </w:p>
        </w:tc>
        <w:tc>
          <w:tcPr>
            <w:tcW w:w="1218" w:type="dxa"/>
            <w:tcBorders>
              <w:top w:val="single" w:sz="4" w:space="0" w:color="auto"/>
              <w:left w:val="single" w:sz="4" w:space="0" w:color="auto"/>
              <w:bottom w:val="single" w:sz="4" w:space="0" w:color="auto"/>
              <w:right w:val="single" w:sz="4" w:space="0" w:color="auto"/>
            </w:tcBorders>
            <w:hideMark/>
          </w:tcPr>
          <w:p w14:paraId="1EA45EF1"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122.28</w:t>
            </w:r>
          </w:p>
        </w:tc>
        <w:tc>
          <w:tcPr>
            <w:tcW w:w="812" w:type="dxa"/>
            <w:tcBorders>
              <w:top w:val="single" w:sz="4" w:space="0" w:color="auto"/>
              <w:left w:val="single" w:sz="4" w:space="0" w:color="auto"/>
              <w:bottom w:val="single" w:sz="4" w:space="0" w:color="auto"/>
              <w:right w:val="single" w:sz="4" w:space="0" w:color="auto"/>
            </w:tcBorders>
            <w:hideMark/>
          </w:tcPr>
          <w:p w14:paraId="22DAFB13"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0.43</w:t>
            </w:r>
          </w:p>
        </w:tc>
        <w:tc>
          <w:tcPr>
            <w:tcW w:w="845" w:type="dxa"/>
            <w:tcBorders>
              <w:top w:val="single" w:sz="4" w:space="0" w:color="auto"/>
              <w:left w:val="single" w:sz="4" w:space="0" w:color="auto"/>
              <w:bottom w:val="single" w:sz="4" w:space="0" w:color="auto"/>
              <w:right w:val="single" w:sz="4" w:space="0" w:color="auto"/>
            </w:tcBorders>
            <w:hideMark/>
          </w:tcPr>
          <w:p w14:paraId="45DED23B"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142.77</w:t>
            </w:r>
          </w:p>
        </w:tc>
        <w:tc>
          <w:tcPr>
            <w:tcW w:w="1802" w:type="dxa"/>
            <w:tcBorders>
              <w:top w:val="single" w:sz="4" w:space="0" w:color="auto"/>
              <w:left w:val="single" w:sz="4" w:space="0" w:color="auto"/>
              <w:bottom w:val="single" w:sz="4" w:space="0" w:color="auto"/>
              <w:right w:val="single" w:sz="4" w:space="0" w:color="auto"/>
            </w:tcBorders>
            <w:hideMark/>
          </w:tcPr>
          <w:p w14:paraId="10340278"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 </w:t>
            </w:r>
          </w:p>
        </w:tc>
      </w:tr>
      <w:tr w:rsidR="00DB0C01" w:rsidRPr="00423962" w14:paraId="60B834AA" w14:textId="77777777" w:rsidTr="00697E6B">
        <w:trPr>
          <w:trHeight w:val="300"/>
        </w:trPr>
        <w:tc>
          <w:tcPr>
            <w:tcW w:w="845" w:type="dxa"/>
            <w:tcBorders>
              <w:top w:val="single" w:sz="4" w:space="0" w:color="auto"/>
              <w:left w:val="single" w:sz="4" w:space="0" w:color="auto"/>
              <w:bottom w:val="single" w:sz="4" w:space="0" w:color="auto"/>
              <w:right w:val="single" w:sz="4" w:space="0" w:color="auto"/>
            </w:tcBorders>
            <w:hideMark/>
          </w:tcPr>
          <w:p w14:paraId="20C93A57"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2819.1</w:t>
            </w:r>
          </w:p>
        </w:tc>
        <w:tc>
          <w:tcPr>
            <w:tcW w:w="851" w:type="dxa"/>
            <w:tcBorders>
              <w:top w:val="single" w:sz="4" w:space="0" w:color="auto"/>
              <w:left w:val="single" w:sz="4" w:space="0" w:color="auto"/>
              <w:bottom w:val="single" w:sz="4" w:space="0" w:color="auto"/>
              <w:right w:val="single" w:sz="4" w:space="0" w:color="auto"/>
            </w:tcBorders>
            <w:hideMark/>
          </w:tcPr>
          <w:p w14:paraId="62CFE76E"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2803.19</w:t>
            </w:r>
          </w:p>
        </w:tc>
        <w:tc>
          <w:tcPr>
            <w:tcW w:w="851" w:type="dxa"/>
            <w:tcBorders>
              <w:top w:val="single" w:sz="4" w:space="0" w:color="auto"/>
              <w:left w:val="single" w:sz="4" w:space="0" w:color="auto"/>
              <w:bottom w:val="single" w:sz="4" w:space="0" w:color="auto"/>
              <w:right w:val="single" w:sz="4" w:space="0" w:color="auto"/>
            </w:tcBorders>
            <w:hideMark/>
          </w:tcPr>
          <w:p w14:paraId="5CEE6045"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16.05</w:t>
            </w:r>
          </w:p>
        </w:tc>
        <w:tc>
          <w:tcPr>
            <w:tcW w:w="850" w:type="dxa"/>
            <w:tcBorders>
              <w:top w:val="single" w:sz="4" w:space="0" w:color="auto"/>
              <w:left w:val="single" w:sz="4" w:space="0" w:color="auto"/>
              <w:bottom w:val="single" w:sz="4" w:space="0" w:color="auto"/>
              <w:right w:val="single" w:sz="4" w:space="0" w:color="auto"/>
            </w:tcBorders>
            <w:hideMark/>
          </w:tcPr>
          <w:p w14:paraId="3FF013D4"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52.4</w:t>
            </w:r>
          </w:p>
        </w:tc>
        <w:tc>
          <w:tcPr>
            <w:tcW w:w="1276" w:type="dxa"/>
            <w:tcBorders>
              <w:top w:val="single" w:sz="4" w:space="0" w:color="auto"/>
              <w:left w:val="single" w:sz="4" w:space="0" w:color="auto"/>
              <w:bottom w:val="single" w:sz="4" w:space="0" w:color="auto"/>
              <w:right w:val="single" w:sz="4" w:space="0" w:color="auto"/>
            </w:tcBorders>
            <w:hideMark/>
          </w:tcPr>
          <w:p w14:paraId="783580E8"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76.92</w:t>
            </w:r>
          </w:p>
        </w:tc>
        <w:tc>
          <w:tcPr>
            <w:tcW w:w="1218" w:type="dxa"/>
            <w:tcBorders>
              <w:top w:val="single" w:sz="4" w:space="0" w:color="auto"/>
              <w:left w:val="single" w:sz="4" w:space="0" w:color="auto"/>
              <w:bottom w:val="single" w:sz="4" w:space="0" w:color="auto"/>
              <w:right w:val="single" w:sz="4" w:space="0" w:color="auto"/>
            </w:tcBorders>
            <w:hideMark/>
          </w:tcPr>
          <w:p w14:paraId="379F3CC4"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125.26</w:t>
            </w:r>
          </w:p>
        </w:tc>
        <w:tc>
          <w:tcPr>
            <w:tcW w:w="812" w:type="dxa"/>
            <w:tcBorders>
              <w:top w:val="single" w:sz="4" w:space="0" w:color="auto"/>
              <w:left w:val="single" w:sz="4" w:space="0" w:color="auto"/>
              <w:bottom w:val="single" w:sz="4" w:space="0" w:color="auto"/>
              <w:right w:val="single" w:sz="4" w:space="0" w:color="auto"/>
            </w:tcBorders>
            <w:hideMark/>
          </w:tcPr>
          <w:p w14:paraId="72EB0809"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0.34</w:t>
            </w:r>
          </w:p>
        </w:tc>
        <w:tc>
          <w:tcPr>
            <w:tcW w:w="845" w:type="dxa"/>
            <w:tcBorders>
              <w:top w:val="single" w:sz="4" w:space="0" w:color="auto"/>
              <w:left w:val="single" w:sz="4" w:space="0" w:color="auto"/>
              <w:bottom w:val="single" w:sz="4" w:space="0" w:color="auto"/>
              <w:right w:val="single" w:sz="4" w:space="0" w:color="auto"/>
            </w:tcBorders>
            <w:hideMark/>
          </w:tcPr>
          <w:p w14:paraId="3DA0437F"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146.55</w:t>
            </w:r>
          </w:p>
        </w:tc>
        <w:tc>
          <w:tcPr>
            <w:tcW w:w="1802" w:type="dxa"/>
            <w:tcBorders>
              <w:top w:val="single" w:sz="4" w:space="0" w:color="auto"/>
              <w:left w:val="single" w:sz="4" w:space="0" w:color="auto"/>
              <w:bottom w:val="single" w:sz="4" w:space="0" w:color="auto"/>
              <w:right w:val="single" w:sz="4" w:space="0" w:color="auto"/>
            </w:tcBorders>
            <w:hideMark/>
          </w:tcPr>
          <w:p w14:paraId="484A2D49"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 </w:t>
            </w:r>
          </w:p>
        </w:tc>
      </w:tr>
      <w:tr w:rsidR="00DB0C01" w:rsidRPr="00423962" w14:paraId="61F5D9E1" w14:textId="77777777" w:rsidTr="00697E6B">
        <w:trPr>
          <w:trHeight w:val="300"/>
        </w:trPr>
        <w:tc>
          <w:tcPr>
            <w:tcW w:w="845" w:type="dxa"/>
            <w:tcBorders>
              <w:top w:val="single" w:sz="4" w:space="0" w:color="auto"/>
              <w:left w:val="single" w:sz="4" w:space="0" w:color="auto"/>
              <w:bottom w:val="single" w:sz="4" w:space="0" w:color="auto"/>
              <w:right w:val="single" w:sz="4" w:space="0" w:color="auto"/>
            </w:tcBorders>
            <w:hideMark/>
          </w:tcPr>
          <w:p w14:paraId="15C95439"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2833.5</w:t>
            </w:r>
          </w:p>
        </w:tc>
        <w:tc>
          <w:tcPr>
            <w:tcW w:w="851" w:type="dxa"/>
            <w:tcBorders>
              <w:top w:val="single" w:sz="4" w:space="0" w:color="auto"/>
              <w:left w:val="single" w:sz="4" w:space="0" w:color="auto"/>
              <w:bottom w:val="single" w:sz="4" w:space="0" w:color="auto"/>
              <w:right w:val="single" w:sz="4" w:space="0" w:color="auto"/>
            </w:tcBorders>
            <w:hideMark/>
          </w:tcPr>
          <w:p w14:paraId="67B0C8D9"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2817.02</w:t>
            </w:r>
          </w:p>
        </w:tc>
        <w:tc>
          <w:tcPr>
            <w:tcW w:w="851" w:type="dxa"/>
            <w:tcBorders>
              <w:top w:val="single" w:sz="4" w:space="0" w:color="auto"/>
              <w:left w:val="single" w:sz="4" w:space="0" w:color="auto"/>
              <w:bottom w:val="single" w:sz="4" w:space="0" w:color="auto"/>
              <w:right w:val="single" w:sz="4" w:space="0" w:color="auto"/>
            </w:tcBorders>
            <w:hideMark/>
          </w:tcPr>
          <w:p w14:paraId="04162B3D"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16.41</w:t>
            </w:r>
          </w:p>
        </w:tc>
        <w:tc>
          <w:tcPr>
            <w:tcW w:w="850" w:type="dxa"/>
            <w:tcBorders>
              <w:top w:val="single" w:sz="4" w:space="0" w:color="auto"/>
              <w:left w:val="single" w:sz="4" w:space="0" w:color="auto"/>
              <w:bottom w:val="single" w:sz="4" w:space="0" w:color="auto"/>
              <w:right w:val="single" w:sz="4" w:space="0" w:color="auto"/>
            </w:tcBorders>
            <w:hideMark/>
          </w:tcPr>
          <w:p w14:paraId="6185870B"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52.41</w:t>
            </w:r>
          </w:p>
        </w:tc>
        <w:tc>
          <w:tcPr>
            <w:tcW w:w="1276" w:type="dxa"/>
            <w:tcBorders>
              <w:top w:val="single" w:sz="4" w:space="0" w:color="auto"/>
              <w:left w:val="single" w:sz="4" w:space="0" w:color="auto"/>
              <w:bottom w:val="single" w:sz="4" w:space="0" w:color="auto"/>
              <w:right w:val="single" w:sz="4" w:space="0" w:color="auto"/>
            </w:tcBorders>
            <w:hideMark/>
          </w:tcPr>
          <w:p w14:paraId="5A9AA090"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79.37</w:t>
            </w:r>
          </w:p>
        </w:tc>
        <w:tc>
          <w:tcPr>
            <w:tcW w:w="1218" w:type="dxa"/>
            <w:tcBorders>
              <w:top w:val="single" w:sz="4" w:space="0" w:color="auto"/>
              <w:left w:val="single" w:sz="4" w:space="0" w:color="auto"/>
              <w:bottom w:val="single" w:sz="4" w:space="0" w:color="auto"/>
              <w:right w:val="single" w:sz="4" w:space="0" w:color="auto"/>
            </w:tcBorders>
            <w:hideMark/>
          </w:tcPr>
          <w:p w14:paraId="790E9FE8"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128.45</w:t>
            </w:r>
          </w:p>
        </w:tc>
        <w:tc>
          <w:tcPr>
            <w:tcW w:w="812" w:type="dxa"/>
            <w:tcBorders>
              <w:top w:val="single" w:sz="4" w:space="0" w:color="auto"/>
              <w:left w:val="single" w:sz="4" w:space="0" w:color="auto"/>
              <w:bottom w:val="single" w:sz="4" w:space="0" w:color="auto"/>
              <w:right w:val="single" w:sz="4" w:space="0" w:color="auto"/>
            </w:tcBorders>
            <w:hideMark/>
          </w:tcPr>
          <w:p w14:paraId="41198131"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0.75</w:t>
            </w:r>
          </w:p>
        </w:tc>
        <w:tc>
          <w:tcPr>
            <w:tcW w:w="845" w:type="dxa"/>
            <w:tcBorders>
              <w:top w:val="single" w:sz="4" w:space="0" w:color="auto"/>
              <w:left w:val="single" w:sz="4" w:space="0" w:color="auto"/>
              <w:bottom w:val="single" w:sz="4" w:space="0" w:color="auto"/>
              <w:right w:val="single" w:sz="4" w:space="0" w:color="auto"/>
            </w:tcBorders>
            <w:hideMark/>
          </w:tcPr>
          <w:p w14:paraId="0A7DFCA9"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150.57</w:t>
            </w:r>
          </w:p>
        </w:tc>
        <w:tc>
          <w:tcPr>
            <w:tcW w:w="1802" w:type="dxa"/>
            <w:tcBorders>
              <w:top w:val="single" w:sz="4" w:space="0" w:color="auto"/>
              <w:left w:val="single" w:sz="4" w:space="0" w:color="auto"/>
              <w:bottom w:val="single" w:sz="4" w:space="0" w:color="auto"/>
              <w:right w:val="single" w:sz="4" w:space="0" w:color="auto"/>
            </w:tcBorders>
            <w:hideMark/>
          </w:tcPr>
          <w:p w14:paraId="1E529A4A"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 </w:t>
            </w:r>
          </w:p>
        </w:tc>
      </w:tr>
      <w:tr w:rsidR="00DB0C01" w:rsidRPr="00423962" w14:paraId="186CB0ED" w14:textId="77777777" w:rsidTr="00697E6B">
        <w:trPr>
          <w:trHeight w:val="300"/>
        </w:trPr>
        <w:tc>
          <w:tcPr>
            <w:tcW w:w="845" w:type="dxa"/>
            <w:tcBorders>
              <w:top w:val="single" w:sz="4" w:space="0" w:color="auto"/>
              <w:left w:val="single" w:sz="4" w:space="0" w:color="auto"/>
              <w:bottom w:val="single" w:sz="4" w:space="0" w:color="auto"/>
              <w:right w:val="single" w:sz="4" w:space="0" w:color="auto"/>
            </w:tcBorders>
            <w:hideMark/>
          </w:tcPr>
          <w:p w14:paraId="2FB47424"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2847.5</w:t>
            </w:r>
          </w:p>
        </w:tc>
        <w:tc>
          <w:tcPr>
            <w:tcW w:w="851" w:type="dxa"/>
            <w:tcBorders>
              <w:top w:val="single" w:sz="4" w:space="0" w:color="auto"/>
              <w:left w:val="single" w:sz="4" w:space="0" w:color="auto"/>
              <w:bottom w:val="single" w:sz="4" w:space="0" w:color="auto"/>
              <w:right w:val="single" w:sz="4" w:space="0" w:color="auto"/>
            </w:tcBorders>
            <w:hideMark/>
          </w:tcPr>
          <w:p w14:paraId="38D85608"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2830.43</w:t>
            </w:r>
          </w:p>
        </w:tc>
        <w:tc>
          <w:tcPr>
            <w:tcW w:w="851" w:type="dxa"/>
            <w:tcBorders>
              <w:top w:val="single" w:sz="4" w:space="0" w:color="auto"/>
              <w:left w:val="single" w:sz="4" w:space="0" w:color="auto"/>
              <w:bottom w:val="single" w:sz="4" w:space="0" w:color="auto"/>
              <w:right w:val="single" w:sz="4" w:space="0" w:color="auto"/>
            </w:tcBorders>
            <w:hideMark/>
          </w:tcPr>
          <w:p w14:paraId="5E693949"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16.81</w:t>
            </w:r>
          </w:p>
        </w:tc>
        <w:tc>
          <w:tcPr>
            <w:tcW w:w="850" w:type="dxa"/>
            <w:tcBorders>
              <w:top w:val="single" w:sz="4" w:space="0" w:color="auto"/>
              <w:left w:val="single" w:sz="4" w:space="0" w:color="auto"/>
              <w:bottom w:val="single" w:sz="4" w:space="0" w:color="auto"/>
              <w:right w:val="single" w:sz="4" w:space="0" w:color="auto"/>
            </w:tcBorders>
            <w:hideMark/>
          </w:tcPr>
          <w:p w14:paraId="05C79132"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52.32</w:t>
            </w:r>
          </w:p>
        </w:tc>
        <w:tc>
          <w:tcPr>
            <w:tcW w:w="1276" w:type="dxa"/>
            <w:tcBorders>
              <w:top w:val="single" w:sz="4" w:space="0" w:color="auto"/>
              <w:left w:val="single" w:sz="4" w:space="0" w:color="auto"/>
              <w:bottom w:val="single" w:sz="4" w:space="0" w:color="auto"/>
              <w:right w:val="single" w:sz="4" w:space="0" w:color="auto"/>
            </w:tcBorders>
            <w:hideMark/>
          </w:tcPr>
          <w:p w14:paraId="5419DF50"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81.82</w:t>
            </w:r>
          </w:p>
        </w:tc>
        <w:tc>
          <w:tcPr>
            <w:tcW w:w="1218" w:type="dxa"/>
            <w:tcBorders>
              <w:top w:val="single" w:sz="4" w:space="0" w:color="auto"/>
              <w:left w:val="single" w:sz="4" w:space="0" w:color="auto"/>
              <w:bottom w:val="single" w:sz="4" w:space="0" w:color="auto"/>
              <w:right w:val="single" w:sz="4" w:space="0" w:color="auto"/>
            </w:tcBorders>
            <w:hideMark/>
          </w:tcPr>
          <w:p w14:paraId="7F98EA15"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131.62</w:t>
            </w:r>
          </w:p>
        </w:tc>
        <w:tc>
          <w:tcPr>
            <w:tcW w:w="812" w:type="dxa"/>
            <w:tcBorders>
              <w:top w:val="single" w:sz="4" w:space="0" w:color="auto"/>
              <w:left w:val="single" w:sz="4" w:space="0" w:color="auto"/>
              <w:bottom w:val="single" w:sz="4" w:space="0" w:color="auto"/>
              <w:right w:val="single" w:sz="4" w:space="0" w:color="auto"/>
            </w:tcBorders>
            <w:hideMark/>
          </w:tcPr>
          <w:p w14:paraId="285928A8"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0.86</w:t>
            </w:r>
          </w:p>
        </w:tc>
        <w:tc>
          <w:tcPr>
            <w:tcW w:w="845" w:type="dxa"/>
            <w:tcBorders>
              <w:top w:val="single" w:sz="4" w:space="0" w:color="auto"/>
              <w:left w:val="single" w:sz="4" w:space="0" w:color="auto"/>
              <w:bottom w:val="single" w:sz="4" w:space="0" w:color="auto"/>
              <w:right w:val="single" w:sz="4" w:space="0" w:color="auto"/>
            </w:tcBorders>
            <w:hideMark/>
          </w:tcPr>
          <w:p w14:paraId="7F7986C6"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154.57</w:t>
            </w:r>
          </w:p>
        </w:tc>
        <w:tc>
          <w:tcPr>
            <w:tcW w:w="1802" w:type="dxa"/>
            <w:tcBorders>
              <w:top w:val="single" w:sz="4" w:space="0" w:color="auto"/>
              <w:left w:val="single" w:sz="4" w:space="0" w:color="auto"/>
              <w:bottom w:val="single" w:sz="4" w:space="0" w:color="auto"/>
              <w:right w:val="single" w:sz="4" w:space="0" w:color="auto"/>
            </w:tcBorders>
            <w:hideMark/>
          </w:tcPr>
          <w:p w14:paraId="743460A6"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 </w:t>
            </w:r>
          </w:p>
        </w:tc>
      </w:tr>
      <w:tr w:rsidR="00DB0C01" w:rsidRPr="00423962" w14:paraId="27F0D899" w14:textId="77777777" w:rsidTr="00697E6B">
        <w:trPr>
          <w:trHeight w:val="300"/>
        </w:trPr>
        <w:tc>
          <w:tcPr>
            <w:tcW w:w="845" w:type="dxa"/>
            <w:tcBorders>
              <w:top w:val="single" w:sz="4" w:space="0" w:color="auto"/>
              <w:left w:val="single" w:sz="4" w:space="0" w:color="auto"/>
              <w:bottom w:val="single" w:sz="4" w:space="0" w:color="auto"/>
              <w:right w:val="single" w:sz="4" w:space="0" w:color="auto"/>
            </w:tcBorders>
            <w:hideMark/>
          </w:tcPr>
          <w:p w14:paraId="1CCC27E0"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2863.3</w:t>
            </w:r>
          </w:p>
        </w:tc>
        <w:tc>
          <w:tcPr>
            <w:tcW w:w="851" w:type="dxa"/>
            <w:tcBorders>
              <w:top w:val="single" w:sz="4" w:space="0" w:color="auto"/>
              <w:left w:val="single" w:sz="4" w:space="0" w:color="auto"/>
              <w:bottom w:val="single" w:sz="4" w:space="0" w:color="auto"/>
              <w:right w:val="single" w:sz="4" w:space="0" w:color="auto"/>
            </w:tcBorders>
            <w:hideMark/>
          </w:tcPr>
          <w:p w14:paraId="5F22838E"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2845.54</w:t>
            </w:r>
          </w:p>
        </w:tc>
        <w:tc>
          <w:tcPr>
            <w:tcW w:w="851" w:type="dxa"/>
            <w:tcBorders>
              <w:top w:val="single" w:sz="4" w:space="0" w:color="auto"/>
              <w:left w:val="single" w:sz="4" w:space="0" w:color="auto"/>
              <w:bottom w:val="single" w:sz="4" w:space="0" w:color="auto"/>
              <w:right w:val="single" w:sz="4" w:space="0" w:color="auto"/>
            </w:tcBorders>
            <w:hideMark/>
          </w:tcPr>
          <w:p w14:paraId="4A1DCDDB"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17.21</w:t>
            </w:r>
          </w:p>
        </w:tc>
        <w:tc>
          <w:tcPr>
            <w:tcW w:w="850" w:type="dxa"/>
            <w:tcBorders>
              <w:top w:val="single" w:sz="4" w:space="0" w:color="auto"/>
              <w:left w:val="single" w:sz="4" w:space="0" w:color="auto"/>
              <w:bottom w:val="single" w:sz="4" w:space="0" w:color="auto"/>
              <w:right w:val="single" w:sz="4" w:space="0" w:color="auto"/>
            </w:tcBorders>
            <w:hideMark/>
          </w:tcPr>
          <w:p w14:paraId="746F1A48"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51.37</w:t>
            </w:r>
          </w:p>
        </w:tc>
        <w:tc>
          <w:tcPr>
            <w:tcW w:w="1276" w:type="dxa"/>
            <w:tcBorders>
              <w:top w:val="single" w:sz="4" w:space="0" w:color="auto"/>
              <w:left w:val="single" w:sz="4" w:space="0" w:color="auto"/>
              <w:bottom w:val="single" w:sz="4" w:space="0" w:color="auto"/>
              <w:right w:val="single" w:sz="4" w:space="0" w:color="auto"/>
            </w:tcBorders>
            <w:hideMark/>
          </w:tcPr>
          <w:p w14:paraId="6550202F"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84.67</w:t>
            </w:r>
          </w:p>
        </w:tc>
        <w:tc>
          <w:tcPr>
            <w:tcW w:w="1218" w:type="dxa"/>
            <w:tcBorders>
              <w:top w:val="single" w:sz="4" w:space="0" w:color="auto"/>
              <w:left w:val="single" w:sz="4" w:space="0" w:color="auto"/>
              <w:bottom w:val="single" w:sz="4" w:space="0" w:color="auto"/>
              <w:right w:val="single" w:sz="4" w:space="0" w:color="auto"/>
            </w:tcBorders>
            <w:hideMark/>
          </w:tcPr>
          <w:p w14:paraId="4DEF97CB"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135.25</w:t>
            </w:r>
          </w:p>
        </w:tc>
        <w:tc>
          <w:tcPr>
            <w:tcW w:w="812" w:type="dxa"/>
            <w:tcBorders>
              <w:top w:val="single" w:sz="4" w:space="0" w:color="auto"/>
              <w:left w:val="single" w:sz="4" w:space="0" w:color="auto"/>
              <w:bottom w:val="single" w:sz="4" w:space="0" w:color="auto"/>
              <w:right w:val="single" w:sz="4" w:space="0" w:color="auto"/>
            </w:tcBorders>
            <w:hideMark/>
          </w:tcPr>
          <w:p w14:paraId="7B9F3616"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0.92</w:t>
            </w:r>
          </w:p>
        </w:tc>
        <w:tc>
          <w:tcPr>
            <w:tcW w:w="845" w:type="dxa"/>
            <w:tcBorders>
              <w:top w:val="single" w:sz="4" w:space="0" w:color="auto"/>
              <w:left w:val="single" w:sz="4" w:space="0" w:color="auto"/>
              <w:bottom w:val="single" w:sz="4" w:space="0" w:color="auto"/>
              <w:right w:val="single" w:sz="4" w:space="0" w:color="auto"/>
            </w:tcBorders>
            <w:hideMark/>
          </w:tcPr>
          <w:p w14:paraId="25EAE70D"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159.19</w:t>
            </w:r>
          </w:p>
        </w:tc>
        <w:tc>
          <w:tcPr>
            <w:tcW w:w="1802" w:type="dxa"/>
            <w:tcBorders>
              <w:top w:val="single" w:sz="4" w:space="0" w:color="auto"/>
              <w:left w:val="single" w:sz="4" w:space="0" w:color="auto"/>
              <w:bottom w:val="single" w:sz="4" w:space="0" w:color="auto"/>
              <w:right w:val="single" w:sz="4" w:space="0" w:color="auto"/>
            </w:tcBorders>
            <w:hideMark/>
          </w:tcPr>
          <w:p w14:paraId="3FAE9758"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 </w:t>
            </w:r>
          </w:p>
        </w:tc>
      </w:tr>
      <w:tr w:rsidR="00DB0C01" w:rsidRPr="00423962" w14:paraId="3BF8AC32" w14:textId="77777777" w:rsidTr="00697E6B">
        <w:trPr>
          <w:trHeight w:val="300"/>
        </w:trPr>
        <w:tc>
          <w:tcPr>
            <w:tcW w:w="845" w:type="dxa"/>
            <w:tcBorders>
              <w:top w:val="single" w:sz="4" w:space="0" w:color="auto"/>
              <w:left w:val="single" w:sz="4" w:space="0" w:color="auto"/>
              <w:bottom w:val="single" w:sz="4" w:space="0" w:color="auto"/>
              <w:right w:val="single" w:sz="4" w:space="0" w:color="auto"/>
            </w:tcBorders>
            <w:hideMark/>
          </w:tcPr>
          <w:p w14:paraId="5DB21FF3"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2876.7</w:t>
            </w:r>
          </w:p>
        </w:tc>
        <w:tc>
          <w:tcPr>
            <w:tcW w:w="851" w:type="dxa"/>
            <w:tcBorders>
              <w:top w:val="single" w:sz="4" w:space="0" w:color="auto"/>
              <w:left w:val="single" w:sz="4" w:space="0" w:color="auto"/>
              <w:bottom w:val="single" w:sz="4" w:space="0" w:color="auto"/>
              <w:right w:val="single" w:sz="4" w:space="0" w:color="auto"/>
            </w:tcBorders>
            <w:hideMark/>
          </w:tcPr>
          <w:p w14:paraId="15809A3A"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2858.34</w:t>
            </w:r>
          </w:p>
        </w:tc>
        <w:tc>
          <w:tcPr>
            <w:tcW w:w="851" w:type="dxa"/>
            <w:tcBorders>
              <w:top w:val="single" w:sz="4" w:space="0" w:color="auto"/>
              <w:left w:val="single" w:sz="4" w:space="0" w:color="auto"/>
              <w:bottom w:val="single" w:sz="4" w:space="0" w:color="auto"/>
              <w:right w:val="single" w:sz="4" w:space="0" w:color="auto"/>
            </w:tcBorders>
            <w:hideMark/>
          </w:tcPr>
          <w:p w14:paraId="01A95A99"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17.19</w:t>
            </w:r>
          </w:p>
        </w:tc>
        <w:tc>
          <w:tcPr>
            <w:tcW w:w="850" w:type="dxa"/>
            <w:tcBorders>
              <w:top w:val="single" w:sz="4" w:space="0" w:color="auto"/>
              <w:left w:val="single" w:sz="4" w:space="0" w:color="auto"/>
              <w:bottom w:val="single" w:sz="4" w:space="0" w:color="auto"/>
              <w:right w:val="single" w:sz="4" w:space="0" w:color="auto"/>
            </w:tcBorders>
            <w:hideMark/>
          </w:tcPr>
          <w:p w14:paraId="5905438C"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51.36</w:t>
            </w:r>
          </w:p>
        </w:tc>
        <w:tc>
          <w:tcPr>
            <w:tcW w:w="1276" w:type="dxa"/>
            <w:tcBorders>
              <w:top w:val="single" w:sz="4" w:space="0" w:color="auto"/>
              <w:left w:val="single" w:sz="4" w:space="0" w:color="auto"/>
              <w:bottom w:val="single" w:sz="4" w:space="0" w:color="auto"/>
              <w:right w:val="single" w:sz="4" w:space="0" w:color="auto"/>
            </w:tcBorders>
            <w:hideMark/>
          </w:tcPr>
          <w:p w14:paraId="39FD32E5"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87.15</w:t>
            </w:r>
          </w:p>
        </w:tc>
        <w:tc>
          <w:tcPr>
            <w:tcW w:w="1218" w:type="dxa"/>
            <w:tcBorders>
              <w:top w:val="single" w:sz="4" w:space="0" w:color="auto"/>
              <w:left w:val="single" w:sz="4" w:space="0" w:color="auto"/>
              <w:bottom w:val="single" w:sz="4" w:space="0" w:color="auto"/>
              <w:right w:val="single" w:sz="4" w:space="0" w:color="auto"/>
            </w:tcBorders>
            <w:hideMark/>
          </w:tcPr>
          <w:p w14:paraId="419642C0"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138.35</w:t>
            </w:r>
          </w:p>
        </w:tc>
        <w:tc>
          <w:tcPr>
            <w:tcW w:w="812" w:type="dxa"/>
            <w:tcBorders>
              <w:top w:val="single" w:sz="4" w:space="0" w:color="auto"/>
              <w:left w:val="single" w:sz="4" w:space="0" w:color="auto"/>
              <w:bottom w:val="single" w:sz="4" w:space="0" w:color="auto"/>
              <w:right w:val="single" w:sz="4" w:space="0" w:color="auto"/>
            </w:tcBorders>
            <w:hideMark/>
          </w:tcPr>
          <w:p w14:paraId="3C8B8522"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0.05</w:t>
            </w:r>
          </w:p>
        </w:tc>
        <w:tc>
          <w:tcPr>
            <w:tcW w:w="845" w:type="dxa"/>
            <w:tcBorders>
              <w:top w:val="single" w:sz="4" w:space="0" w:color="auto"/>
              <w:left w:val="single" w:sz="4" w:space="0" w:color="auto"/>
              <w:bottom w:val="single" w:sz="4" w:space="0" w:color="auto"/>
              <w:right w:val="single" w:sz="4" w:space="0" w:color="auto"/>
            </w:tcBorders>
            <w:hideMark/>
          </w:tcPr>
          <w:p w14:paraId="4F7F4AD5"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163.15</w:t>
            </w:r>
          </w:p>
        </w:tc>
        <w:tc>
          <w:tcPr>
            <w:tcW w:w="1802" w:type="dxa"/>
            <w:tcBorders>
              <w:top w:val="single" w:sz="4" w:space="0" w:color="auto"/>
              <w:left w:val="single" w:sz="4" w:space="0" w:color="auto"/>
              <w:bottom w:val="single" w:sz="4" w:space="0" w:color="auto"/>
              <w:right w:val="single" w:sz="4" w:space="0" w:color="auto"/>
            </w:tcBorders>
            <w:hideMark/>
          </w:tcPr>
          <w:p w14:paraId="6166B348"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 </w:t>
            </w:r>
          </w:p>
        </w:tc>
      </w:tr>
      <w:tr w:rsidR="00DB0C01" w:rsidRPr="00423962" w14:paraId="46DB5ABA" w14:textId="77777777" w:rsidTr="00697E6B">
        <w:trPr>
          <w:trHeight w:val="300"/>
        </w:trPr>
        <w:tc>
          <w:tcPr>
            <w:tcW w:w="845" w:type="dxa"/>
            <w:tcBorders>
              <w:top w:val="single" w:sz="4" w:space="0" w:color="auto"/>
              <w:left w:val="single" w:sz="4" w:space="0" w:color="auto"/>
              <w:bottom w:val="single" w:sz="4" w:space="0" w:color="auto"/>
              <w:right w:val="single" w:sz="4" w:space="0" w:color="auto"/>
            </w:tcBorders>
            <w:hideMark/>
          </w:tcPr>
          <w:p w14:paraId="4DF2C83D"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2891.5</w:t>
            </w:r>
          </w:p>
        </w:tc>
        <w:tc>
          <w:tcPr>
            <w:tcW w:w="851" w:type="dxa"/>
            <w:tcBorders>
              <w:top w:val="single" w:sz="4" w:space="0" w:color="auto"/>
              <w:left w:val="single" w:sz="4" w:space="0" w:color="auto"/>
              <w:bottom w:val="single" w:sz="4" w:space="0" w:color="auto"/>
              <w:right w:val="single" w:sz="4" w:space="0" w:color="auto"/>
            </w:tcBorders>
            <w:hideMark/>
          </w:tcPr>
          <w:p w14:paraId="75F8B056"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2872.48</w:t>
            </w:r>
          </w:p>
        </w:tc>
        <w:tc>
          <w:tcPr>
            <w:tcW w:w="851" w:type="dxa"/>
            <w:tcBorders>
              <w:top w:val="single" w:sz="4" w:space="0" w:color="auto"/>
              <w:left w:val="single" w:sz="4" w:space="0" w:color="auto"/>
              <w:bottom w:val="single" w:sz="4" w:space="0" w:color="auto"/>
              <w:right w:val="single" w:sz="4" w:space="0" w:color="auto"/>
            </w:tcBorders>
            <w:hideMark/>
          </w:tcPr>
          <w:p w14:paraId="6091CDD3"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17.27</w:t>
            </w:r>
          </w:p>
        </w:tc>
        <w:tc>
          <w:tcPr>
            <w:tcW w:w="850" w:type="dxa"/>
            <w:tcBorders>
              <w:top w:val="single" w:sz="4" w:space="0" w:color="auto"/>
              <w:left w:val="single" w:sz="4" w:space="0" w:color="auto"/>
              <w:bottom w:val="single" w:sz="4" w:space="0" w:color="auto"/>
              <w:right w:val="single" w:sz="4" w:space="0" w:color="auto"/>
            </w:tcBorders>
            <w:hideMark/>
          </w:tcPr>
          <w:p w14:paraId="5491F7C9"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51.08</w:t>
            </w:r>
          </w:p>
        </w:tc>
        <w:tc>
          <w:tcPr>
            <w:tcW w:w="1276" w:type="dxa"/>
            <w:tcBorders>
              <w:top w:val="single" w:sz="4" w:space="0" w:color="auto"/>
              <w:left w:val="single" w:sz="4" w:space="0" w:color="auto"/>
              <w:bottom w:val="single" w:sz="4" w:space="0" w:color="auto"/>
              <w:right w:val="single" w:sz="4" w:space="0" w:color="auto"/>
            </w:tcBorders>
            <w:hideMark/>
          </w:tcPr>
          <w:p w14:paraId="7EDBB594"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89.89</w:t>
            </w:r>
          </w:p>
        </w:tc>
        <w:tc>
          <w:tcPr>
            <w:tcW w:w="1218" w:type="dxa"/>
            <w:tcBorders>
              <w:top w:val="single" w:sz="4" w:space="0" w:color="auto"/>
              <w:left w:val="single" w:sz="4" w:space="0" w:color="auto"/>
              <w:bottom w:val="single" w:sz="4" w:space="0" w:color="auto"/>
              <w:right w:val="single" w:sz="4" w:space="0" w:color="auto"/>
            </w:tcBorders>
            <w:hideMark/>
          </w:tcPr>
          <w:p w14:paraId="4DD1ED9E"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141.77</w:t>
            </w:r>
          </w:p>
        </w:tc>
        <w:tc>
          <w:tcPr>
            <w:tcW w:w="812" w:type="dxa"/>
            <w:tcBorders>
              <w:top w:val="single" w:sz="4" w:space="0" w:color="auto"/>
              <w:left w:val="single" w:sz="4" w:space="0" w:color="auto"/>
              <w:bottom w:val="single" w:sz="4" w:space="0" w:color="auto"/>
              <w:right w:val="single" w:sz="4" w:space="0" w:color="auto"/>
            </w:tcBorders>
            <w:hideMark/>
          </w:tcPr>
          <w:p w14:paraId="0995B42C"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0.23</w:t>
            </w:r>
          </w:p>
        </w:tc>
        <w:tc>
          <w:tcPr>
            <w:tcW w:w="845" w:type="dxa"/>
            <w:tcBorders>
              <w:top w:val="single" w:sz="4" w:space="0" w:color="auto"/>
              <w:left w:val="single" w:sz="4" w:space="0" w:color="auto"/>
              <w:bottom w:val="single" w:sz="4" w:space="0" w:color="auto"/>
              <w:right w:val="single" w:sz="4" w:space="0" w:color="auto"/>
            </w:tcBorders>
            <w:hideMark/>
          </w:tcPr>
          <w:p w14:paraId="4F2DB36E"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167.53</w:t>
            </w:r>
          </w:p>
        </w:tc>
        <w:tc>
          <w:tcPr>
            <w:tcW w:w="1802" w:type="dxa"/>
            <w:tcBorders>
              <w:top w:val="single" w:sz="4" w:space="0" w:color="auto"/>
              <w:left w:val="single" w:sz="4" w:space="0" w:color="auto"/>
              <w:bottom w:val="single" w:sz="4" w:space="0" w:color="auto"/>
              <w:right w:val="single" w:sz="4" w:space="0" w:color="auto"/>
            </w:tcBorders>
            <w:hideMark/>
          </w:tcPr>
          <w:p w14:paraId="27496CB0"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 </w:t>
            </w:r>
          </w:p>
        </w:tc>
      </w:tr>
      <w:tr w:rsidR="00DB0C01" w:rsidRPr="00423962" w14:paraId="35FE810E" w14:textId="77777777" w:rsidTr="00697E6B">
        <w:trPr>
          <w:trHeight w:val="300"/>
        </w:trPr>
        <w:tc>
          <w:tcPr>
            <w:tcW w:w="845" w:type="dxa"/>
            <w:tcBorders>
              <w:top w:val="single" w:sz="4" w:space="0" w:color="auto"/>
              <w:left w:val="single" w:sz="4" w:space="0" w:color="auto"/>
              <w:bottom w:val="single" w:sz="4" w:space="0" w:color="auto"/>
              <w:right w:val="single" w:sz="4" w:space="0" w:color="auto"/>
            </w:tcBorders>
            <w:hideMark/>
          </w:tcPr>
          <w:p w14:paraId="683473A6"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2905.9</w:t>
            </w:r>
          </w:p>
        </w:tc>
        <w:tc>
          <w:tcPr>
            <w:tcW w:w="851" w:type="dxa"/>
            <w:tcBorders>
              <w:top w:val="single" w:sz="4" w:space="0" w:color="auto"/>
              <w:left w:val="single" w:sz="4" w:space="0" w:color="auto"/>
              <w:bottom w:val="single" w:sz="4" w:space="0" w:color="auto"/>
              <w:right w:val="single" w:sz="4" w:space="0" w:color="auto"/>
            </w:tcBorders>
            <w:hideMark/>
          </w:tcPr>
          <w:p w14:paraId="3F459E97"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2886.22</w:t>
            </w:r>
          </w:p>
        </w:tc>
        <w:tc>
          <w:tcPr>
            <w:tcW w:w="851" w:type="dxa"/>
            <w:tcBorders>
              <w:top w:val="single" w:sz="4" w:space="0" w:color="auto"/>
              <w:left w:val="single" w:sz="4" w:space="0" w:color="auto"/>
              <w:bottom w:val="single" w:sz="4" w:space="0" w:color="auto"/>
              <w:right w:val="single" w:sz="4" w:space="0" w:color="auto"/>
            </w:tcBorders>
            <w:hideMark/>
          </w:tcPr>
          <w:p w14:paraId="6CE1E749"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17.47</w:t>
            </w:r>
          </w:p>
        </w:tc>
        <w:tc>
          <w:tcPr>
            <w:tcW w:w="850" w:type="dxa"/>
            <w:tcBorders>
              <w:top w:val="single" w:sz="4" w:space="0" w:color="auto"/>
              <w:left w:val="single" w:sz="4" w:space="0" w:color="auto"/>
              <w:bottom w:val="single" w:sz="4" w:space="0" w:color="auto"/>
              <w:right w:val="single" w:sz="4" w:space="0" w:color="auto"/>
            </w:tcBorders>
            <w:hideMark/>
          </w:tcPr>
          <w:p w14:paraId="3172D2F5"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50.45</w:t>
            </w:r>
          </w:p>
        </w:tc>
        <w:tc>
          <w:tcPr>
            <w:tcW w:w="1276" w:type="dxa"/>
            <w:tcBorders>
              <w:top w:val="single" w:sz="4" w:space="0" w:color="auto"/>
              <w:left w:val="single" w:sz="4" w:space="0" w:color="auto"/>
              <w:bottom w:val="single" w:sz="4" w:space="0" w:color="auto"/>
              <w:right w:val="single" w:sz="4" w:space="0" w:color="auto"/>
            </w:tcBorders>
            <w:hideMark/>
          </w:tcPr>
          <w:p w14:paraId="1D13C92A"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92.61</w:t>
            </w:r>
          </w:p>
        </w:tc>
        <w:tc>
          <w:tcPr>
            <w:tcW w:w="1218" w:type="dxa"/>
            <w:tcBorders>
              <w:top w:val="single" w:sz="4" w:space="0" w:color="auto"/>
              <w:left w:val="single" w:sz="4" w:space="0" w:color="auto"/>
              <w:bottom w:val="single" w:sz="4" w:space="0" w:color="auto"/>
              <w:right w:val="single" w:sz="4" w:space="0" w:color="auto"/>
            </w:tcBorders>
            <w:hideMark/>
          </w:tcPr>
          <w:p w14:paraId="1B1900AA"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145.1</w:t>
            </w:r>
          </w:p>
        </w:tc>
        <w:tc>
          <w:tcPr>
            <w:tcW w:w="812" w:type="dxa"/>
            <w:tcBorders>
              <w:top w:val="single" w:sz="4" w:space="0" w:color="auto"/>
              <w:left w:val="single" w:sz="4" w:space="0" w:color="auto"/>
              <w:bottom w:val="single" w:sz="4" w:space="0" w:color="auto"/>
              <w:right w:val="single" w:sz="4" w:space="0" w:color="auto"/>
            </w:tcBorders>
            <w:hideMark/>
          </w:tcPr>
          <w:p w14:paraId="293B3A46"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0.57</w:t>
            </w:r>
          </w:p>
        </w:tc>
        <w:tc>
          <w:tcPr>
            <w:tcW w:w="845" w:type="dxa"/>
            <w:tcBorders>
              <w:top w:val="single" w:sz="4" w:space="0" w:color="auto"/>
              <w:left w:val="single" w:sz="4" w:space="0" w:color="auto"/>
              <w:bottom w:val="single" w:sz="4" w:space="0" w:color="auto"/>
              <w:right w:val="single" w:sz="4" w:space="0" w:color="auto"/>
            </w:tcBorders>
            <w:hideMark/>
          </w:tcPr>
          <w:p w14:paraId="603751F7"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171.82</w:t>
            </w:r>
          </w:p>
        </w:tc>
        <w:tc>
          <w:tcPr>
            <w:tcW w:w="1802" w:type="dxa"/>
            <w:tcBorders>
              <w:top w:val="single" w:sz="4" w:space="0" w:color="auto"/>
              <w:left w:val="single" w:sz="4" w:space="0" w:color="auto"/>
              <w:bottom w:val="single" w:sz="4" w:space="0" w:color="auto"/>
              <w:right w:val="single" w:sz="4" w:space="0" w:color="auto"/>
            </w:tcBorders>
            <w:hideMark/>
          </w:tcPr>
          <w:p w14:paraId="455055F5"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 </w:t>
            </w:r>
          </w:p>
        </w:tc>
      </w:tr>
      <w:tr w:rsidR="00DB0C01" w:rsidRPr="00423962" w14:paraId="1E0798AE" w14:textId="77777777" w:rsidTr="00697E6B">
        <w:trPr>
          <w:trHeight w:val="300"/>
        </w:trPr>
        <w:tc>
          <w:tcPr>
            <w:tcW w:w="845" w:type="dxa"/>
            <w:tcBorders>
              <w:top w:val="single" w:sz="4" w:space="0" w:color="auto"/>
              <w:left w:val="single" w:sz="4" w:space="0" w:color="auto"/>
              <w:bottom w:val="single" w:sz="4" w:space="0" w:color="auto"/>
              <w:right w:val="single" w:sz="4" w:space="0" w:color="auto"/>
            </w:tcBorders>
            <w:hideMark/>
          </w:tcPr>
          <w:p w14:paraId="7FA9C2E2"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2927</w:t>
            </w:r>
          </w:p>
        </w:tc>
        <w:tc>
          <w:tcPr>
            <w:tcW w:w="851" w:type="dxa"/>
            <w:tcBorders>
              <w:top w:val="single" w:sz="4" w:space="0" w:color="auto"/>
              <w:left w:val="single" w:sz="4" w:space="0" w:color="auto"/>
              <w:bottom w:val="single" w:sz="4" w:space="0" w:color="auto"/>
              <w:right w:val="single" w:sz="4" w:space="0" w:color="auto"/>
            </w:tcBorders>
            <w:hideMark/>
          </w:tcPr>
          <w:p w14:paraId="2EA65F46"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2906.34</w:t>
            </w:r>
          </w:p>
        </w:tc>
        <w:tc>
          <w:tcPr>
            <w:tcW w:w="851" w:type="dxa"/>
            <w:tcBorders>
              <w:top w:val="single" w:sz="4" w:space="0" w:color="auto"/>
              <w:left w:val="single" w:sz="4" w:space="0" w:color="auto"/>
              <w:bottom w:val="single" w:sz="4" w:space="0" w:color="auto"/>
              <w:right w:val="single" w:sz="4" w:space="0" w:color="auto"/>
            </w:tcBorders>
            <w:hideMark/>
          </w:tcPr>
          <w:p w14:paraId="3FA1CDFB"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17.67</w:t>
            </w:r>
          </w:p>
        </w:tc>
        <w:tc>
          <w:tcPr>
            <w:tcW w:w="850" w:type="dxa"/>
            <w:tcBorders>
              <w:top w:val="single" w:sz="4" w:space="0" w:color="auto"/>
              <w:left w:val="single" w:sz="4" w:space="0" w:color="auto"/>
              <w:bottom w:val="single" w:sz="4" w:space="0" w:color="auto"/>
              <w:right w:val="single" w:sz="4" w:space="0" w:color="auto"/>
            </w:tcBorders>
            <w:hideMark/>
          </w:tcPr>
          <w:p w14:paraId="3D67EFF3"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50.21</w:t>
            </w:r>
          </w:p>
        </w:tc>
        <w:tc>
          <w:tcPr>
            <w:tcW w:w="1276" w:type="dxa"/>
            <w:tcBorders>
              <w:top w:val="single" w:sz="4" w:space="0" w:color="auto"/>
              <w:left w:val="single" w:sz="4" w:space="0" w:color="auto"/>
              <w:bottom w:val="single" w:sz="4" w:space="0" w:color="auto"/>
              <w:right w:val="single" w:sz="4" w:space="0" w:color="auto"/>
            </w:tcBorders>
            <w:hideMark/>
          </w:tcPr>
          <w:p w14:paraId="576D07FB"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96.68</w:t>
            </w:r>
          </w:p>
        </w:tc>
        <w:tc>
          <w:tcPr>
            <w:tcW w:w="1218" w:type="dxa"/>
            <w:tcBorders>
              <w:top w:val="single" w:sz="4" w:space="0" w:color="auto"/>
              <w:left w:val="single" w:sz="4" w:space="0" w:color="auto"/>
              <w:bottom w:val="single" w:sz="4" w:space="0" w:color="auto"/>
              <w:right w:val="single" w:sz="4" w:space="0" w:color="auto"/>
            </w:tcBorders>
            <w:hideMark/>
          </w:tcPr>
          <w:p w14:paraId="0CD805B3"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150</w:t>
            </w:r>
          </w:p>
        </w:tc>
        <w:tc>
          <w:tcPr>
            <w:tcW w:w="812" w:type="dxa"/>
            <w:tcBorders>
              <w:top w:val="single" w:sz="4" w:space="0" w:color="auto"/>
              <w:left w:val="single" w:sz="4" w:space="0" w:color="auto"/>
              <w:bottom w:val="single" w:sz="4" w:space="0" w:color="auto"/>
              <w:right w:val="single" w:sz="4" w:space="0" w:color="auto"/>
            </w:tcBorders>
            <w:hideMark/>
          </w:tcPr>
          <w:p w14:paraId="565F4B83"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0.3</w:t>
            </w:r>
          </w:p>
        </w:tc>
        <w:tc>
          <w:tcPr>
            <w:tcW w:w="845" w:type="dxa"/>
            <w:tcBorders>
              <w:top w:val="single" w:sz="4" w:space="0" w:color="auto"/>
              <w:left w:val="single" w:sz="4" w:space="0" w:color="auto"/>
              <w:bottom w:val="single" w:sz="4" w:space="0" w:color="auto"/>
              <w:right w:val="single" w:sz="4" w:space="0" w:color="auto"/>
            </w:tcBorders>
            <w:hideMark/>
          </w:tcPr>
          <w:p w14:paraId="20E0D63B"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178.18</w:t>
            </w:r>
          </w:p>
        </w:tc>
        <w:tc>
          <w:tcPr>
            <w:tcW w:w="1802" w:type="dxa"/>
            <w:tcBorders>
              <w:top w:val="single" w:sz="4" w:space="0" w:color="auto"/>
              <w:left w:val="single" w:sz="4" w:space="0" w:color="auto"/>
              <w:bottom w:val="single" w:sz="4" w:space="0" w:color="auto"/>
              <w:right w:val="single" w:sz="4" w:space="0" w:color="auto"/>
            </w:tcBorders>
            <w:hideMark/>
          </w:tcPr>
          <w:p w14:paraId="6C874FA7"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 </w:t>
            </w:r>
          </w:p>
        </w:tc>
      </w:tr>
      <w:tr w:rsidR="00DB0C01" w:rsidRPr="00423962" w14:paraId="313E0AE3" w14:textId="77777777" w:rsidTr="00697E6B">
        <w:trPr>
          <w:trHeight w:val="300"/>
        </w:trPr>
        <w:tc>
          <w:tcPr>
            <w:tcW w:w="845" w:type="dxa"/>
            <w:tcBorders>
              <w:top w:val="single" w:sz="4" w:space="0" w:color="auto"/>
              <w:left w:val="single" w:sz="4" w:space="0" w:color="auto"/>
              <w:bottom w:val="single" w:sz="4" w:space="0" w:color="auto"/>
              <w:right w:val="single" w:sz="4" w:space="0" w:color="auto"/>
            </w:tcBorders>
            <w:hideMark/>
          </w:tcPr>
          <w:p w14:paraId="24790AFA"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2944.1</w:t>
            </w:r>
          </w:p>
        </w:tc>
        <w:tc>
          <w:tcPr>
            <w:tcW w:w="851" w:type="dxa"/>
            <w:tcBorders>
              <w:top w:val="single" w:sz="4" w:space="0" w:color="auto"/>
              <w:left w:val="single" w:sz="4" w:space="0" w:color="auto"/>
              <w:bottom w:val="single" w:sz="4" w:space="0" w:color="auto"/>
              <w:right w:val="single" w:sz="4" w:space="0" w:color="auto"/>
            </w:tcBorders>
            <w:hideMark/>
          </w:tcPr>
          <w:p w14:paraId="52A6E266"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2922.61</w:t>
            </w:r>
          </w:p>
        </w:tc>
        <w:tc>
          <w:tcPr>
            <w:tcW w:w="851" w:type="dxa"/>
            <w:tcBorders>
              <w:top w:val="single" w:sz="4" w:space="0" w:color="auto"/>
              <w:left w:val="single" w:sz="4" w:space="0" w:color="auto"/>
              <w:bottom w:val="single" w:sz="4" w:space="0" w:color="auto"/>
              <w:right w:val="single" w:sz="4" w:space="0" w:color="auto"/>
            </w:tcBorders>
            <w:hideMark/>
          </w:tcPr>
          <w:p w14:paraId="67484B21"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18.08</w:t>
            </w:r>
          </w:p>
        </w:tc>
        <w:tc>
          <w:tcPr>
            <w:tcW w:w="850" w:type="dxa"/>
            <w:tcBorders>
              <w:top w:val="single" w:sz="4" w:space="0" w:color="auto"/>
              <w:left w:val="single" w:sz="4" w:space="0" w:color="auto"/>
              <w:bottom w:val="single" w:sz="4" w:space="0" w:color="auto"/>
              <w:right w:val="single" w:sz="4" w:space="0" w:color="auto"/>
            </w:tcBorders>
            <w:hideMark/>
          </w:tcPr>
          <w:p w14:paraId="5B77164A"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50.16</w:t>
            </w:r>
          </w:p>
        </w:tc>
        <w:tc>
          <w:tcPr>
            <w:tcW w:w="1276" w:type="dxa"/>
            <w:tcBorders>
              <w:top w:val="single" w:sz="4" w:space="0" w:color="auto"/>
              <w:left w:val="single" w:sz="4" w:space="0" w:color="auto"/>
              <w:bottom w:val="single" w:sz="4" w:space="0" w:color="auto"/>
              <w:right w:val="single" w:sz="4" w:space="0" w:color="auto"/>
            </w:tcBorders>
            <w:hideMark/>
          </w:tcPr>
          <w:p w14:paraId="029F04E8"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100.04</w:t>
            </w:r>
          </w:p>
        </w:tc>
        <w:tc>
          <w:tcPr>
            <w:tcW w:w="1218" w:type="dxa"/>
            <w:tcBorders>
              <w:top w:val="single" w:sz="4" w:space="0" w:color="auto"/>
              <w:left w:val="single" w:sz="4" w:space="0" w:color="auto"/>
              <w:bottom w:val="single" w:sz="4" w:space="0" w:color="auto"/>
              <w:right w:val="single" w:sz="4" w:space="0" w:color="auto"/>
            </w:tcBorders>
            <w:hideMark/>
          </w:tcPr>
          <w:p w14:paraId="298BDA9A"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154.03</w:t>
            </w:r>
          </w:p>
        </w:tc>
        <w:tc>
          <w:tcPr>
            <w:tcW w:w="812" w:type="dxa"/>
            <w:tcBorders>
              <w:top w:val="single" w:sz="4" w:space="0" w:color="auto"/>
              <w:left w:val="single" w:sz="4" w:space="0" w:color="auto"/>
              <w:bottom w:val="single" w:sz="4" w:space="0" w:color="auto"/>
              <w:right w:val="single" w:sz="4" w:space="0" w:color="auto"/>
            </w:tcBorders>
            <w:hideMark/>
          </w:tcPr>
          <w:p w14:paraId="754E00C3"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0.72</w:t>
            </w:r>
          </w:p>
        </w:tc>
        <w:tc>
          <w:tcPr>
            <w:tcW w:w="845" w:type="dxa"/>
            <w:tcBorders>
              <w:top w:val="single" w:sz="4" w:space="0" w:color="auto"/>
              <w:left w:val="single" w:sz="4" w:space="0" w:color="auto"/>
              <w:bottom w:val="single" w:sz="4" w:space="0" w:color="auto"/>
              <w:right w:val="single" w:sz="4" w:space="0" w:color="auto"/>
            </w:tcBorders>
            <w:hideMark/>
          </w:tcPr>
          <w:p w14:paraId="4C80403C"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183.41</w:t>
            </w:r>
          </w:p>
        </w:tc>
        <w:tc>
          <w:tcPr>
            <w:tcW w:w="1802" w:type="dxa"/>
            <w:tcBorders>
              <w:top w:val="single" w:sz="4" w:space="0" w:color="auto"/>
              <w:left w:val="single" w:sz="4" w:space="0" w:color="auto"/>
              <w:bottom w:val="single" w:sz="4" w:space="0" w:color="auto"/>
              <w:right w:val="single" w:sz="4" w:space="0" w:color="auto"/>
            </w:tcBorders>
            <w:hideMark/>
          </w:tcPr>
          <w:p w14:paraId="6F2D2053"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 </w:t>
            </w:r>
          </w:p>
        </w:tc>
      </w:tr>
      <w:tr w:rsidR="00DB0C01" w:rsidRPr="00423962" w14:paraId="55B998AA" w14:textId="77777777" w:rsidTr="00697E6B">
        <w:trPr>
          <w:trHeight w:val="300"/>
        </w:trPr>
        <w:tc>
          <w:tcPr>
            <w:tcW w:w="845" w:type="dxa"/>
            <w:tcBorders>
              <w:top w:val="single" w:sz="4" w:space="0" w:color="auto"/>
              <w:left w:val="single" w:sz="4" w:space="0" w:color="auto"/>
              <w:bottom w:val="single" w:sz="4" w:space="0" w:color="auto"/>
              <w:right w:val="single" w:sz="4" w:space="0" w:color="auto"/>
            </w:tcBorders>
            <w:hideMark/>
          </w:tcPr>
          <w:p w14:paraId="34346E52"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2955.7</w:t>
            </w:r>
          </w:p>
        </w:tc>
        <w:tc>
          <w:tcPr>
            <w:tcW w:w="851" w:type="dxa"/>
            <w:tcBorders>
              <w:top w:val="single" w:sz="4" w:space="0" w:color="auto"/>
              <w:left w:val="single" w:sz="4" w:space="0" w:color="auto"/>
              <w:bottom w:val="single" w:sz="4" w:space="0" w:color="auto"/>
              <w:right w:val="single" w:sz="4" w:space="0" w:color="auto"/>
            </w:tcBorders>
            <w:hideMark/>
          </w:tcPr>
          <w:p w14:paraId="5A79210B"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2933.64</w:t>
            </w:r>
          </w:p>
        </w:tc>
        <w:tc>
          <w:tcPr>
            <w:tcW w:w="851" w:type="dxa"/>
            <w:tcBorders>
              <w:top w:val="single" w:sz="4" w:space="0" w:color="auto"/>
              <w:left w:val="single" w:sz="4" w:space="0" w:color="auto"/>
              <w:bottom w:val="single" w:sz="4" w:space="0" w:color="auto"/>
              <w:right w:val="single" w:sz="4" w:space="0" w:color="auto"/>
            </w:tcBorders>
            <w:hideMark/>
          </w:tcPr>
          <w:p w14:paraId="73F59A5B"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18.06</w:t>
            </w:r>
          </w:p>
        </w:tc>
        <w:tc>
          <w:tcPr>
            <w:tcW w:w="850" w:type="dxa"/>
            <w:tcBorders>
              <w:top w:val="single" w:sz="4" w:space="0" w:color="auto"/>
              <w:left w:val="single" w:sz="4" w:space="0" w:color="auto"/>
              <w:bottom w:val="single" w:sz="4" w:space="0" w:color="auto"/>
              <w:right w:val="single" w:sz="4" w:space="0" w:color="auto"/>
            </w:tcBorders>
            <w:hideMark/>
          </w:tcPr>
          <w:p w14:paraId="302F7C76"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50.65</w:t>
            </w:r>
          </w:p>
        </w:tc>
        <w:tc>
          <w:tcPr>
            <w:tcW w:w="1276" w:type="dxa"/>
            <w:tcBorders>
              <w:top w:val="single" w:sz="4" w:space="0" w:color="auto"/>
              <w:left w:val="single" w:sz="4" w:space="0" w:color="auto"/>
              <w:bottom w:val="single" w:sz="4" w:space="0" w:color="auto"/>
              <w:right w:val="single" w:sz="4" w:space="0" w:color="auto"/>
            </w:tcBorders>
            <w:hideMark/>
          </w:tcPr>
          <w:p w14:paraId="28C687D2"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102.33</w:t>
            </w:r>
          </w:p>
        </w:tc>
        <w:tc>
          <w:tcPr>
            <w:tcW w:w="1218" w:type="dxa"/>
            <w:tcBorders>
              <w:top w:val="single" w:sz="4" w:space="0" w:color="auto"/>
              <w:left w:val="single" w:sz="4" w:space="0" w:color="auto"/>
              <w:bottom w:val="single" w:sz="4" w:space="0" w:color="auto"/>
              <w:right w:val="single" w:sz="4" w:space="0" w:color="auto"/>
            </w:tcBorders>
            <w:hideMark/>
          </w:tcPr>
          <w:p w14:paraId="63554BAB"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156.8</w:t>
            </w:r>
          </w:p>
        </w:tc>
        <w:tc>
          <w:tcPr>
            <w:tcW w:w="812" w:type="dxa"/>
            <w:tcBorders>
              <w:top w:val="single" w:sz="4" w:space="0" w:color="auto"/>
              <w:left w:val="single" w:sz="4" w:space="0" w:color="auto"/>
              <w:bottom w:val="single" w:sz="4" w:space="0" w:color="auto"/>
              <w:right w:val="single" w:sz="4" w:space="0" w:color="auto"/>
            </w:tcBorders>
            <w:hideMark/>
          </w:tcPr>
          <w:p w14:paraId="5A44CACB"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0.4</w:t>
            </w:r>
          </w:p>
        </w:tc>
        <w:tc>
          <w:tcPr>
            <w:tcW w:w="845" w:type="dxa"/>
            <w:tcBorders>
              <w:top w:val="single" w:sz="4" w:space="0" w:color="auto"/>
              <w:left w:val="single" w:sz="4" w:space="0" w:color="auto"/>
              <w:bottom w:val="single" w:sz="4" w:space="0" w:color="auto"/>
              <w:right w:val="single" w:sz="4" w:space="0" w:color="auto"/>
            </w:tcBorders>
            <w:hideMark/>
          </w:tcPr>
          <w:p w14:paraId="1C24A843"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187.01</w:t>
            </w:r>
          </w:p>
        </w:tc>
        <w:tc>
          <w:tcPr>
            <w:tcW w:w="1802" w:type="dxa"/>
            <w:tcBorders>
              <w:top w:val="single" w:sz="4" w:space="0" w:color="auto"/>
              <w:left w:val="single" w:sz="4" w:space="0" w:color="auto"/>
              <w:bottom w:val="single" w:sz="4" w:space="0" w:color="auto"/>
              <w:right w:val="single" w:sz="4" w:space="0" w:color="auto"/>
            </w:tcBorders>
            <w:hideMark/>
          </w:tcPr>
          <w:p w14:paraId="4557D600"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 </w:t>
            </w:r>
          </w:p>
        </w:tc>
      </w:tr>
      <w:tr w:rsidR="00DB0C01" w:rsidRPr="00423962" w14:paraId="38C07A17" w14:textId="77777777" w:rsidTr="00697E6B">
        <w:trPr>
          <w:trHeight w:val="300"/>
        </w:trPr>
        <w:tc>
          <w:tcPr>
            <w:tcW w:w="845" w:type="dxa"/>
            <w:tcBorders>
              <w:top w:val="single" w:sz="4" w:space="0" w:color="auto"/>
              <w:left w:val="single" w:sz="4" w:space="0" w:color="auto"/>
              <w:bottom w:val="single" w:sz="4" w:space="0" w:color="auto"/>
              <w:right w:val="single" w:sz="4" w:space="0" w:color="auto"/>
            </w:tcBorders>
            <w:hideMark/>
          </w:tcPr>
          <w:p w14:paraId="4C22835B"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2971.2</w:t>
            </w:r>
          </w:p>
        </w:tc>
        <w:tc>
          <w:tcPr>
            <w:tcW w:w="851" w:type="dxa"/>
            <w:tcBorders>
              <w:top w:val="single" w:sz="4" w:space="0" w:color="auto"/>
              <w:left w:val="single" w:sz="4" w:space="0" w:color="auto"/>
              <w:bottom w:val="single" w:sz="4" w:space="0" w:color="auto"/>
              <w:right w:val="single" w:sz="4" w:space="0" w:color="auto"/>
            </w:tcBorders>
            <w:hideMark/>
          </w:tcPr>
          <w:p w14:paraId="63160C7A"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2948.37</w:t>
            </w:r>
          </w:p>
        </w:tc>
        <w:tc>
          <w:tcPr>
            <w:tcW w:w="851" w:type="dxa"/>
            <w:tcBorders>
              <w:top w:val="single" w:sz="4" w:space="0" w:color="auto"/>
              <w:left w:val="single" w:sz="4" w:space="0" w:color="auto"/>
              <w:bottom w:val="single" w:sz="4" w:space="0" w:color="auto"/>
              <w:right w:val="single" w:sz="4" w:space="0" w:color="auto"/>
            </w:tcBorders>
            <w:hideMark/>
          </w:tcPr>
          <w:p w14:paraId="5FE99D07"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18.19</w:t>
            </w:r>
          </w:p>
        </w:tc>
        <w:tc>
          <w:tcPr>
            <w:tcW w:w="850" w:type="dxa"/>
            <w:tcBorders>
              <w:top w:val="single" w:sz="4" w:space="0" w:color="auto"/>
              <w:left w:val="single" w:sz="4" w:space="0" w:color="auto"/>
              <w:bottom w:val="single" w:sz="4" w:space="0" w:color="auto"/>
              <w:right w:val="single" w:sz="4" w:space="0" w:color="auto"/>
            </w:tcBorders>
            <w:hideMark/>
          </w:tcPr>
          <w:p w14:paraId="203A0749"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51.18</w:t>
            </w:r>
          </w:p>
        </w:tc>
        <w:tc>
          <w:tcPr>
            <w:tcW w:w="1276" w:type="dxa"/>
            <w:tcBorders>
              <w:top w:val="single" w:sz="4" w:space="0" w:color="auto"/>
              <w:left w:val="single" w:sz="4" w:space="0" w:color="auto"/>
              <w:bottom w:val="single" w:sz="4" w:space="0" w:color="auto"/>
              <w:right w:val="single" w:sz="4" w:space="0" w:color="auto"/>
            </w:tcBorders>
            <w:hideMark/>
          </w:tcPr>
          <w:p w14:paraId="6D364B04"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105.37</w:t>
            </w:r>
          </w:p>
        </w:tc>
        <w:tc>
          <w:tcPr>
            <w:tcW w:w="1218" w:type="dxa"/>
            <w:tcBorders>
              <w:top w:val="single" w:sz="4" w:space="0" w:color="auto"/>
              <w:left w:val="single" w:sz="4" w:space="0" w:color="auto"/>
              <w:bottom w:val="single" w:sz="4" w:space="0" w:color="auto"/>
              <w:right w:val="single" w:sz="4" w:space="0" w:color="auto"/>
            </w:tcBorders>
            <w:hideMark/>
          </w:tcPr>
          <w:p w14:paraId="56E8CDF1"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160.55</w:t>
            </w:r>
          </w:p>
        </w:tc>
        <w:tc>
          <w:tcPr>
            <w:tcW w:w="812" w:type="dxa"/>
            <w:tcBorders>
              <w:top w:val="single" w:sz="4" w:space="0" w:color="auto"/>
              <w:left w:val="single" w:sz="4" w:space="0" w:color="auto"/>
              <w:bottom w:val="single" w:sz="4" w:space="0" w:color="auto"/>
              <w:right w:val="single" w:sz="4" w:space="0" w:color="auto"/>
            </w:tcBorders>
            <w:hideMark/>
          </w:tcPr>
          <w:p w14:paraId="3C316932"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0.41</w:t>
            </w:r>
          </w:p>
        </w:tc>
        <w:tc>
          <w:tcPr>
            <w:tcW w:w="845" w:type="dxa"/>
            <w:tcBorders>
              <w:top w:val="single" w:sz="4" w:space="0" w:color="auto"/>
              <w:left w:val="single" w:sz="4" w:space="0" w:color="auto"/>
              <w:bottom w:val="single" w:sz="4" w:space="0" w:color="auto"/>
              <w:right w:val="single" w:sz="4" w:space="0" w:color="auto"/>
            </w:tcBorders>
            <w:hideMark/>
          </w:tcPr>
          <w:p w14:paraId="4E9D8A6A"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191.82</w:t>
            </w:r>
          </w:p>
        </w:tc>
        <w:tc>
          <w:tcPr>
            <w:tcW w:w="1802" w:type="dxa"/>
            <w:tcBorders>
              <w:top w:val="single" w:sz="4" w:space="0" w:color="auto"/>
              <w:left w:val="single" w:sz="4" w:space="0" w:color="auto"/>
              <w:bottom w:val="single" w:sz="4" w:space="0" w:color="auto"/>
              <w:right w:val="single" w:sz="4" w:space="0" w:color="auto"/>
            </w:tcBorders>
            <w:hideMark/>
          </w:tcPr>
          <w:p w14:paraId="0CD3E9E4"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 </w:t>
            </w:r>
          </w:p>
        </w:tc>
      </w:tr>
      <w:tr w:rsidR="00DB0C01" w:rsidRPr="00423962" w14:paraId="42E06C26" w14:textId="77777777" w:rsidTr="00697E6B">
        <w:trPr>
          <w:trHeight w:val="300"/>
        </w:trPr>
        <w:tc>
          <w:tcPr>
            <w:tcW w:w="845" w:type="dxa"/>
            <w:tcBorders>
              <w:top w:val="single" w:sz="4" w:space="0" w:color="auto"/>
              <w:left w:val="single" w:sz="4" w:space="0" w:color="auto"/>
              <w:bottom w:val="single" w:sz="4" w:space="0" w:color="auto"/>
              <w:right w:val="single" w:sz="4" w:space="0" w:color="auto"/>
            </w:tcBorders>
            <w:hideMark/>
          </w:tcPr>
          <w:p w14:paraId="4B1888EA"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2984.8</w:t>
            </w:r>
          </w:p>
        </w:tc>
        <w:tc>
          <w:tcPr>
            <w:tcW w:w="851" w:type="dxa"/>
            <w:tcBorders>
              <w:top w:val="single" w:sz="4" w:space="0" w:color="auto"/>
              <w:left w:val="single" w:sz="4" w:space="0" w:color="auto"/>
              <w:bottom w:val="single" w:sz="4" w:space="0" w:color="auto"/>
              <w:right w:val="single" w:sz="4" w:space="0" w:color="auto"/>
            </w:tcBorders>
            <w:hideMark/>
          </w:tcPr>
          <w:p w14:paraId="07495A91"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2961.28</w:t>
            </w:r>
          </w:p>
        </w:tc>
        <w:tc>
          <w:tcPr>
            <w:tcW w:w="851" w:type="dxa"/>
            <w:tcBorders>
              <w:top w:val="single" w:sz="4" w:space="0" w:color="auto"/>
              <w:left w:val="single" w:sz="4" w:space="0" w:color="auto"/>
              <w:bottom w:val="single" w:sz="4" w:space="0" w:color="auto"/>
              <w:right w:val="single" w:sz="4" w:space="0" w:color="auto"/>
            </w:tcBorders>
            <w:hideMark/>
          </w:tcPr>
          <w:p w14:paraId="2424332F"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18.56</w:t>
            </w:r>
          </w:p>
        </w:tc>
        <w:tc>
          <w:tcPr>
            <w:tcW w:w="850" w:type="dxa"/>
            <w:tcBorders>
              <w:top w:val="single" w:sz="4" w:space="0" w:color="auto"/>
              <w:left w:val="single" w:sz="4" w:space="0" w:color="auto"/>
              <w:bottom w:val="single" w:sz="4" w:space="0" w:color="auto"/>
              <w:right w:val="single" w:sz="4" w:space="0" w:color="auto"/>
            </w:tcBorders>
            <w:hideMark/>
          </w:tcPr>
          <w:p w14:paraId="1BCC68FE"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51.7</w:t>
            </w:r>
          </w:p>
        </w:tc>
        <w:tc>
          <w:tcPr>
            <w:tcW w:w="1276" w:type="dxa"/>
            <w:tcBorders>
              <w:top w:val="single" w:sz="4" w:space="0" w:color="auto"/>
              <w:left w:val="single" w:sz="4" w:space="0" w:color="auto"/>
              <w:bottom w:val="single" w:sz="4" w:space="0" w:color="auto"/>
              <w:right w:val="single" w:sz="4" w:space="0" w:color="auto"/>
            </w:tcBorders>
            <w:hideMark/>
          </w:tcPr>
          <w:p w14:paraId="0BE4A6BA"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108.04</w:t>
            </w:r>
          </w:p>
        </w:tc>
        <w:tc>
          <w:tcPr>
            <w:tcW w:w="1218" w:type="dxa"/>
            <w:tcBorders>
              <w:top w:val="single" w:sz="4" w:space="0" w:color="auto"/>
              <w:left w:val="single" w:sz="4" w:space="0" w:color="auto"/>
              <w:bottom w:val="single" w:sz="4" w:space="0" w:color="auto"/>
              <w:right w:val="single" w:sz="4" w:space="0" w:color="auto"/>
            </w:tcBorders>
            <w:hideMark/>
          </w:tcPr>
          <w:p w14:paraId="5DDCE7DD"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163.9</w:t>
            </w:r>
          </w:p>
        </w:tc>
        <w:tc>
          <w:tcPr>
            <w:tcW w:w="812" w:type="dxa"/>
            <w:tcBorders>
              <w:top w:val="single" w:sz="4" w:space="0" w:color="auto"/>
              <w:left w:val="single" w:sz="4" w:space="0" w:color="auto"/>
              <w:bottom w:val="single" w:sz="4" w:space="0" w:color="auto"/>
              <w:right w:val="single" w:sz="4" w:space="0" w:color="auto"/>
            </w:tcBorders>
            <w:hideMark/>
          </w:tcPr>
          <w:p w14:paraId="7EB7EF42"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0.89</w:t>
            </w:r>
          </w:p>
        </w:tc>
        <w:tc>
          <w:tcPr>
            <w:tcW w:w="845" w:type="dxa"/>
            <w:tcBorders>
              <w:top w:val="single" w:sz="4" w:space="0" w:color="auto"/>
              <w:left w:val="single" w:sz="4" w:space="0" w:color="auto"/>
              <w:bottom w:val="single" w:sz="4" w:space="0" w:color="auto"/>
              <w:right w:val="single" w:sz="4" w:space="0" w:color="auto"/>
            </w:tcBorders>
            <w:hideMark/>
          </w:tcPr>
          <w:p w14:paraId="7162BF58"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196.1</w:t>
            </w:r>
          </w:p>
        </w:tc>
        <w:tc>
          <w:tcPr>
            <w:tcW w:w="1802" w:type="dxa"/>
            <w:tcBorders>
              <w:top w:val="single" w:sz="4" w:space="0" w:color="auto"/>
              <w:left w:val="single" w:sz="4" w:space="0" w:color="auto"/>
              <w:bottom w:val="single" w:sz="4" w:space="0" w:color="auto"/>
              <w:right w:val="single" w:sz="4" w:space="0" w:color="auto"/>
            </w:tcBorders>
            <w:hideMark/>
          </w:tcPr>
          <w:p w14:paraId="74538349"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 </w:t>
            </w:r>
          </w:p>
        </w:tc>
      </w:tr>
      <w:tr w:rsidR="00DB0C01" w:rsidRPr="00423962" w14:paraId="05882B17" w14:textId="77777777" w:rsidTr="00697E6B">
        <w:trPr>
          <w:trHeight w:val="300"/>
        </w:trPr>
        <w:tc>
          <w:tcPr>
            <w:tcW w:w="845" w:type="dxa"/>
            <w:tcBorders>
              <w:top w:val="single" w:sz="4" w:space="0" w:color="auto"/>
              <w:left w:val="single" w:sz="4" w:space="0" w:color="auto"/>
              <w:bottom w:val="single" w:sz="4" w:space="0" w:color="auto"/>
              <w:right w:val="single" w:sz="4" w:space="0" w:color="auto"/>
            </w:tcBorders>
            <w:hideMark/>
          </w:tcPr>
          <w:p w14:paraId="36A1C58C"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3001.1</w:t>
            </w:r>
          </w:p>
        </w:tc>
        <w:tc>
          <w:tcPr>
            <w:tcW w:w="851" w:type="dxa"/>
            <w:tcBorders>
              <w:top w:val="single" w:sz="4" w:space="0" w:color="auto"/>
              <w:left w:val="single" w:sz="4" w:space="0" w:color="auto"/>
              <w:bottom w:val="single" w:sz="4" w:space="0" w:color="auto"/>
              <w:right w:val="single" w:sz="4" w:space="0" w:color="auto"/>
            </w:tcBorders>
            <w:hideMark/>
          </w:tcPr>
          <w:p w14:paraId="77245A3B"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2976.72</w:t>
            </w:r>
          </w:p>
        </w:tc>
        <w:tc>
          <w:tcPr>
            <w:tcW w:w="851" w:type="dxa"/>
            <w:tcBorders>
              <w:top w:val="single" w:sz="4" w:space="0" w:color="auto"/>
              <w:left w:val="single" w:sz="4" w:space="0" w:color="auto"/>
              <w:bottom w:val="single" w:sz="4" w:space="0" w:color="auto"/>
              <w:right w:val="single" w:sz="4" w:space="0" w:color="auto"/>
            </w:tcBorders>
            <w:hideMark/>
          </w:tcPr>
          <w:p w14:paraId="48A6897C"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18.73</w:t>
            </w:r>
          </w:p>
        </w:tc>
        <w:tc>
          <w:tcPr>
            <w:tcW w:w="850" w:type="dxa"/>
            <w:tcBorders>
              <w:top w:val="single" w:sz="4" w:space="0" w:color="auto"/>
              <w:left w:val="single" w:sz="4" w:space="0" w:color="auto"/>
              <w:bottom w:val="single" w:sz="4" w:space="0" w:color="auto"/>
              <w:right w:val="single" w:sz="4" w:space="0" w:color="auto"/>
            </w:tcBorders>
            <w:hideMark/>
          </w:tcPr>
          <w:p w14:paraId="37F54439"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52.5</w:t>
            </w:r>
          </w:p>
        </w:tc>
        <w:tc>
          <w:tcPr>
            <w:tcW w:w="1276" w:type="dxa"/>
            <w:tcBorders>
              <w:top w:val="single" w:sz="4" w:space="0" w:color="auto"/>
              <w:left w:val="single" w:sz="4" w:space="0" w:color="auto"/>
              <w:bottom w:val="single" w:sz="4" w:space="0" w:color="auto"/>
              <w:right w:val="single" w:sz="4" w:space="0" w:color="auto"/>
            </w:tcBorders>
            <w:hideMark/>
          </w:tcPr>
          <w:p w14:paraId="574700F1"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111.25</w:t>
            </w:r>
          </w:p>
        </w:tc>
        <w:tc>
          <w:tcPr>
            <w:tcW w:w="1218" w:type="dxa"/>
            <w:tcBorders>
              <w:top w:val="single" w:sz="4" w:space="0" w:color="auto"/>
              <w:left w:val="single" w:sz="4" w:space="0" w:color="auto"/>
              <w:bottom w:val="single" w:sz="4" w:space="0" w:color="auto"/>
              <w:right w:val="single" w:sz="4" w:space="0" w:color="auto"/>
            </w:tcBorders>
            <w:hideMark/>
          </w:tcPr>
          <w:p w14:paraId="59FC0D45"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168.01</w:t>
            </w:r>
          </w:p>
        </w:tc>
        <w:tc>
          <w:tcPr>
            <w:tcW w:w="812" w:type="dxa"/>
            <w:tcBorders>
              <w:top w:val="single" w:sz="4" w:space="0" w:color="auto"/>
              <w:left w:val="single" w:sz="4" w:space="0" w:color="auto"/>
              <w:bottom w:val="single" w:sz="4" w:space="0" w:color="auto"/>
              <w:right w:val="single" w:sz="4" w:space="0" w:color="auto"/>
            </w:tcBorders>
            <w:hideMark/>
          </w:tcPr>
          <w:p w14:paraId="3595E33D"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0.57</w:t>
            </w:r>
          </w:p>
        </w:tc>
        <w:tc>
          <w:tcPr>
            <w:tcW w:w="845" w:type="dxa"/>
            <w:tcBorders>
              <w:top w:val="single" w:sz="4" w:space="0" w:color="auto"/>
              <w:left w:val="single" w:sz="4" w:space="0" w:color="auto"/>
              <w:bottom w:val="single" w:sz="4" w:space="0" w:color="auto"/>
              <w:right w:val="single" w:sz="4" w:space="0" w:color="auto"/>
            </w:tcBorders>
            <w:hideMark/>
          </w:tcPr>
          <w:p w14:paraId="523B6676"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201.31</w:t>
            </w:r>
          </w:p>
        </w:tc>
        <w:tc>
          <w:tcPr>
            <w:tcW w:w="1802" w:type="dxa"/>
            <w:tcBorders>
              <w:top w:val="single" w:sz="4" w:space="0" w:color="auto"/>
              <w:left w:val="single" w:sz="4" w:space="0" w:color="auto"/>
              <w:bottom w:val="single" w:sz="4" w:space="0" w:color="auto"/>
              <w:right w:val="single" w:sz="4" w:space="0" w:color="auto"/>
            </w:tcBorders>
            <w:hideMark/>
          </w:tcPr>
          <w:p w14:paraId="4BD6ABC3"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 </w:t>
            </w:r>
          </w:p>
        </w:tc>
      </w:tr>
      <w:tr w:rsidR="00DB0C01" w:rsidRPr="00423962" w14:paraId="50513CAA" w14:textId="77777777" w:rsidTr="00697E6B">
        <w:trPr>
          <w:trHeight w:val="300"/>
        </w:trPr>
        <w:tc>
          <w:tcPr>
            <w:tcW w:w="845" w:type="dxa"/>
            <w:tcBorders>
              <w:top w:val="single" w:sz="4" w:space="0" w:color="auto"/>
              <w:left w:val="single" w:sz="4" w:space="0" w:color="auto"/>
              <w:bottom w:val="single" w:sz="4" w:space="0" w:color="auto"/>
              <w:right w:val="single" w:sz="4" w:space="0" w:color="auto"/>
            </w:tcBorders>
            <w:hideMark/>
          </w:tcPr>
          <w:p w14:paraId="53E9BD43"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3014.3</w:t>
            </w:r>
          </w:p>
        </w:tc>
        <w:tc>
          <w:tcPr>
            <w:tcW w:w="851" w:type="dxa"/>
            <w:tcBorders>
              <w:top w:val="single" w:sz="4" w:space="0" w:color="auto"/>
              <w:left w:val="single" w:sz="4" w:space="0" w:color="auto"/>
              <w:bottom w:val="single" w:sz="4" w:space="0" w:color="auto"/>
              <w:right w:val="single" w:sz="4" w:space="0" w:color="auto"/>
            </w:tcBorders>
            <w:hideMark/>
          </w:tcPr>
          <w:p w14:paraId="490E9E1D"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2989.22</w:t>
            </w:r>
          </w:p>
        </w:tc>
        <w:tc>
          <w:tcPr>
            <w:tcW w:w="851" w:type="dxa"/>
            <w:tcBorders>
              <w:top w:val="single" w:sz="4" w:space="0" w:color="auto"/>
              <w:left w:val="single" w:sz="4" w:space="0" w:color="auto"/>
              <w:bottom w:val="single" w:sz="4" w:space="0" w:color="auto"/>
              <w:right w:val="single" w:sz="4" w:space="0" w:color="auto"/>
            </w:tcBorders>
            <w:hideMark/>
          </w:tcPr>
          <w:p w14:paraId="50D49228"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18.9</w:t>
            </w:r>
          </w:p>
        </w:tc>
        <w:tc>
          <w:tcPr>
            <w:tcW w:w="850" w:type="dxa"/>
            <w:tcBorders>
              <w:top w:val="single" w:sz="4" w:space="0" w:color="auto"/>
              <w:left w:val="single" w:sz="4" w:space="0" w:color="auto"/>
              <w:bottom w:val="single" w:sz="4" w:space="0" w:color="auto"/>
              <w:right w:val="single" w:sz="4" w:space="0" w:color="auto"/>
            </w:tcBorders>
            <w:hideMark/>
          </w:tcPr>
          <w:p w14:paraId="05F7D749"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52.92</w:t>
            </w:r>
          </w:p>
        </w:tc>
        <w:tc>
          <w:tcPr>
            <w:tcW w:w="1276" w:type="dxa"/>
            <w:tcBorders>
              <w:top w:val="single" w:sz="4" w:space="0" w:color="auto"/>
              <w:left w:val="single" w:sz="4" w:space="0" w:color="auto"/>
              <w:bottom w:val="single" w:sz="4" w:space="0" w:color="auto"/>
              <w:right w:val="single" w:sz="4" w:space="0" w:color="auto"/>
            </w:tcBorders>
            <w:hideMark/>
          </w:tcPr>
          <w:p w14:paraId="100ABB54"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113.82</w:t>
            </w:r>
          </w:p>
        </w:tc>
        <w:tc>
          <w:tcPr>
            <w:tcW w:w="1218" w:type="dxa"/>
            <w:tcBorders>
              <w:top w:val="single" w:sz="4" w:space="0" w:color="auto"/>
              <w:left w:val="single" w:sz="4" w:space="0" w:color="auto"/>
              <w:bottom w:val="single" w:sz="4" w:space="0" w:color="auto"/>
              <w:right w:val="single" w:sz="4" w:space="0" w:color="auto"/>
            </w:tcBorders>
            <w:hideMark/>
          </w:tcPr>
          <w:p w14:paraId="06C134A6"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171.4</w:t>
            </w:r>
          </w:p>
        </w:tc>
        <w:tc>
          <w:tcPr>
            <w:tcW w:w="812" w:type="dxa"/>
            <w:tcBorders>
              <w:top w:val="single" w:sz="4" w:space="0" w:color="auto"/>
              <w:left w:val="single" w:sz="4" w:space="0" w:color="auto"/>
              <w:bottom w:val="single" w:sz="4" w:space="0" w:color="auto"/>
              <w:right w:val="single" w:sz="4" w:space="0" w:color="auto"/>
            </w:tcBorders>
            <w:hideMark/>
          </w:tcPr>
          <w:p w14:paraId="3D0D8172"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0.49</w:t>
            </w:r>
          </w:p>
        </w:tc>
        <w:tc>
          <w:tcPr>
            <w:tcW w:w="845" w:type="dxa"/>
            <w:tcBorders>
              <w:top w:val="single" w:sz="4" w:space="0" w:color="auto"/>
              <w:left w:val="single" w:sz="4" w:space="0" w:color="auto"/>
              <w:bottom w:val="single" w:sz="4" w:space="0" w:color="auto"/>
              <w:right w:val="single" w:sz="4" w:space="0" w:color="auto"/>
            </w:tcBorders>
            <w:hideMark/>
          </w:tcPr>
          <w:p w14:paraId="4A2BD4A5"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205.57</w:t>
            </w:r>
          </w:p>
        </w:tc>
        <w:tc>
          <w:tcPr>
            <w:tcW w:w="1802" w:type="dxa"/>
            <w:tcBorders>
              <w:top w:val="single" w:sz="4" w:space="0" w:color="auto"/>
              <w:left w:val="single" w:sz="4" w:space="0" w:color="auto"/>
              <w:bottom w:val="single" w:sz="4" w:space="0" w:color="auto"/>
              <w:right w:val="single" w:sz="4" w:space="0" w:color="auto"/>
            </w:tcBorders>
            <w:hideMark/>
          </w:tcPr>
          <w:p w14:paraId="0E899CCE"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 </w:t>
            </w:r>
          </w:p>
        </w:tc>
      </w:tr>
      <w:tr w:rsidR="00DB0C01" w:rsidRPr="00423962" w14:paraId="335BA3D3" w14:textId="77777777" w:rsidTr="00697E6B">
        <w:trPr>
          <w:trHeight w:val="300"/>
        </w:trPr>
        <w:tc>
          <w:tcPr>
            <w:tcW w:w="845" w:type="dxa"/>
            <w:tcBorders>
              <w:top w:val="single" w:sz="4" w:space="0" w:color="auto"/>
              <w:left w:val="single" w:sz="4" w:space="0" w:color="auto"/>
              <w:bottom w:val="single" w:sz="4" w:space="0" w:color="auto"/>
              <w:right w:val="single" w:sz="4" w:space="0" w:color="auto"/>
            </w:tcBorders>
            <w:hideMark/>
          </w:tcPr>
          <w:p w14:paraId="57911794"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3029.7</w:t>
            </w:r>
          </w:p>
        </w:tc>
        <w:tc>
          <w:tcPr>
            <w:tcW w:w="851" w:type="dxa"/>
            <w:tcBorders>
              <w:top w:val="single" w:sz="4" w:space="0" w:color="auto"/>
              <w:left w:val="single" w:sz="4" w:space="0" w:color="auto"/>
              <w:bottom w:val="single" w:sz="4" w:space="0" w:color="auto"/>
              <w:right w:val="single" w:sz="4" w:space="0" w:color="auto"/>
            </w:tcBorders>
            <w:hideMark/>
          </w:tcPr>
          <w:p w14:paraId="74427017"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3003.78</w:t>
            </w:r>
          </w:p>
        </w:tc>
        <w:tc>
          <w:tcPr>
            <w:tcW w:w="851" w:type="dxa"/>
            <w:tcBorders>
              <w:top w:val="single" w:sz="4" w:space="0" w:color="auto"/>
              <w:left w:val="single" w:sz="4" w:space="0" w:color="auto"/>
              <w:bottom w:val="single" w:sz="4" w:space="0" w:color="auto"/>
              <w:right w:val="single" w:sz="4" w:space="0" w:color="auto"/>
            </w:tcBorders>
            <w:hideMark/>
          </w:tcPr>
          <w:p w14:paraId="33D30EB4"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19.04</w:t>
            </w:r>
          </w:p>
        </w:tc>
        <w:tc>
          <w:tcPr>
            <w:tcW w:w="850" w:type="dxa"/>
            <w:tcBorders>
              <w:top w:val="single" w:sz="4" w:space="0" w:color="auto"/>
              <w:left w:val="single" w:sz="4" w:space="0" w:color="auto"/>
              <w:bottom w:val="single" w:sz="4" w:space="0" w:color="auto"/>
              <w:right w:val="single" w:sz="4" w:space="0" w:color="auto"/>
            </w:tcBorders>
            <w:hideMark/>
          </w:tcPr>
          <w:p w14:paraId="42E7DC0B"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53.25</w:t>
            </w:r>
          </w:p>
        </w:tc>
        <w:tc>
          <w:tcPr>
            <w:tcW w:w="1276" w:type="dxa"/>
            <w:tcBorders>
              <w:top w:val="single" w:sz="4" w:space="0" w:color="auto"/>
              <w:left w:val="single" w:sz="4" w:space="0" w:color="auto"/>
              <w:bottom w:val="single" w:sz="4" w:space="0" w:color="auto"/>
              <w:right w:val="single" w:sz="4" w:space="0" w:color="auto"/>
            </w:tcBorders>
            <w:hideMark/>
          </w:tcPr>
          <w:p w14:paraId="53F164DE"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116.83</w:t>
            </w:r>
          </w:p>
        </w:tc>
        <w:tc>
          <w:tcPr>
            <w:tcW w:w="1218" w:type="dxa"/>
            <w:tcBorders>
              <w:top w:val="single" w:sz="4" w:space="0" w:color="auto"/>
              <w:left w:val="single" w:sz="4" w:space="0" w:color="auto"/>
              <w:bottom w:val="single" w:sz="4" w:space="0" w:color="auto"/>
              <w:right w:val="single" w:sz="4" w:space="0" w:color="auto"/>
            </w:tcBorders>
            <w:hideMark/>
          </w:tcPr>
          <w:p w14:paraId="6EB76E70"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175.4</w:t>
            </w:r>
          </w:p>
        </w:tc>
        <w:tc>
          <w:tcPr>
            <w:tcW w:w="812" w:type="dxa"/>
            <w:tcBorders>
              <w:top w:val="single" w:sz="4" w:space="0" w:color="auto"/>
              <w:left w:val="single" w:sz="4" w:space="0" w:color="auto"/>
              <w:bottom w:val="single" w:sz="4" w:space="0" w:color="auto"/>
              <w:right w:val="single" w:sz="4" w:space="0" w:color="auto"/>
            </w:tcBorders>
            <w:hideMark/>
          </w:tcPr>
          <w:p w14:paraId="0E14BE12"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0.34</w:t>
            </w:r>
          </w:p>
        </w:tc>
        <w:tc>
          <w:tcPr>
            <w:tcW w:w="845" w:type="dxa"/>
            <w:tcBorders>
              <w:top w:val="single" w:sz="4" w:space="0" w:color="auto"/>
              <w:left w:val="single" w:sz="4" w:space="0" w:color="auto"/>
              <w:bottom w:val="single" w:sz="4" w:space="0" w:color="auto"/>
              <w:right w:val="single" w:sz="4" w:space="0" w:color="auto"/>
            </w:tcBorders>
            <w:hideMark/>
          </w:tcPr>
          <w:p w14:paraId="4CCC63EC"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210.57</w:t>
            </w:r>
          </w:p>
        </w:tc>
        <w:tc>
          <w:tcPr>
            <w:tcW w:w="1802" w:type="dxa"/>
            <w:tcBorders>
              <w:top w:val="single" w:sz="4" w:space="0" w:color="auto"/>
              <w:left w:val="single" w:sz="4" w:space="0" w:color="auto"/>
              <w:bottom w:val="single" w:sz="4" w:space="0" w:color="auto"/>
              <w:right w:val="single" w:sz="4" w:space="0" w:color="auto"/>
            </w:tcBorders>
            <w:hideMark/>
          </w:tcPr>
          <w:p w14:paraId="58223517"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 </w:t>
            </w:r>
          </w:p>
        </w:tc>
      </w:tr>
      <w:tr w:rsidR="00DB0C01" w:rsidRPr="00423962" w14:paraId="5D2656FF" w14:textId="77777777" w:rsidTr="00697E6B">
        <w:trPr>
          <w:trHeight w:val="300"/>
        </w:trPr>
        <w:tc>
          <w:tcPr>
            <w:tcW w:w="845" w:type="dxa"/>
            <w:tcBorders>
              <w:top w:val="single" w:sz="4" w:space="0" w:color="auto"/>
              <w:left w:val="single" w:sz="4" w:space="0" w:color="auto"/>
              <w:bottom w:val="single" w:sz="4" w:space="0" w:color="auto"/>
              <w:right w:val="single" w:sz="4" w:space="0" w:color="auto"/>
            </w:tcBorders>
            <w:hideMark/>
          </w:tcPr>
          <w:p w14:paraId="5DA8A1C7"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3042.6</w:t>
            </w:r>
          </w:p>
        </w:tc>
        <w:tc>
          <w:tcPr>
            <w:tcW w:w="851" w:type="dxa"/>
            <w:tcBorders>
              <w:top w:val="single" w:sz="4" w:space="0" w:color="auto"/>
              <w:left w:val="single" w:sz="4" w:space="0" w:color="auto"/>
              <w:bottom w:val="single" w:sz="4" w:space="0" w:color="auto"/>
              <w:right w:val="single" w:sz="4" w:space="0" w:color="auto"/>
            </w:tcBorders>
            <w:hideMark/>
          </w:tcPr>
          <w:p w14:paraId="29533E1D"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3015.97</w:t>
            </w:r>
          </w:p>
        </w:tc>
        <w:tc>
          <w:tcPr>
            <w:tcW w:w="851" w:type="dxa"/>
            <w:tcBorders>
              <w:top w:val="single" w:sz="4" w:space="0" w:color="auto"/>
              <w:left w:val="single" w:sz="4" w:space="0" w:color="auto"/>
              <w:bottom w:val="single" w:sz="4" w:space="0" w:color="auto"/>
              <w:right w:val="single" w:sz="4" w:space="0" w:color="auto"/>
            </w:tcBorders>
            <w:hideMark/>
          </w:tcPr>
          <w:p w14:paraId="7982AACF"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19.21</w:t>
            </w:r>
          </w:p>
        </w:tc>
        <w:tc>
          <w:tcPr>
            <w:tcW w:w="850" w:type="dxa"/>
            <w:tcBorders>
              <w:top w:val="single" w:sz="4" w:space="0" w:color="auto"/>
              <w:left w:val="single" w:sz="4" w:space="0" w:color="auto"/>
              <w:bottom w:val="single" w:sz="4" w:space="0" w:color="auto"/>
              <w:right w:val="single" w:sz="4" w:space="0" w:color="auto"/>
            </w:tcBorders>
            <w:hideMark/>
          </w:tcPr>
          <w:p w14:paraId="24DFC3F5"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52.79</w:t>
            </w:r>
          </w:p>
        </w:tc>
        <w:tc>
          <w:tcPr>
            <w:tcW w:w="1276" w:type="dxa"/>
            <w:tcBorders>
              <w:top w:val="single" w:sz="4" w:space="0" w:color="auto"/>
              <w:left w:val="single" w:sz="4" w:space="0" w:color="auto"/>
              <w:bottom w:val="single" w:sz="4" w:space="0" w:color="auto"/>
              <w:right w:val="single" w:sz="4" w:space="0" w:color="auto"/>
            </w:tcBorders>
            <w:hideMark/>
          </w:tcPr>
          <w:p w14:paraId="376D521D"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119.37</w:t>
            </w:r>
          </w:p>
        </w:tc>
        <w:tc>
          <w:tcPr>
            <w:tcW w:w="1218" w:type="dxa"/>
            <w:tcBorders>
              <w:top w:val="single" w:sz="4" w:space="0" w:color="auto"/>
              <w:left w:val="single" w:sz="4" w:space="0" w:color="auto"/>
              <w:bottom w:val="single" w:sz="4" w:space="0" w:color="auto"/>
              <w:right w:val="single" w:sz="4" w:space="0" w:color="auto"/>
            </w:tcBorders>
            <w:hideMark/>
          </w:tcPr>
          <w:p w14:paraId="77F400A4"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178.78</w:t>
            </w:r>
          </w:p>
        </w:tc>
        <w:tc>
          <w:tcPr>
            <w:tcW w:w="812" w:type="dxa"/>
            <w:tcBorders>
              <w:top w:val="single" w:sz="4" w:space="0" w:color="auto"/>
              <w:left w:val="single" w:sz="4" w:space="0" w:color="auto"/>
              <w:bottom w:val="single" w:sz="4" w:space="0" w:color="auto"/>
              <w:right w:val="single" w:sz="4" w:space="0" w:color="auto"/>
            </w:tcBorders>
            <w:hideMark/>
          </w:tcPr>
          <w:p w14:paraId="66C9992C"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0.53</w:t>
            </w:r>
          </w:p>
        </w:tc>
        <w:tc>
          <w:tcPr>
            <w:tcW w:w="845" w:type="dxa"/>
            <w:tcBorders>
              <w:top w:val="single" w:sz="4" w:space="0" w:color="auto"/>
              <w:left w:val="single" w:sz="4" w:space="0" w:color="auto"/>
              <w:bottom w:val="single" w:sz="4" w:space="0" w:color="auto"/>
              <w:right w:val="single" w:sz="4" w:space="0" w:color="auto"/>
            </w:tcBorders>
            <w:hideMark/>
          </w:tcPr>
          <w:p w14:paraId="5F062817"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214.8</w:t>
            </w:r>
          </w:p>
        </w:tc>
        <w:tc>
          <w:tcPr>
            <w:tcW w:w="1802" w:type="dxa"/>
            <w:tcBorders>
              <w:top w:val="single" w:sz="4" w:space="0" w:color="auto"/>
              <w:left w:val="single" w:sz="4" w:space="0" w:color="auto"/>
              <w:bottom w:val="single" w:sz="4" w:space="0" w:color="auto"/>
              <w:right w:val="single" w:sz="4" w:space="0" w:color="auto"/>
            </w:tcBorders>
            <w:hideMark/>
          </w:tcPr>
          <w:p w14:paraId="0A3CE4E8"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 </w:t>
            </w:r>
          </w:p>
        </w:tc>
      </w:tr>
      <w:tr w:rsidR="00DB0C01" w:rsidRPr="00423962" w14:paraId="736A0364" w14:textId="77777777" w:rsidTr="00697E6B">
        <w:trPr>
          <w:trHeight w:val="300"/>
        </w:trPr>
        <w:tc>
          <w:tcPr>
            <w:tcW w:w="845" w:type="dxa"/>
            <w:tcBorders>
              <w:top w:val="single" w:sz="4" w:space="0" w:color="auto"/>
              <w:left w:val="single" w:sz="4" w:space="0" w:color="auto"/>
              <w:bottom w:val="single" w:sz="4" w:space="0" w:color="auto"/>
              <w:right w:val="single" w:sz="4" w:space="0" w:color="auto"/>
            </w:tcBorders>
            <w:hideMark/>
          </w:tcPr>
          <w:p w14:paraId="22E44FC0"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3059</w:t>
            </w:r>
          </w:p>
        </w:tc>
        <w:tc>
          <w:tcPr>
            <w:tcW w:w="851" w:type="dxa"/>
            <w:tcBorders>
              <w:top w:val="single" w:sz="4" w:space="0" w:color="auto"/>
              <w:left w:val="single" w:sz="4" w:space="0" w:color="auto"/>
              <w:bottom w:val="single" w:sz="4" w:space="0" w:color="auto"/>
              <w:right w:val="single" w:sz="4" w:space="0" w:color="auto"/>
            </w:tcBorders>
            <w:hideMark/>
          </w:tcPr>
          <w:p w14:paraId="2BD44DCC"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3031.44</w:t>
            </w:r>
          </w:p>
        </w:tc>
        <w:tc>
          <w:tcPr>
            <w:tcW w:w="851" w:type="dxa"/>
            <w:tcBorders>
              <w:top w:val="single" w:sz="4" w:space="0" w:color="auto"/>
              <w:left w:val="single" w:sz="4" w:space="0" w:color="auto"/>
              <w:bottom w:val="single" w:sz="4" w:space="0" w:color="auto"/>
              <w:right w:val="single" w:sz="4" w:space="0" w:color="auto"/>
            </w:tcBorders>
            <w:hideMark/>
          </w:tcPr>
          <w:p w14:paraId="0AB944CF"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19.59</w:t>
            </w:r>
          </w:p>
        </w:tc>
        <w:tc>
          <w:tcPr>
            <w:tcW w:w="850" w:type="dxa"/>
            <w:tcBorders>
              <w:top w:val="single" w:sz="4" w:space="0" w:color="auto"/>
              <w:left w:val="single" w:sz="4" w:space="0" w:color="auto"/>
              <w:bottom w:val="single" w:sz="4" w:space="0" w:color="auto"/>
              <w:right w:val="single" w:sz="4" w:space="0" w:color="auto"/>
            </w:tcBorders>
            <w:hideMark/>
          </w:tcPr>
          <w:p w14:paraId="0091676F"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52.97</w:t>
            </w:r>
          </w:p>
        </w:tc>
        <w:tc>
          <w:tcPr>
            <w:tcW w:w="1276" w:type="dxa"/>
            <w:tcBorders>
              <w:top w:val="single" w:sz="4" w:space="0" w:color="auto"/>
              <w:left w:val="single" w:sz="4" w:space="0" w:color="auto"/>
              <w:bottom w:val="single" w:sz="4" w:space="0" w:color="auto"/>
              <w:right w:val="single" w:sz="4" w:space="0" w:color="auto"/>
            </w:tcBorders>
            <w:hideMark/>
          </w:tcPr>
          <w:p w14:paraId="6539C392"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122.66</w:t>
            </w:r>
          </w:p>
        </w:tc>
        <w:tc>
          <w:tcPr>
            <w:tcW w:w="1218" w:type="dxa"/>
            <w:tcBorders>
              <w:top w:val="single" w:sz="4" w:space="0" w:color="auto"/>
              <w:left w:val="single" w:sz="4" w:space="0" w:color="auto"/>
              <w:bottom w:val="single" w:sz="4" w:space="0" w:color="auto"/>
              <w:right w:val="single" w:sz="4" w:space="0" w:color="auto"/>
            </w:tcBorders>
            <w:hideMark/>
          </w:tcPr>
          <w:p w14:paraId="7410A55C"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183.12</w:t>
            </w:r>
          </w:p>
        </w:tc>
        <w:tc>
          <w:tcPr>
            <w:tcW w:w="812" w:type="dxa"/>
            <w:tcBorders>
              <w:top w:val="single" w:sz="4" w:space="0" w:color="auto"/>
              <w:left w:val="single" w:sz="4" w:space="0" w:color="auto"/>
              <w:bottom w:val="single" w:sz="4" w:space="0" w:color="auto"/>
              <w:right w:val="single" w:sz="4" w:space="0" w:color="auto"/>
            </w:tcBorders>
            <w:hideMark/>
          </w:tcPr>
          <w:p w14:paraId="3DA4A040"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0.7</w:t>
            </w:r>
          </w:p>
        </w:tc>
        <w:tc>
          <w:tcPr>
            <w:tcW w:w="845" w:type="dxa"/>
            <w:tcBorders>
              <w:top w:val="single" w:sz="4" w:space="0" w:color="auto"/>
              <w:left w:val="single" w:sz="4" w:space="0" w:color="auto"/>
              <w:bottom w:val="single" w:sz="4" w:space="0" w:color="auto"/>
              <w:right w:val="single" w:sz="4" w:space="0" w:color="auto"/>
            </w:tcBorders>
            <w:hideMark/>
          </w:tcPr>
          <w:p w14:paraId="6FA48B64"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220.25</w:t>
            </w:r>
          </w:p>
        </w:tc>
        <w:tc>
          <w:tcPr>
            <w:tcW w:w="1802" w:type="dxa"/>
            <w:tcBorders>
              <w:top w:val="single" w:sz="4" w:space="0" w:color="auto"/>
              <w:left w:val="single" w:sz="4" w:space="0" w:color="auto"/>
              <w:bottom w:val="single" w:sz="4" w:space="0" w:color="auto"/>
              <w:right w:val="single" w:sz="4" w:space="0" w:color="auto"/>
            </w:tcBorders>
            <w:hideMark/>
          </w:tcPr>
          <w:p w14:paraId="16847ADC"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 </w:t>
            </w:r>
          </w:p>
        </w:tc>
      </w:tr>
      <w:tr w:rsidR="00DB0C01" w:rsidRPr="00423962" w14:paraId="1FB2E3F3" w14:textId="77777777" w:rsidTr="00697E6B">
        <w:trPr>
          <w:trHeight w:val="300"/>
        </w:trPr>
        <w:tc>
          <w:tcPr>
            <w:tcW w:w="845" w:type="dxa"/>
            <w:tcBorders>
              <w:top w:val="single" w:sz="4" w:space="0" w:color="auto"/>
              <w:left w:val="single" w:sz="4" w:space="0" w:color="auto"/>
              <w:bottom w:val="single" w:sz="4" w:space="0" w:color="auto"/>
              <w:right w:val="single" w:sz="4" w:space="0" w:color="auto"/>
            </w:tcBorders>
            <w:hideMark/>
          </w:tcPr>
          <w:p w14:paraId="4510F961"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3071.7</w:t>
            </w:r>
          </w:p>
        </w:tc>
        <w:tc>
          <w:tcPr>
            <w:tcW w:w="851" w:type="dxa"/>
            <w:tcBorders>
              <w:top w:val="single" w:sz="4" w:space="0" w:color="auto"/>
              <w:left w:val="single" w:sz="4" w:space="0" w:color="auto"/>
              <w:bottom w:val="single" w:sz="4" w:space="0" w:color="auto"/>
              <w:right w:val="single" w:sz="4" w:space="0" w:color="auto"/>
            </w:tcBorders>
            <w:hideMark/>
          </w:tcPr>
          <w:p w14:paraId="373BE75D"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3043.39</w:t>
            </w:r>
          </w:p>
        </w:tc>
        <w:tc>
          <w:tcPr>
            <w:tcW w:w="851" w:type="dxa"/>
            <w:tcBorders>
              <w:top w:val="single" w:sz="4" w:space="0" w:color="auto"/>
              <w:left w:val="single" w:sz="4" w:space="0" w:color="auto"/>
              <w:bottom w:val="single" w:sz="4" w:space="0" w:color="auto"/>
              <w:right w:val="single" w:sz="4" w:space="0" w:color="auto"/>
            </w:tcBorders>
            <w:hideMark/>
          </w:tcPr>
          <w:p w14:paraId="1027AE8F"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19.92</w:t>
            </w:r>
          </w:p>
        </w:tc>
        <w:tc>
          <w:tcPr>
            <w:tcW w:w="850" w:type="dxa"/>
            <w:tcBorders>
              <w:top w:val="single" w:sz="4" w:space="0" w:color="auto"/>
              <w:left w:val="single" w:sz="4" w:space="0" w:color="auto"/>
              <w:bottom w:val="single" w:sz="4" w:space="0" w:color="auto"/>
              <w:right w:val="single" w:sz="4" w:space="0" w:color="auto"/>
            </w:tcBorders>
            <w:hideMark/>
          </w:tcPr>
          <w:p w14:paraId="5D605A45"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52.64</w:t>
            </w:r>
          </w:p>
        </w:tc>
        <w:tc>
          <w:tcPr>
            <w:tcW w:w="1276" w:type="dxa"/>
            <w:tcBorders>
              <w:top w:val="single" w:sz="4" w:space="0" w:color="auto"/>
              <w:left w:val="single" w:sz="4" w:space="0" w:color="auto"/>
              <w:bottom w:val="single" w:sz="4" w:space="0" w:color="auto"/>
              <w:right w:val="single" w:sz="4" w:space="0" w:color="auto"/>
            </w:tcBorders>
            <w:hideMark/>
          </w:tcPr>
          <w:p w14:paraId="5473FD5B"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125.26</w:t>
            </w:r>
          </w:p>
        </w:tc>
        <w:tc>
          <w:tcPr>
            <w:tcW w:w="1218" w:type="dxa"/>
            <w:tcBorders>
              <w:top w:val="single" w:sz="4" w:space="0" w:color="auto"/>
              <w:left w:val="single" w:sz="4" w:space="0" w:color="auto"/>
              <w:bottom w:val="single" w:sz="4" w:space="0" w:color="auto"/>
              <w:right w:val="single" w:sz="4" w:space="0" w:color="auto"/>
            </w:tcBorders>
            <w:hideMark/>
          </w:tcPr>
          <w:p w14:paraId="00CB624E"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186.54</w:t>
            </w:r>
          </w:p>
        </w:tc>
        <w:tc>
          <w:tcPr>
            <w:tcW w:w="812" w:type="dxa"/>
            <w:tcBorders>
              <w:top w:val="single" w:sz="4" w:space="0" w:color="auto"/>
              <w:left w:val="single" w:sz="4" w:space="0" w:color="auto"/>
              <w:bottom w:val="single" w:sz="4" w:space="0" w:color="auto"/>
              <w:right w:val="single" w:sz="4" w:space="0" w:color="auto"/>
            </w:tcBorders>
            <w:hideMark/>
          </w:tcPr>
          <w:p w14:paraId="15870070"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0.82</w:t>
            </w:r>
          </w:p>
        </w:tc>
        <w:tc>
          <w:tcPr>
            <w:tcW w:w="845" w:type="dxa"/>
            <w:tcBorders>
              <w:top w:val="single" w:sz="4" w:space="0" w:color="auto"/>
              <w:left w:val="single" w:sz="4" w:space="0" w:color="auto"/>
              <w:bottom w:val="single" w:sz="4" w:space="0" w:color="auto"/>
              <w:right w:val="single" w:sz="4" w:space="0" w:color="auto"/>
            </w:tcBorders>
            <w:hideMark/>
          </w:tcPr>
          <w:p w14:paraId="772881B5"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224.54</w:t>
            </w:r>
          </w:p>
        </w:tc>
        <w:tc>
          <w:tcPr>
            <w:tcW w:w="1802" w:type="dxa"/>
            <w:tcBorders>
              <w:top w:val="single" w:sz="4" w:space="0" w:color="auto"/>
              <w:left w:val="single" w:sz="4" w:space="0" w:color="auto"/>
              <w:bottom w:val="single" w:sz="4" w:space="0" w:color="auto"/>
              <w:right w:val="single" w:sz="4" w:space="0" w:color="auto"/>
            </w:tcBorders>
            <w:hideMark/>
          </w:tcPr>
          <w:p w14:paraId="6804EADC"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 </w:t>
            </w:r>
          </w:p>
        </w:tc>
      </w:tr>
      <w:tr w:rsidR="00DB0C01" w:rsidRPr="00423962" w14:paraId="50195825" w14:textId="77777777" w:rsidTr="00697E6B">
        <w:trPr>
          <w:trHeight w:val="300"/>
        </w:trPr>
        <w:tc>
          <w:tcPr>
            <w:tcW w:w="845" w:type="dxa"/>
            <w:tcBorders>
              <w:top w:val="single" w:sz="4" w:space="0" w:color="auto"/>
              <w:left w:val="single" w:sz="4" w:space="0" w:color="auto"/>
              <w:bottom w:val="single" w:sz="4" w:space="0" w:color="auto"/>
              <w:right w:val="single" w:sz="4" w:space="0" w:color="auto"/>
            </w:tcBorders>
            <w:hideMark/>
          </w:tcPr>
          <w:p w14:paraId="2CDF9594"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3086.8</w:t>
            </w:r>
          </w:p>
        </w:tc>
        <w:tc>
          <w:tcPr>
            <w:tcW w:w="851" w:type="dxa"/>
            <w:tcBorders>
              <w:top w:val="single" w:sz="4" w:space="0" w:color="auto"/>
              <w:left w:val="single" w:sz="4" w:space="0" w:color="auto"/>
              <w:bottom w:val="single" w:sz="4" w:space="0" w:color="auto"/>
              <w:right w:val="single" w:sz="4" w:space="0" w:color="auto"/>
            </w:tcBorders>
            <w:hideMark/>
          </w:tcPr>
          <w:p w14:paraId="187A205E"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3057.57</w:t>
            </w:r>
          </w:p>
        </w:tc>
        <w:tc>
          <w:tcPr>
            <w:tcW w:w="851" w:type="dxa"/>
            <w:tcBorders>
              <w:top w:val="single" w:sz="4" w:space="0" w:color="auto"/>
              <w:left w:val="single" w:sz="4" w:space="0" w:color="auto"/>
              <w:bottom w:val="single" w:sz="4" w:space="0" w:color="auto"/>
              <w:right w:val="single" w:sz="4" w:space="0" w:color="auto"/>
            </w:tcBorders>
            <w:hideMark/>
          </w:tcPr>
          <w:p w14:paraId="20386235"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20.39</w:t>
            </w:r>
          </w:p>
        </w:tc>
        <w:tc>
          <w:tcPr>
            <w:tcW w:w="850" w:type="dxa"/>
            <w:tcBorders>
              <w:top w:val="single" w:sz="4" w:space="0" w:color="auto"/>
              <w:left w:val="single" w:sz="4" w:space="0" w:color="auto"/>
              <w:bottom w:val="single" w:sz="4" w:space="0" w:color="auto"/>
              <w:right w:val="single" w:sz="4" w:space="0" w:color="auto"/>
            </w:tcBorders>
            <w:hideMark/>
          </w:tcPr>
          <w:p w14:paraId="2E1C5D9A"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52.41</w:t>
            </w:r>
          </w:p>
        </w:tc>
        <w:tc>
          <w:tcPr>
            <w:tcW w:w="1276" w:type="dxa"/>
            <w:tcBorders>
              <w:top w:val="single" w:sz="4" w:space="0" w:color="auto"/>
              <w:left w:val="single" w:sz="4" w:space="0" w:color="auto"/>
              <w:bottom w:val="single" w:sz="4" w:space="0" w:color="auto"/>
              <w:right w:val="single" w:sz="4" w:space="0" w:color="auto"/>
            </w:tcBorders>
            <w:hideMark/>
          </w:tcPr>
          <w:p w14:paraId="113FA854"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128.42</w:t>
            </w:r>
          </w:p>
        </w:tc>
        <w:tc>
          <w:tcPr>
            <w:tcW w:w="1218" w:type="dxa"/>
            <w:tcBorders>
              <w:top w:val="single" w:sz="4" w:space="0" w:color="auto"/>
              <w:left w:val="single" w:sz="4" w:space="0" w:color="auto"/>
              <w:bottom w:val="single" w:sz="4" w:space="0" w:color="auto"/>
              <w:right w:val="single" w:sz="4" w:space="0" w:color="auto"/>
            </w:tcBorders>
            <w:hideMark/>
          </w:tcPr>
          <w:p w14:paraId="522947A7"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190.67</w:t>
            </w:r>
          </w:p>
        </w:tc>
        <w:tc>
          <w:tcPr>
            <w:tcW w:w="812" w:type="dxa"/>
            <w:tcBorders>
              <w:top w:val="single" w:sz="4" w:space="0" w:color="auto"/>
              <w:left w:val="single" w:sz="4" w:space="0" w:color="auto"/>
              <w:bottom w:val="single" w:sz="4" w:space="0" w:color="auto"/>
              <w:right w:val="single" w:sz="4" w:space="0" w:color="auto"/>
            </w:tcBorders>
            <w:hideMark/>
          </w:tcPr>
          <w:p w14:paraId="14AEA0CC"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0.95</w:t>
            </w:r>
          </w:p>
        </w:tc>
        <w:tc>
          <w:tcPr>
            <w:tcW w:w="845" w:type="dxa"/>
            <w:tcBorders>
              <w:top w:val="single" w:sz="4" w:space="0" w:color="auto"/>
              <w:left w:val="single" w:sz="4" w:space="0" w:color="auto"/>
              <w:bottom w:val="single" w:sz="4" w:space="0" w:color="auto"/>
              <w:right w:val="single" w:sz="4" w:space="0" w:color="auto"/>
            </w:tcBorders>
            <w:hideMark/>
          </w:tcPr>
          <w:p w14:paraId="0A5B5E65"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229.74</w:t>
            </w:r>
          </w:p>
        </w:tc>
        <w:tc>
          <w:tcPr>
            <w:tcW w:w="1802" w:type="dxa"/>
            <w:tcBorders>
              <w:top w:val="single" w:sz="4" w:space="0" w:color="auto"/>
              <w:left w:val="single" w:sz="4" w:space="0" w:color="auto"/>
              <w:bottom w:val="single" w:sz="4" w:space="0" w:color="auto"/>
              <w:right w:val="single" w:sz="4" w:space="0" w:color="auto"/>
            </w:tcBorders>
            <w:hideMark/>
          </w:tcPr>
          <w:p w14:paraId="6E410994"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 </w:t>
            </w:r>
          </w:p>
        </w:tc>
      </w:tr>
      <w:tr w:rsidR="00DB0C01" w:rsidRPr="00423962" w14:paraId="7FFD31E4" w14:textId="77777777" w:rsidTr="00697E6B">
        <w:trPr>
          <w:trHeight w:val="300"/>
        </w:trPr>
        <w:tc>
          <w:tcPr>
            <w:tcW w:w="845" w:type="dxa"/>
            <w:tcBorders>
              <w:top w:val="single" w:sz="4" w:space="0" w:color="auto"/>
              <w:left w:val="single" w:sz="4" w:space="0" w:color="auto"/>
              <w:bottom w:val="single" w:sz="4" w:space="0" w:color="auto"/>
              <w:right w:val="single" w:sz="4" w:space="0" w:color="auto"/>
            </w:tcBorders>
            <w:hideMark/>
          </w:tcPr>
          <w:p w14:paraId="77575423"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3100.6</w:t>
            </w:r>
          </w:p>
        </w:tc>
        <w:tc>
          <w:tcPr>
            <w:tcW w:w="851" w:type="dxa"/>
            <w:tcBorders>
              <w:top w:val="single" w:sz="4" w:space="0" w:color="auto"/>
              <w:left w:val="single" w:sz="4" w:space="0" w:color="auto"/>
              <w:bottom w:val="single" w:sz="4" w:space="0" w:color="auto"/>
              <w:right w:val="single" w:sz="4" w:space="0" w:color="auto"/>
            </w:tcBorders>
            <w:hideMark/>
          </w:tcPr>
          <w:p w14:paraId="6C43B49A"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3070.49</w:t>
            </w:r>
          </w:p>
        </w:tc>
        <w:tc>
          <w:tcPr>
            <w:tcW w:w="851" w:type="dxa"/>
            <w:tcBorders>
              <w:top w:val="single" w:sz="4" w:space="0" w:color="auto"/>
              <w:left w:val="single" w:sz="4" w:space="0" w:color="auto"/>
              <w:bottom w:val="single" w:sz="4" w:space="0" w:color="auto"/>
              <w:right w:val="single" w:sz="4" w:space="0" w:color="auto"/>
            </w:tcBorders>
            <w:hideMark/>
          </w:tcPr>
          <w:p w14:paraId="7C747BBE"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20.71</w:t>
            </w:r>
          </w:p>
        </w:tc>
        <w:tc>
          <w:tcPr>
            <w:tcW w:w="850" w:type="dxa"/>
            <w:tcBorders>
              <w:top w:val="single" w:sz="4" w:space="0" w:color="auto"/>
              <w:left w:val="single" w:sz="4" w:space="0" w:color="auto"/>
              <w:bottom w:val="single" w:sz="4" w:space="0" w:color="auto"/>
              <w:right w:val="single" w:sz="4" w:space="0" w:color="auto"/>
            </w:tcBorders>
            <w:hideMark/>
          </w:tcPr>
          <w:p w14:paraId="1BBC1559"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52.22</w:t>
            </w:r>
          </w:p>
        </w:tc>
        <w:tc>
          <w:tcPr>
            <w:tcW w:w="1276" w:type="dxa"/>
            <w:tcBorders>
              <w:top w:val="single" w:sz="4" w:space="0" w:color="auto"/>
              <w:left w:val="single" w:sz="4" w:space="0" w:color="auto"/>
              <w:bottom w:val="single" w:sz="4" w:space="0" w:color="auto"/>
              <w:right w:val="single" w:sz="4" w:space="0" w:color="auto"/>
            </w:tcBorders>
            <w:hideMark/>
          </w:tcPr>
          <w:p w14:paraId="198BAB69"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131.38</w:t>
            </w:r>
          </w:p>
        </w:tc>
        <w:tc>
          <w:tcPr>
            <w:tcW w:w="1218" w:type="dxa"/>
            <w:tcBorders>
              <w:top w:val="single" w:sz="4" w:space="0" w:color="auto"/>
              <w:left w:val="single" w:sz="4" w:space="0" w:color="auto"/>
              <w:bottom w:val="single" w:sz="4" w:space="0" w:color="auto"/>
              <w:right w:val="single" w:sz="4" w:space="0" w:color="auto"/>
            </w:tcBorders>
            <w:hideMark/>
          </w:tcPr>
          <w:p w14:paraId="1E3B97D7"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194.5</w:t>
            </w:r>
          </w:p>
        </w:tc>
        <w:tc>
          <w:tcPr>
            <w:tcW w:w="812" w:type="dxa"/>
            <w:tcBorders>
              <w:top w:val="single" w:sz="4" w:space="0" w:color="auto"/>
              <w:left w:val="single" w:sz="4" w:space="0" w:color="auto"/>
              <w:bottom w:val="single" w:sz="4" w:space="0" w:color="auto"/>
              <w:right w:val="single" w:sz="4" w:space="0" w:color="auto"/>
            </w:tcBorders>
            <w:hideMark/>
          </w:tcPr>
          <w:p w14:paraId="6F3CCB86"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0.71</w:t>
            </w:r>
          </w:p>
        </w:tc>
        <w:tc>
          <w:tcPr>
            <w:tcW w:w="845" w:type="dxa"/>
            <w:tcBorders>
              <w:top w:val="single" w:sz="4" w:space="0" w:color="auto"/>
              <w:left w:val="single" w:sz="4" w:space="0" w:color="auto"/>
              <w:bottom w:val="single" w:sz="4" w:space="0" w:color="auto"/>
              <w:right w:val="single" w:sz="4" w:space="0" w:color="auto"/>
            </w:tcBorders>
            <w:hideMark/>
          </w:tcPr>
          <w:p w14:paraId="0A58CB45"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234.58</w:t>
            </w:r>
          </w:p>
        </w:tc>
        <w:tc>
          <w:tcPr>
            <w:tcW w:w="1802" w:type="dxa"/>
            <w:tcBorders>
              <w:top w:val="single" w:sz="4" w:space="0" w:color="auto"/>
              <w:left w:val="single" w:sz="4" w:space="0" w:color="auto"/>
              <w:bottom w:val="single" w:sz="4" w:space="0" w:color="auto"/>
              <w:right w:val="single" w:sz="4" w:space="0" w:color="auto"/>
            </w:tcBorders>
            <w:hideMark/>
          </w:tcPr>
          <w:p w14:paraId="0B7AC5A6"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 </w:t>
            </w:r>
          </w:p>
        </w:tc>
      </w:tr>
      <w:tr w:rsidR="00DB0C01" w:rsidRPr="00423962" w14:paraId="589AD69C" w14:textId="77777777" w:rsidTr="00697E6B">
        <w:trPr>
          <w:trHeight w:val="300"/>
        </w:trPr>
        <w:tc>
          <w:tcPr>
            <w:tcW w:w="845" w:type="dxa"/>
            <w:tcBorders>
              <w:top w:val="single" w:sz="4" w:space="0" w:color="auto"/>
              <w:left w:val="single" w:sz="4" w:space="0" w:color="auto"/>
              <w:bottom w:val="single" w:sz="4" w:space="0" w:color="auto"/>
              <w:right w:val="single" w:sz="4" w:space="0" w:color="auto"/>
            </w:tcBorders>
            <w:hideMark/>
          </w:tcPr>
          <w:p w14:paraId="2F6FE7B3"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3116.6</w:t>
            </w:r>
          </w:p>
        </w:tc>
        <w:tc>
          <w:tcPr>
            <w:tcW w:w="851" w:type="dxa"/>
            <w:tcBorders>
              <w:top w:val="single" w:sz="4" w:space="0" w:color="auto"/>
              <w:left w:val="single" w:sz="4" w:space="0" w:color="auto"/>
              <w:bottom w:val="single" w:sz="4" w:space="0" w:color="auto"/>
              <w:right w:val="single" w:sz="4" w:space="0" w:color="auto"/>
            </w:tcBorders>
            <w:hideMark/>
          </w:tcPr>
          <w:p w14:paraId="731878D8"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3085.43</w:t>
            </w:r>
          </w:p>
        </w:tc>
        <w:tc>
          <w:tcPr>
            <w:tcW w:w="851" w:type="dxa"/>
            <w:tcBorders>
              <w:top w:val="single" w:sz="4" w:space="0" w:color="auto"/>
              <w:left w:val="single" w:sz="4" w:space="0" w:color="auto"/>
              <w:bottom w:val="single" w:sz="4" w:space="0" w:color="auto"/>
              <w:right w:val="single" w:sz="4" w:space="0" w:color="auto"/>
            </w:tcBorders>
            <w:hideMark/>
          </w:tcPr>
          <w:p w14:paraId="0CE0E6DD"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21.26</w:t>
            </w:r>
          </w:p>
        </w:tc>
        <w:tc>
          <w:tcPr>
            <w:tcW w:w="850" w:type="dxa"/>
            <w:tcBorders>
              <w:top w:val="single" w:sz="4" w:space="0" w:color="auto"/>
              <w:left w:val="single" w:sz="4" w:space="0" w:color="auto"/>
              <w:bottom w:val="single" w:sz="4" w:space="0" w:color="auto"/>
              <w:right w:val="single" w:sz="4" w:space="0" w:color="auto"/>
            </w:tcBorders>
            <w:hideMark/>
          </w:tcPr>
          <w:p w14:paraId="2B057172"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52.48</w:t>
            </w:r>
          </w:p>
        </w:tc>
        <w:tc>
          <w:tcPr>
            <w:tcW w:w="1276" w:type="dxa"/>
            <w:tcBorders>
              <w:top w:val="single" w:sz="4" w:space="0" w:color="auto"/>
              <w:left w:val="single" w:sz="4" w:space="0" w:color="auto"/>
              <w:bottom w:val="single" w:sz="4" w:space="0" w:color="auto"/>
              <w:right w:val="single" w:sz="4" w:space="0" w:color="auto"/>
            </w:tcBorders>
            <w:hideMark/>
          </w:tcPr>
          <w:p w14:paraId="0ADDEEFF"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134.88</w:t>
            </w:r>
          </w:p>
        </w:tc>
        <w:tc>
          <w:tcPr>
            <w:tcW w:w="1218" w:type="dxa"/>
            <w:tcBorders>
              <w:top w:val="single" w:sz="4" w:space="0" w:color="auto"/>
              <w:left w:val="single" w:sz="4" w:space="0" w:color="auto"/>
              <w:bottom w:val="single" w:sz="4" w:space="0" w:color="auto"/>
              <w:right w:val="single" w:sz="4" w:space="0" w:color="auto"/>
            </w:tcBorders>
            <w:hideMark/>
          </w:tcPr>
          <w:p w14:paraId="7F26522C"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199.04</w:t>
            </w:r>
          </w:p>
        </w:tc>
        <w:tc>
          <w:tcPr>
            <w:tcW w:w="812" w:type="dxa"/>
            <w:tcBorders>
              <w:top w:val="single" w:sz="4" w:space="0" w:color="auto"/>
              <w:left w:val="single" w:sz="4" w:space="0" w:color="auto"/>
              <w:bottom w:val="single" w:sz="4" w:space="0" w:color="auto"/>
              <w:right w:val="single" w:sz="4" w:space="0" w:color="auto"/>
            </w:tcBorders>
            <w:hideMark/>
          </w:tcPr>
          <w:p w14:paraId="7C2B6242"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1.05</w:t>
            </w:r>
          </w:p>
        </w:tc>
        <w:tc>
          <w:tcPr>
            <w:tcW w:w="845" w:type="dxa"/>
            <w:tcBorders>
              <w:top w:val="single" w:sz="4" w:space="0" w:color="auto"/>
              <w:left w:val="single" w:sz="4" w:space="0" w:color="auto"/>
              <w:bottom w:val="single" w:sz="4" w:space="0" w:color="auto"/>
              <w:right w:val="single" w:sz="4" w:space="0" w:color="auto"/>
            </w:tcBorders>
            <w:hideMark/>
          </w:tcPr>
          <w:p w14:paraId="27657CFB"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240.31</w:t>
            </w:r>
          </w:p>
        </w:tc>
        <w:tc>
          <w:tcPr>
            <w:tcW w:w="1802" w:type="dxa"/>
            <w:tcBorders>
              <w:top w:val="single" w:sz="4" w:space="0" w:color="auto"/>
              <w:left w:val="single" w:sz="4" w:space="0" w:color="auto"/>
              <w:bottom w:val="single" w:sz="4" w:space="0" w:color="auto"/>
              <w:right w:val="single" w:sz="4" w:space="0" w:color="auto"/>
            </w:tcBorders>
            <w:hideMark/>
          </w:tcPr>
          <w:p w14:paraId="7B787E86"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 </w:t>
            </w:r>
          </w:p>
        </w:tc>
      </w:tr>
      <w:tr w:rsidR="00DB0C01" w:rsidRPr="00423962" w14:paraId="43645F35" w14:textId="77777777" w:rsidTr="00697E6B">
        <w:trPr>
          <w:trHeight w:val="300"/>
        </w:trPr>
        <w:tc>
          <w:tcPr>
            <w:tcW w:w="845" w:type="dxa"/>
            <w:tcBorders>
              <w:top w:val="single" w:sz="4" w:space="0" w:color="auto"/>
              <w:left w:val="single" w:sz="4" w:space="0" w:color="auto"/>
              <w:bottom w:val="single" w:sz="4" w:space="0" w:color="auto"/>
              <w:right w:val="single" w:sz="4" w:space="0" w:color="auto"/>
            </w:tcBorders>
            <w:hideMark/>
          </w:tcPr>
          <w:p w14:paraId="4728094B"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3129</w:t>
            </w:r>
          </w:p>
        </w:tc>
        <w:tc>
          <w:tcPr>
            <w:tcW w:w="851" w:type="dxa"/>
            <w:tcBorders>
              <w:top w:val="single" w:sz="4" w:space="0" w:color="auto"/>
              <w:left w:val="single" w:sz="4" w:space="0" w:color="auto"/>
              <w:bottom w:val="single" w:sz="4" w:space="0" w:color="auto"/>
              <w:right w:val="single" w:sz="4" w:space="0" w:color="auto"/>
            </w:tcBorders>
            <w:hideMark/>
          </w:tcPr>
          <w:p w14:paraId="65F96E4A"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3096.97</w:t>
            </w:r>
          </w:p>
        </w:tc>
        <w:tc>
          <w:tcPr>
            <w:tcW w:w="851" w:type="dxa"/>
            <w:tcBorders>
              <w:top w:val="single" w:sz="4" w:space="0" w:color="auto"/>
              <w:left w:val="single" w:sz="4" w:space="0" w:color="auto"/>
              <w:bottom w:val="single" w:sz="4" w:space="0" w:color="auto"/>
              <w:right w:val="single" w:sz="4" w:space="0" w:color="auto"/>
            </w:tcBorders>
            <w:hideMark/>
          </w:tcPr>
          <w:p w14:paraId="2D090A3D"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21.67</w:t>
            </w:r>
          </w:p>
        </w:tc>
        <w:tc>
          <w:tcPr>
            <w:tcW w:w="850" w:type="dxa"/>
            <w:tcBorders>
              <w:top w:val="single" w:sz="4" w:space="0" w:color="auto"/>
              <w:left w:val="single" w:sz="4" w:space="0" w:color="auto"/>
              <w:bottom w:val="single" w:sz="4" w:space="0" w:color="auto"/>
              <w:right w:val="single" w:sz="4" w:space="0" w:color="auto"/>
            </w:tcBorders>
            <w:hideMark/>
          </w:tcPr>
          <w:p w14:paraId="4EDA9B94"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52.33</w:t>
            </w:r>
          </w:p>
        </w:tc>
        <w:tc>
          <w:tcPr>
            <w:tcW w:w="1276" w:type="dxa"/>
            <w:tcBorders>
              <w:top w:val="single" w:sz="4" w:space="0" w:color="auto"/>
              <w:left w:val="single" w:sz="4" w:space="0" w:color="auto"/>
              <w:bottom w:val="single" w:sz="4" w:space="0" w:color="auto"/>
              <w:right w:val="single" w:sz="4" w:space="0" w:color="auto"/>
            </w:tcBorders>
            <w:hideMark/>
          </w:tcPr>
          <w:p w14:paraId="338F594E"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137.65</w:t>
            </w:r>
          </w:p>
        </w:tc>
        <w:tc>
          <w:tcPr>
            <w:tcW w:w="1218" w:type="dxa"/>
            <w:tcBorders>
              <w:top w:val="single" w:sz="4" w:space="0" w:color="auto"/>
              <w:left w:val="single" w:sz="4" w:space="0" w:color="auto"/>
              <w:bottom w:val="single" w:sz="4" w:space="0" w:color="auto"/>
              <w:right w:val="single" w:sz="4" w:space="0" w:color="auto"/>
            </w:tcBorders>
            <w:hideMark/>
          </w:tcPr>
          <w:p w14:paraId="1D61C554"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202.63</w:t>
            </w:r>
          </w:p>
        </w:tc>
        <w:tc>
          <w:tcPr>
            <w:tcW w:w="812" w:type="dxa"/>
            <w:tcBorders>
              <w:top w:val="single" w:sz="4" w:space="0" w:color="auto"/>
              <w:left w:val="single" w:sz="4" w:space="0" w:color="auto"/>
              <w:bottom w:val="single" w:sz="4" w:space="0" w:color="auto"/>
              <w:right w:val="single" w:sz="4" w:space="0" w:color="auto"/>
            </w:tcBorders>
            <w:hideMark/>
          </w:tcPr>
          <w:p w14:paraId="4ADBDFA3"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w:t>
            </w:r>
          </w:p>
        </w:tc>
        <w:tc>
          <w:tcPr>
            <w:tcW w:w="845" w:type="dxa"/>
            <w:tcBorders>
              <w:top w:val="single" w:sz="4" w:space="0" w:color="auto"/>
              <w:left w:val="single" w:sz="4" w:space="0" w:color="auto"/>
              <w:bottom w:val="single" w:sz="4" w:space="0" w:color="auto"/>
              <w:right w:val="single" w:sz="4" w:space="0" w:color="auto"/>
            </w:tcBorders>
            <w:hideMark/>
          </w:tcPr>
          <w:p w14:paraId="701F4BED"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244.84</w:t>
            </w:r>
          </w:p>
        </w:tc>
        <w:tc>
          <w:tcPr>
            <w:tcW w:w="1802" w:type="dxa"/>
            <w:tcBorders>
              <w:top w:val="single" w:sz="4" w:space="0" w:color="auto"/>
              <w:left w:val="single" w:sz="4" w:space="0" w:color="auto"/>
              <w:bottom w:val="single" w:sz="4" w:space="0" w:color="auto"/>
              <w:right w:val="single" w:sz="4" w:space="0" w:color="auto"/>
            </w:tcBorders>
            <w:hideMark/>
          </w:tcPr>
          <w:p w14:paraId="7BB0A985"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 </w:t>
            </w:r>
          </w:p>
        </w:tc>
      </w:tr>
      <w:tr w:rsidR="00DB0C01" w:rsidRPr="00423962" w14:paraId="01AF3F07" w14:textId="77777777" w:rsidTr="00697E6B">
        <w:trPr>
          <w:trHeight w:val="300"/>
        </w:trPr>
        <w:tc>
          <w:tcPr>
            <w:tcW w:w="845" w:type="dxa"/>
            <w:tcBorders>
              <w:top w:val="single" w:sz="4" w:space="0" w:color="auto"/>
              <w:left w:val="single" w:sz="4" w:space="0" w:color="auto"/>
              <w:bottom w:val="single" w:sz="4" w:space="0" w:color="auto"/>
              <w:right w:val="single" w:sz="4" w:space="0" w:color="auto"/>
            </w:tcBorders>
            <w:hideMark/>
          </w:tcPr>
          <w:p w14:paraId="7CA552E3"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3144</w:t>
            </w:r>
          </w:p>
        </w:tc>
        <w:tc>
          <w:tcPr>
            <w:tcW w:w="851" w:type="dxa"/>
            <w:tcBorders>
              <w:top w:val="single" w:sz="4" w:space="0" w:color="auto"/>
              <w:left w:val="single" w:sz="4" w:space="0" w:color="auto"/>
              <w:bottom w:val="single" w:sz="4" w:space="0" w:color="auto"/>
              <w:right w:val="single" w:sz="4" w:space="0" w:color="auto"/>
            </w:tcBorders>
            <w:hideMark/>
          </w:tcPr>
          <w:p w14:paraId="6D69B81C"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3110.88</w:t>
            </w:r>
          </w:p>
        </w:tc>
        <w:tc>
          <w:tcPr>
            <w:tcW w:w="851" w:type="dxa"/>
            <w:tcBorders>
              <w:top w:val="single" w:sz="4" w:space="0" w:color="auto"/>
              <w:left w:val="single" w:sz="4" w:space="0" w:color="auto"/>
              <w:bottom w:val="single" w:sz="4" w:space="0" w:color="auto"/>
              <w:right w:val="single" w:sz="4" w:space="0" w:color="auto"/>
            </w:tcBorders>
            <w:hideMark/>
          </w:tcPr>
          <w:p w14:paraId="0BC90EE0"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22.17</w:t>
            </w:r>
          </w:p>
        </w:tc>
        <w:tc>
          <w:tcPr>
            <w:tcW w:w="850" w:type="dxa"/>
            <w:tcBorders>
              <w:top w:val="single" w:sz="4" w:space="0" w:color="auto"/>
              <w:left w:val="single" w:sz="4" w:space="0" w:color="auto"/>
              <w:bottom w:val="single" w:sz="4" w:space="0" w:color="auto"/>
              <w:right w:val="single" w:sz="4" w:space="0" w:color="auto"/>
            </w:tcBorders>
            <w:hideMark/>
          </w:tcPr>
          <w:p w14:paraId="3B4C4EDD"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52.9</w:t>
            </w:r>
          </w:p>
        </w:tc>
        <w:tc>
          <w:tcPr>
            <w:tcW w:w="1276" w:type="dxa"/>
            <w:tcBorders>
              <w:top w:val="single" w:sz="4" w:space="0" w:color="auto"/>
              <w:left w:val="single" w:sz="4" w:space="0" w:color="auto"/>
              <w:bottom w:val="single" w:sz="4" w:space="0" w:color="auto"/>
              <w:right w:val="single" w:sz="4" w:space="0" w:color="auto"/>
            </w:tcBorders>
            <w:hideMark/>
          </w:tcPr>
          <w:p w14:paraId="797A438E"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141.05</w:t>
            </w:r>
          </w:p>
        </w:tc>
        <w:tc>
          <w:tcPr>
            <w:tcW w:w="1218" w:type="dxa"/>
            <w:tcBorders>
              <w:top w:val="single" w:sz="4" w:space="0" w:color="auto"/>
              <w:left w:val="single" w:sz="4" w:space="0" w:color="auto"/>
              <w:bottom w:val="single" w:sz="4" w:space="0" w:color="auto"/>
              <w:right w:val="single" w:sz="4" w:space="0" w:color="auto"/>
            </w:tcBorders>
            <w:hideMark/>
          </w:tcPr>
          <w:p w14:paraId="627EA588"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207.08</w:t>
            </w:r>
          </w:p>
        </w:tc>
        <w:tc>
          <w:tcPr>
            <w:tcW w:w="812" w:type="dxa"/>
            <w:tcBorders>
              <w:top w:val="single" w:sz="4" w:space="0" w:color="auto"/>
              <w:left w:val="single" w:sz="4" w:space="0" w:color="auto"/>
              <w:bottom w:val="single" w:sz="4" w:space="0" w:color="auto"/>
              <w:right w:val="single" w:sz="4" w:space="0" w:color="auto"/>
            </w:tcBorders>
            <w:hideMark/>
          </w:tcPr>
          <w:p w14:paraId="2FA1317E"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1.09</w:t>
            </w:r>
          </w:p>
        </w:tc>
        <w:tc>
          <w:tcPr>
            <w:tcW w:w="845" w:type="dxa"/>
            <w:tcBorders>
              <w:top w:val="single" w:sz="4" w:space="0" w:color="auto"/>
              <w:left w:val="single" w:sz="4" w:space="0" w:color="auto"/>
              <w:bottom w:val="single" w:sz="4" w:space="0" w:color="auto"/>
              <w:right w:val="single" w:sz="4" w:space="0" w:color="auto"/>
            </w:tcBorders>
            <w:hideMark/>
          </w:tcPr>
          <w:p w14:paraId="55F47581"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250.44</w:t>
            </w:r>
          </w:p>
        </w:tc>
        <w:tc>
          <w:tcPr>
            <w:tcW w:w="1802" w:type="dxa"/>
            <w:tcBorders>
              <w:top w:val="single" w:sz="4" w:space="0" w:color="auto"/>
              <w:left w:val="single" w:sz="4" w:space="0" w:color="auto"/>
              <w:bottom w:val="single" w:sz="4" w:space="0" w:color="auto"/>
              <w:right w:val="single" w:sz="4" w:space="0" w:color="auto"/>
            </w:tcBorders>
            <w:hideMark/>
          </w:tcPr>
          <w:p w14:paraId="1E4CC1B0"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 </w:t>
            </w:r>
          </w:p>
        </w:tc>
      </w:tr>
      <w:tr w:rsidR="00DB0C01" w:rsidRPr="00423962" w14:paraId="3F03BC1E" w14:textId="77777777" w:rsidTr="00697E6B">
        <w:trPr>
          <w:trHeight w:val="300"/>
        </w:trPr>
        <w:tc>
          <w:tcPr>
            <w:tcW w:w="845" w:type="dxa"/>
            <w:tcBorders>
              <w:top w:val="single" w:sz="4" w:space="0" w:color="auto"/>
              <w:left w:val="single" w:sz="4" w:space="0" w:color="auto"/>
              <w:bottom w:val="single" w:sz="4" w:space="0" w:color="auto"/>
              <w:right w:val="single" w:sz="4" w:space="0" w:color="auto"/>
            </w:tcBorders>
            <w:hideMark/>
          </w:tcPr>
          <w:p w14:paraId="3B11AAF6"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3158.3</w:t>
            </w:r>
          </w:p>
        </w:tc>
        <w:tc>
          <w:tcPr>
            <w:tcW w:w="851" w:type="dxa"/>
            <w:tcBorders>
              <w:top w:val="single" w:sz="4" w:space="0" w:color="auto"/>
              <w:left w:val="single" w:sz="4" w:space="0" w:color="auto"/>
              <w:bottom w:val="single" w:sz="4" w:space="0" w:color="auto"/>
              <w:right w:val="single" w:sz="4" w:space="0" w:color="auto"/>
            </w:tcBorders>
            <w:hideMark/>
          </w:tcPr>
          <w:p w14:paraId="2FD87AC9"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3124.11</w:t>
            </w:r>
          </w:p>
        </w:tc>
        <w:tc>
          <w:tcPr>
            <w:tcW w:w="851" w:type="dxa"/>
            <w:tcBorders>
              <w:top w:val="single" w:sz="4" w:space="0" w:color="auto"/>
              <w:left w:val="single" w:sz="4" w:space="0" w:color="auto"/>
              <w:bottom w:val="single" w:sz="4" w:space="0" w:color="auto"/>
              <w:right w:val="single" w:sz="4" w:space="0" w:color="auto"/>
            </w:tcBorders>
            <w:hideMark/>
          </w:tcPr>
          <w:p w14:paraId="1EEB2C37"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22.42</w:t>
            </w:r>
          </w:p>
        </w:tc>
        <w:tc>
          <w:tcPr>
            <w:tcW w:w="850" w:type="dxa"/>
            <w:tcBorders>
              <w:top w:val="single" w:sz="4" w:space="0" w:color="auto"/>
              <w:left w:val="single" w:sz="4" w:space="0" w:color="auto"/>
              <w:bottom w:val="single" w:sz="4" w:space="0" w:color="auto"/>
              <w:right w:val="single" w:sz="4" w:space="0" w:color="auto"/>
            </w:tcBorders>
            <w:hideMark/>
          </w:tcPr>
          <w:p w14:paraId="3F0C007D"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51.77</w:t>
            </w:r>
          </w:p>
        </w:tc>
        <w:tc>
          <w:tcPr>
            <w:tcW w:w="1276" w:type="dxa"/>
            <w:tcBorders>
              <w:top w:val="single" w:sz="4" w:space="0" w:color="auto"/>
              <w:left w:val="single" w:sz="4" w:space="0" w:color="auto"/>
              <w:bottom w:val="single" w:sz="4" w:space="0" w:color="auto"/>
              <w:right w:val="single" w:sz="4" w:space="0" w:color="auto"/>
            </w:tcBorders>
            <w:hideMark/>
          </w:tcPr>
          <w:p w14:paraId="4A7B9254"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144.37</w:t>
            </w:r>
          </w:p>
        </w:tc>
        <w:tc>
          <w:tcPr>
            <w:tcW w:w="1218" w:type="dxa"/>
            <w:tcBorders>
              <w:top w:val="single" w:sz="4" w:space="0" w:color="auto"/>
              <w:left w:val="single" w:sz="4" w:space="0" w:color="auto"/>
              <w:bottom w:val="single" w:sz="4" w:space="0" w:color="auto"/>
              <w:right w:val="single" w:sz="4" w:space="0" w:color="auto"/>
            </w:tcBorders>
            <w:hideMark/>
          </w:tcPr>
          <w:p w14:paraId="01A96EF8"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211.38</w:t>
            </w:r>
          </w:p>
        </w:tc>
        <w:tc>
          <w:tcPr>
            <w:tcW w:w="812" w:type="dxa"/>
            <w:tcBorders>
              <w:top w:val="single" w:sz="4" w:space="0" w:color="auto"/>
              <w:left w:val="single" w:sz="4" w:space="0" w:color="auto"/>
              <w:bottom w:val="single" w:sz="4" w:space="0" w:color="auto"/>
              <w:right w:val="single" w:sz="4" w:space="0" w:color="auto"/>
            </w:tcBorders>
            <w:hideMark/>
          </w:tcPr>
          <w:p w14:paraId="5C12DA63"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1.04</w:t>
            </w:r>
          </w:p>
        </w:tc>
        <w:tc>
          <w:tcPr>
            <w:tcW w:w="845" w:type="dxa"/>
            <w:tcBorders>
              <w:top w:val="single" w:sz="4" w:space="0" w:color="auto"/>
              <w:left w:val="single" w:sz="4" w:space="0" w:color="auto"/>
              <w:bottom w:val="single" w:sz="4" w:space="0" w:color="auto"/>
              <w:right w:val="single" w:sz="4" w:space="0" w:color="auto"/>
            </w:tcBorders>
            <w:hideMark/>
          </w:tcPr>
          <w:p w14:paraId="5A50EDF1"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255.86</w:t>
            </w:r>
          </w:p>
        </w:tc>
        <w:tc>
          <w:tcPr>
            <w:tcW w:w="1802" w:type="dxa"/>
            <w:tcBorders>
              <w:top w:val="single" w:sz="4" w:space="0" w:color="auto"/>
              <w:left w:val="single" w:sz="4" w:space="0" w:color="auto"/>
              <w:bottom w:val="single" w:sz="4" w:space="0" w:color="auto"/>
              <w:right w:val="single" w:sz="4" w:space="0" w:color="auto"/>
            </w:tcBorders>
            <w:hideMark/>
          </w:tcPr>
          <w:p w14:paraId="6DC52405"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 </w:t>
            </w:r>
          </w:p>
        </w:tc>
      </w:tr>
      <w:tr w:rsidR="00DB0C01" w:rsidRPr="00423962" w14:paraId="0F7A961D" w14:textId="77777777" w:rsidTr="00697E6B">
        <w:trPr>
          <w:trHeight w:val="300"/>
        </w:trPr>
        <w:tc>
          <w:tcPr>
            <w:tcW w:w="845" w:type="dxa"/>
            <w:tcBorders>
              <w:top w:val="single" w:sz="4" w:space="0" w:color="auto"/>
              <w:left w:val="single" w:sz="4" w:space="0" w:color="auto"/>
              <w:bottom w:val="single" w:sz="4" w:space="0" w:color="auto"/>
              <w:right w:val="single" w:sz="4" w:space="0" w:color="auto"/>
            </w:tcBorders>
            <w:hideMark/>
          </w:tcPr>
          <w:p w14:paraId="0D549EBF"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3172.3</w:t>
            </w:r>
          </w:p>
        </w:tc>
        <w:tc>
          <w:tcPr>
            <w:tcW w:w="851" w:type="dxa"/>
            <w:tcBorders>
              <w:top w:val="single" w:sz="4" w:space="0" w:color="auto"/>
              <w:left w:val="single" w:sz="4" w:space="0" w:color="auto"/>
              <w:bottom w:val="single" w:sz="4" w:space="0" w:color="auto"/>
              <w:right w:val="single" w:sz="4" w:space="0" w:color="auto"/>
            </w:tcBorders>
            <w:hideMark/>
          </w:tcPr>
          <w:p w14:paraId="025AC2AF"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3137.05</w:t>
            </w:r>
          </w:p>
        </w:tc>
        <w:tc>
          <w:tcPr>
            <w:tcW w:w="851" w:type="dxa"/>
            <w:tcBorders>
              <w:top w:val="single" w:sz="4" w:space="0" w:color="auto"/>
              <w:left w:val="single" w:sz="4" w:space="0" w:color="auto"/>
              <w:bottom w:val="single" w:sz="4" w:space="0" w:color="auto"/>
              <w:right w:val="single" w:sz="4" w:space="0" w:color="auto"/>
            </w:tcBorders>
            <w:hideMark/>
          </w:tcPr>
          <w:p w14:paraId="6EEB5703"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22.56</w:t>
            </w:r>
          </w:p>
        </w:tc>
        <w:tc>
          <w:tcPr>
            <w:tcW w:w="850" w:type="dxa"/>
            <w:tcBorders>
              <w:top w:val="single" w:sz="4" w:space="0" w:color="auto"/>
              <w:left w:val="single" w:sz="4" w:space="0" w:color="auto"/>
              <w:bottom w:val="single" w:sz="4" w:space="0" w:color="auto"/>
              <w:right w:val="single" w:sz="4" w:space="0" w:color="auto"/>
            </w:tcBorders>
            <w:hideMark/>
          </w:tcPr>
          <w:p w14:paraId="55760B12"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51.45</w:t>
            </w:r>
          </w:p>
        </w:tc>
        <w:tc>
          <w:tcPr>
            <w:tcW w:w="1276" w:type="dxa"/>
            <w:tcBorders>
              <w:top w:val="single" w:sz="4" w:space="0" w:color="auto"/>
              <w:left w:val="single" w:sz="4" w:space="0" w:color="auto"/>
              <w:bottom w:val="single" w:sz="4" w:space="0" w:color="auto"/>
              <w:right w:val="single" w:sz="4" w:space="0" w:color="auto"/>
            </w:tcBorders>
            <w:hideMark/>
          </w:tcPr>
          <w:p w14:paraId="2C93A18F"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147.69</w:t>
            </w:r>
          </w:p>
        </w:tc>
        <w:tc>
          <w:tcPr>
            <w:tcW w:w="1218" w:type="dxa"/>
            <w:tcBorders>
              <w:top w:val="single" w:sz="4" w:space="0" w:color="auto"/>
              <w:left w:val="single" w:sz="4" w:space="0" w:color="auto"/>
              <w:bottom w:val="single" w:sz="4" w:space="0" w:color="auto"/>
              <w:right w:val="single" w:sz="4" w:space="0" w:color="auto"/>
            </w:tcBorders>
            <w:hideMark/>
          </w:tcPr>
          <w:p w14:paraId="36A9B3A1"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215.57</w:t>
            </w:r>
          </w:p>
        </w:tc>
        <w:tc>
          <w:tcPr>
            <w:tcW w:w="812" w:type="dxa"/>
            <w:tcBorders>
              <w:top w:val="single" w:sz="4" w:space="0" w:color="auto"/>
              <w:left w:val="single" w:sz="4" w:space="0" w:color="auto"/>
              <w:bottom w:val="single" w:sz="4" w:space="0" w:color="auto"/>
              <w:right w:val="single" w:sz="4" w:space="0" w:color="auto"/>
            </w:tcBorders>
            <w:hideMark/>
          </w:tcPr>
          <w:p w14:paraId="275D08AC"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0.4</w:t>
            </w:r>
          </w:p>
        </w:tc>
        <w:tc>
          <w:tcPr>
            <w:tcW w:w="845" w:type="dxa"/>
            <w:tcBorders>
              <w:top w:val="single" w:sz="4" w:space="0" w:color="auto"/>
              <w:left w:val="single" w:sz="4" w:space="0" w:color="auto"/>
              <w:bottom w:val="single" w:sz="4" w:space="0" w:color="auto"/>
              <w:right w:val="single" w:sz="4" w:space="0" w:color="auto"/>
            </w:tcBorders>
            <w:hideMark/>
          </w:tcPr>
          <w:p w14:paraId="37227884"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261.21</w:t>
            </w:r>
          </w:p>
        </w:tc>
        <w:tc>
          <w:tcPr>
            <w:tcW w:w="1802" w:type="dxa"/>
            <w:tcBorders>
              <w:top w:val="single" w:sz="4" w:space="0" w:color="auto"/>
              <w:left w:val="single" w:sz="4" w:space="0" w:color="auto"/>
              <w:bottom w:val="single" w:sz="4" w:space="0" w:color="auto"/>
              <w:right w:val="single" w:sz="4" w:space="0" w:color="auto"/>
            </w:tcBorders>
            <w:hideMark/>
          </w:tcPr>
          <w:p w14:paraId="4076251D"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 </w:t>
            </w:r>
          </w:p>
        </w:tc>
      </w:tr>
      <w:tr w:rsidR="00DB0C01" w:rsidRPr="00423962" w14:paraId="2583E320" w14:textId="77777777" w:rsidTr="00697E6B">
        <w:trPr>
          <w:trHeight w:val="300"/>
        </w:trPr>
        <w:tc>
          <w:tcPr>
            <w:tcW w:w="845" w:type="dxa"/>
            <w:tcBorders>
              <w:top w:val="single" w:sz="4" w:space="0" w:color="auto"/>
              <w:left w:val="single" w:sz="4" w:space="0" w:color="auto"/>
              <w:bottom w:val="single" w:sz="4" w:space="0" w:color="auto"/>
              <w:right w:val="single" w:sz="4" w:space="0" w:color="auto"/>
            </w:tcBorders>
            <w:hideMark/>
          </w:tcPr>
          <w:p w14:paraId="6CDDA26F"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3185.4</w:t>
            </w:r>
          </w:p>
        </w:tc>
        <w:tc>
          <w:tcPr>
            <w:tcW w:w="851" w:type="dxa"/>
            <w:tcBorders>
              <w:top w:val="single" w:sz="4" w:space="0" w:color="auto"/>
              <w:left w:val="single" w:sz="4" w:space="0" w:color="auto"/>
              <w:bottom w:val="single" w:sz="4" w:space="0" w:color="auto"/>
              <w:right w:val="single" w:sz="4" w:space="0" w:color="auto"/>
            </w:tcBorders>
            <w:hideMark/>
          </w:tcPr>
          <w:p w14:paraId="0DAD7C9B"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3149.15</w:t>
            </w:r>
          </w:p>
        </w:tc>
        <w:tc>
          <w:tcPr>
            <w:tcW w:w="851" w:type="dxa"/>
            <w:tcBorders>
              <w:top w:val="single" w:sz="4" w:space="0" w:color="auto"/>
              <w:left w:val="single" w:sz="4" w:space="0" w:color="auto"/>
              <w:bottom w:val="single" w:sz="4" w:space="0" w:color="auto"/>
              <w:right w:val="single" w:sz="4" w:space="0" w:color="auto"/>
            </w:tcBorders>
            <w:hideMark/>
          </w:tcPr>
          <w:p w14:paraId="5391F896"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22.37</w:t>
            </w:r>
          </w:p>
        </w:tc>
        <w:tc>
          <w:tcPr>
            <w:tcW w:w="850" w:type="dxa"/>
            <w:tcBorders>
              <w:top w:val="single" w:sz="4" w:space="0" w:color="auto"/>
              <w:left w:val="single" w:sz="4" w:space="0" w:color="auto"/>
              <w:bottom w:val="single" w:sz="4" w:space="0" w:color="auto"/>
              <w:right w:val="single" w:sz="4" w:space="0" w:color="auto"/>
            </w:tcBorders>
            <w:hideMark/>
          </w:tcPr>
          <w:p w14:paraId="21FA67C3"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51.19</w:t>
            </w:r>
          </w:p>
        </w:tc>
        <w:tc>
          <w:tcPr>
            <w:tcW w:w="1276" w:type="dxa"/>
            <w:tcBorders>
              <w:top w:val="single" w:sz="4" w:space="0" w:color="auto"/>
              <w:left w:val="single" w:sz="4" w:space="0" w:color="auto"/>
              <w:bottom w:val="single" w:sz="4" w:space="0" w:color="auto"/>
              <w:right w:val="single" w:sz="4" w:space="0" w:color="auto"/>
            </w:tcBorders>
            <w:hideMark/>
          </w:tcPr>
          <w:p w14:paraId="1E6B7271"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150.82</w:t>
            </w:r>
          </w:p>
        </w:tc>
        <w:tc>
          <w:tcPr>
            <w:tcW w:w="1218" w:type="dxa"/>
            <w:tcBorders>
              <w:top w:val="single" w:sz="4" w:space="0" w:color="auto"/>
              <w:left w:val="single" w:sz="4" w:space="0" w:color="auto"/>
              <w:bottom w:val="single" w:sz="4" w:space="0" w:color="auto"/>
              <w:right w:val="single" w:sz="4" w:space="0" w:color="auto"/>
            </w:tcBorders>
            <w:hideMark/>
          </w:tcPr>
          <w:p w14:paraId="1B122149"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219.48</w:t>
            </w:r>
          </w:p>
        </w:tc>
        <w:tc>
          <w:tcPr>
            <w:tcW w:w="812" w:type="dxa"/>
            <w:tcBorders>
              <w:top w:val="single" w:sz="4" w:space="0" w:color="auto"/>
              <w:left w:val="single" w:sz="4" w:space="0" w:color="auto"/>
              <w:bottom w:val="single" w:sz="4" w:space="0" w:color="auto"/>
              <w:right w:val="single" w:sz="4" w:space="0" w:color="auto"/>
            </w:tcBorders>
            <w:hideMark/>
          </w:tcPr>
          <w:p w14:paraId="2193A4E5"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0.49</w:t>
            </w:r>
          </w:p>
        </w:tc>
        <w:tc>
          <w:tcPr>
            <w:tcW w:w="845" w:type="dxa"/>
            <w:tcBorders>
              <w:top w:val="single" w:sz="4" w:space="0" w:color="auto"/>
              <w:left w:val="single" w:sz="4" w:space="0" w:color="auto"/>
              <w:bottom w:val="single" w:sz="4" w:space="0" w:color="auto"/>
              <w:right w:val="single" w:sz="4" w:space="0" w:color="auto"/>
            </w:tcBorders>
            <w:hideMark/>
          </w:tcPr>
          <w:p w14:paraId="3829A196"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266.21</w:t>
            </w:r>
          </w:p>
        </w:tc>
        <w:tc>
          <w:tcPr>
            <w:tcW w:w="1802" w:type="dxa"/>
            <w:tcBorders>
              <w:top w:val="single" w:sz="4" w:space="0" w:color="auto"/>
              <w:left w:val="single" w:sz="4" w:space="0" w:color="auto"/>
              <w:bottom w:val="single" w:sz="4" w:space="0" w:color="auto"/>
              <w:right w:val="single" w:sz="4" w:space="0" w:color="auto"/>
            </w:tcBorders>
            <w:hideMark/>
          </w:tcPr>
          <w:p w14:paraId="3028BA68"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 </w:t>
            </w:r>
          </w:p>
        </w:tc>
      </w:tr>
      <w:tr w:rsidR="00DB0C01" w:rsidRPr="00423962" w14:paraId="485DCA71" w14:textId="77777777" w:rsidTr="00697E6B">
        <w:trPr>
          <w:trHeight w:val="300"/>
        </w:trPr>
        <w:tc>
          <w:tcPr>
            <w:tcW w:w="845" w:type="dxa"/>
            <w:tcBorders>
              <w:top w:val="single" w:sz="4" w:space="0" w:color="auto"/>
              <w:left w:val="single" w:sz="4" w:space="0" w:color="auto"/>
              <w:bottom w:val="single" w:sz="4" w:space="0" w:color="auto"/>
              <w:right w:val="single" w:sz="4" w:space="0" w:color="auto"/>
            </w:tcBorders>
            <w:hideMark/>
          </w:tcPr>
          <w:p w14:paraId="4FAD1712"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3201.5</w:t>
            </w:r>
          </w:p>
        </w:tc>
        <w:tc>
          <w:tcPr>
            <w:tcW w:w="851" w:type="dxa"/>
            <w:tcBorders>
              <w:top w:val="single" w:sz="4" w:space="0" w:color="auto"/>
              <w:left w:val="single" w:sz="4" w:space="0" w:color="auto"/>
              <w:bottom w:val="single" w:sz="4" w:space="0" w:color="auto"/>
              <w:right w:val="single" w:sz="4" w:space="0" w:color="auto"/>
            </w:tcBorders>
            <w:hideMark/>
          </w:tcPr>
          <w:p w14:paraId="3E5ADC37"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3164.03</w:t>
            </w:r>
          </w:p>
        </w:tc>
        <w:tc>
          <w:tcPr>
            <w:tcW w:w="851" w:type="dxa"/>
            <w:tcBorders>
              <w:top w:val="single" w:sz="4" w:space="0" w:color="auto"/>
              <w:left w:val="single" w:sz="4" w:space="0" w:color="auto"/>
              <w:bottom w:val="single" w:sz="4" w:space="0" w:color="auto"/>
              <w:right w:val="single" w:sz="4" w:space="0" w:color="auto"/>
            </w:tcBorders>
            <w:hideMark/>
          </w:tcPr>
          <w:p w14:paraId="3EBEF92E"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22.53</w:t>
            </w:r>
          </w:p>
        </w:tc>
        <w:tc>
          <w:tcPr>
            <w:tcW w:w="850" w:type="dxa"/>
            <w:tcBorders>
              <w:top w:val="single" w:sz="4" w:space="0" w:color="auto"/>
              <w:left w:val="single" w:sz="4" w:space="0" w:color="auto"/>
              <w:bottom w:val="single" w:sz="4" w:space="0" w:color="auto"/>
              <w:right w:val="single" w:sz="4" w:space="0" w:color="auto"/>
            </w:tcBorders>
            <w:hideMark/>
          </w:tcPr>
          <w:p w14:paraId="3F6A3353"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50.36</w:t>
            </w:r>
          </w:p>
        </w:tc>
        <w:tc>
          <w:tcPr>
            <w:tcW w:w="1276" w:type="dxa"/>
            <w:tcBorders>
              <w:top w:val="single" w:sz="4" w:space="0" w:color="auto"/>
              <w:left w:val="single" w:sz="4" w:space="0" w:color="auto"/>
              <w:bottom w:val="single" w:sz="4" w:space="0" w:color="auto"/>
              <w:right w:val="single" w:sz="4" w:space="0" w:color="auto"/>
            </w:tcBorders>
            <w:hideMark/>
          </w:tcPr>
          <w:p w14:paraId="683FDA48"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154.71</w:t>
            </w:r>
          </w:p>
        </w:tc>
        <w:tc>
          <w:tcPr>
            <w:tcW w:w="1218" w:type="dxa"/>
            <w:tcBorders>
              <w:top w:val="single" w:sz="4" w:space="0" w:color="auto"/>
              <w:left w:val="single" w:sz="4" w:space="0" w:color="auto"/>
              <w:bottom w:val="single" w:sz="4" w:space="0" w:color="auto"/>
              <w:right w:val="single" w:sz="4" w:space="0" w:color="auto"/>
            </w:tcBorders>
            <w:hideMark/>
          </w:tcPr>
          <w:p w14:paraId="74A5E1E8"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224.25</w:t>
            </w:r>
          </w:p>
        </w:tc>
        <w:tc>
          <w:tcPr>
            <w:tcW w:w="812" w:type="dxa"/>
            <w:tcBorders>
              <w:top w:val="single" w:sz="4" w:space="0" w:color="auto"/>
              <w:left w:val="single" w:sz="4" w:space="0" w:color="auto"/>
              <w:bottom w:val="single" w:sz="4" w:space="0" w:color="auto"/>
              <w:right w:val="single" w:sz="4" w:space="0" w:color="auto"/>
            </w:tcBorders>
            <w:hideMark/>
          </w:tcPr>
          <w:p w14:paraId="1AD874C0"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0.66</w:t>
            </w:r>
          </w:p>
        </w:tc>
        <w:tc>
          <w:tcPr>
            <w:tcW w:w="845" w:type="dxa"/>
            <w:tcBorders>
              <w:top w:val="single" w:sz="4" w:space="0" w:color="auto"/>
              <w:left w:val="single" w:sz="4" w:space="0" w:color="auto"/>
              <w:bottom w:val="single" w:sz="4" w:space="0" w:color="auto"/>
              <w:right w:val="single" w:sz="4" w:space="0" w:color="auto"/>
            </w:tcBorders>
            <w:hideMark/>
          </w:tcPr>
          <w:p w14:paraId="7D0399C7"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272.35</w:t>
            </w:r>
          </w:p>
        </w:tc>
        <w:tc>
          <w:tcPr>
            <w:tcW w:w="1802" w:type="dxa"/>
            <w:tcBorders>
              <w:top w:val="single" w:sz="4" w:space="0" w:color="auto"/>
              <w:left w:val="single" w:sz="4" w:space="0" w:color="auto"/>
              <w:bottom w:val="single" w:sz="4" w:space="0" w:color="auto"/>
              <w:right w:val="single" w:sz="4" w:space="0" w:color="auto"/>
            </w:tcBorders>
            <w:hideMark/>
          </w:tcPr>
          <w:p w14:paraId="0E2F51B2"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 </w:t>
            </w:r>
          </w:p>
        </w:tc>
      </w:tr>
      <w:tr w:rsidR="00DB0C01" w:rsidRPr="00423962" w14:paraId="1AFD1662" w14:textId="77777777" w:rsidTr="00697E6B">
        <w:trPr>
          <w:trHeight w:val="300"/>
        </w:trPr>
        <w:tc>
          <w:tcPr>
            <w:tcW w:w="845" w:type="dxa"/>
            <w:tcBorders>
              <w:top w:val="single" w:sz="4" w:space="0" w:color="auto"/>
              <w:left w:val="single" w:sz="4" w:space="0" w:color="auto"/>
              <w:bottom w:val="single" w:sz="4" w:space="0" w:color="auto"/>
              <w:right w:val="single" w:sz="4" w:space="0" w:color="auto"/>
            </w:tcBorders>
            <w:hideMark/>
          </w:tcPr>
          <w:p w14:paraId="512C3468"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lastRenderedPageBreak/>
              <w:t>3214.3</w:t>
            </w:r>
          </w:p>
        </w:tc>
        <w:tc>
          <w:tcPr>
            <w:tcW w:w="851" w:type="dxa"/>
            <w:tcBorders>
              <w:top w:val="single" w:sz="4" w:space="0" w:color="auto"/>
              <w:left w:val="single" w:sz="4" w:space="0" w:color="auto"/>
              <w:bottom w:val="single" w:sz="4" w:space="0" w:color="auto"/>
              <w:right w:val="single" w:sz="4" w:space="0" w:color="auto"/>
            </w:tcBorders>
            <w:hideMark/>
          </w:tcPr>
          <w:p w14:paraId="27E34E14"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3175.85</w:t>
            </w:r>
          </w:p>
        </w:tc>
        <w:tc>
          <w:tcPr>
            <w:tcW w:w="851" w:type="dxa"/>
            <w:tcBorders>
              <w:top w:val="single" w:sz="4" w:space="0" w:color="auto"/>
              <w:left w:val="single" w:sz="4" w:space="0" w:color="auto"/>
              <w:bottom w:val="single" w:sz="4" w:space="0" w:color="auto"/>
              <w:right w:val="single" w:sz="4" w:space="0" w:color="auto"/>
            </w:tcBorders>
            <w:hideMark/>
          </w:tcPr>
          <w:p w14:paraId="56371601"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22.7</w:t>
            </w:r>
          </w:p>
        </w:tc>
        <w:tc>
          <w:tcPr>
            <w:tcW w:w="850" w:type="dxa"/>
            <w:tcBorders>
              <w:top w:val="single" w:sz="4" w:space="0" w:color="auto"/>
              <w:left w:val="single" w:sz="4" w:space="0" w:color="auto"/>
              <w:bottom w:val="single" w:sz="4" w:space="0" w:color="auto"/>
              <w:right w:val="single" w:sz="4" w:space="0" w:color="auto"/>
            </w:tcBorders>
            <w:hideMark/>
          </w:tcPr>
          <w:p w14:paraId="1A53FBCF"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49.98</w:t>
            </w:r>
          </w:p>
        </w:tc>
        <w:tc>
          <w:tcPr>
            <w:tcW w:w="1276" w:type="dxa"/>
            <w:tcBorders>
              <w:top w:val="single" w:sz="4" w:space="0" w:color="auto"/>
              <w:left w:val="single" w:sz="4" w:space="0" w:color="auto"/>
              <w:bottom w:val="single" w:sz="4" w:space="0" w:color="auto"/>
              <w:right w:val="single" w:sz="4" w:space="0" w:color="auto"/>
            </w:tcBorders>
            <w:hideMark/>
          </w:tcPr>
          <w:p w14:paraId="22EFE6B4"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157.86</w:t>
            </w:r>
          </w:p>
        </w:tc>
        <w:tc>
          <w:tcPr>
            <w:tcW w:w="1218" w:type="dxa"/>
            <w:tcBorders>
              <w:top w:val="single" w:sz="4" w:space="0" w:color="auto"/>
              <w:left w:val="single" w:sz="4" w:space="0" w:color="auto"/>
              <w:bottom w:val="single" w:sz="4" w:space="0" w:color="auto"/>
              <w:right w:val="single" w:sz="4" w:space="0" w:color="auto"/>
            </w:tcBorders>
            <w:hideMark/>
          </w:tcPr>
          <w:p w14:paraId="68724B33"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228.03</w:t>
            </w:r>
          </w:p>
        </w:tc>
        <w:tc>
          <w:tcPr>
            <w:tcW w:w="812" w:type="dxa"/>
            <w:tcBorders>
              <w:top w:val="single" w:sz="4" w:space="0" w:color="auto"/>
              <w:left w:val="single" w:sz="4" w:space="0" w:color="auto"/>
              <w:bottom w:val="single" w:sz="4" w:space="0" w:color="auto"/>
              <w:right w:val="single" w:sz="4" w:space="0" w:color="auto"/>
            </w:tcBorders>
            <w:hideMark/>
          </w:tcPr>
          <w:p w14:paraId="03BBCC22"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0.53</w:t>
            </w:r>
          </w:p>
        </w:tc>
        <w:tc>
          <w:tcPr>
            <w:tcW w:w="845" w:type="dxa"/>
            <w:tcBorders>
              <w:top w:val="single" w:sz="4" w:space="0" w:color="auto"/>
              <w:left w:val="single" w:sz="4" w:space="0" w:color="auto"/>
              <w:bottom w:val="single" w:sz="4" w:space="0" w:color="auto"/>
              <w:right w:val="single" w:sz="4" w:space="0" w:color="auto"/>
            </w:tcBorders>
            <w:hideMark/>
          </w:tcPr>
          <w:p w14:paraId="5692D758"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277.26</w:t>
            </w:r>
          </w:p>
        </w:tc>
        <w:tc>
          <w:tcPr>
            <w:tcW w:w="1802" w:type="dxa"/>
            <w:tcBorders>
              <w:top w:val="single" w:sz="4" w:space="0" w:color="auto"/>
              <w:left w:val="single" w:sz="4" w:space="0" w:color="auto"/>
              <w:bottom w:val="single" w:sz="4" w:space="0" w:color="auto"/>
              <w:right w:val="single" w:sz="4" w:space="0" w:color="auto"/>
            </w:tcBorders>
            <w:hideMark/>
          </w:tcPr>
          <w:p w14:paraId="5A5C1E23"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 </w:t>
            </w:r>
          </w:p>
        </w:tc>
      </w:tr>
      <w:tr w:rsidR="00DB0C01" w:rsidRPr="00423962" w14:paraId="324859FB" w14:textId="77777777" w:rsidTr="00697E6B">
        <w:trPr>
          <w:trHeight w:val="300"/>
        </w:trPr>
        <w:tc>
          <w:tcPr>
            <w:tcW w:w="845" w:type="dxa"/>
            <w:tcBorders>
              <w:top w:val="single" w:sz="4" w:space="0" w:color="auto"/>
              <w:left w:val="single" w:sz="4" w:space="0" w:color="auto"/>
              <w:bottom w:val="single" w:sz="4" w:space="0" w:color="auto"/>
              <w:right w:val="single" w:sz="4" w:space="0" w:color="auto"/>
            </w:tcBorders>
            <w:hideMark/>
          </w:tcPr>
          <w:p w14:paraId="7A507621"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3230.3</w:t>
            </w:r>
          </w:p>
        </w:tc>
        <w:tc>
          <w:tcPr>
            <w:tcW w:w="851" w:type="dxa"/>
            <w:tcBorders>
              <w:top w:val="single" w:sz="4" w:space="0" w:color="auto"/>
              <w:left w:val="single" w:sz="4" w:space="0" w:color="auto"/>
              <w:bottom w:val="single" w:sz="4" w:space="0" w:color="auto"/>
              <w:right w:val="single" w:sz="4" w:space="0" w:color="auto"/>
            </w:tcBorders>
            <w:hideMark/>
          </w:tcPr>
          <w:p w14:paraId="7BD0C998"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3190.61</w:t>
            </w:r>
          </w:p>
        </w:tc>
        <w:tc>
          <w:tcPr>
            <w:tcW w:w="851" w:type="dxa"/>
            <w:tcBorders>
              <w:top w:val="single" w:sz="4" w:space="0" w:color="auto"/>
              <w:left w:val="single" w:sz="4" w:space="0" w:color="auto"/>
              <w:bottom w:val="single" w:sz="4" w:space="0" w:color="auto"/>
              <w:right w:val="single" w:sz="4" w:space="0" w:color="auto"/>
            </w:tcBorders>
            <w:hideMark/>
          </w:tcPr>
          <w:p w14:paraId="13D2C4EE"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22.79</w:t>
            </w:r>
          </w:p>
        </w:tc>
        <w:tc>
          <w:tcPr>
            <w:tcW w:w="850" w:type="dxa"/>
            <w:tcBorders>
              <w:top w:val="single" w:sz="4" w:space="0" w:color="auto"/>
              <w:left w:val="single" w:sz="4" w:space="0" w:color="auto"/>
              <w:bottom w:val="single" w:sz="4" w:space="0" w:color="auto"/>
              <w:right w:val="single" w:sz="4" w:space="0" w:color="auto"/>
            </w:tcBorders>
            <w:hideMark/>
          </w:tcPr>
          <w:p w14:paraId="17D9A9EB"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50</w:t>
            </w:r>
          </w:p>
        </w:tc>
        <w:tc>
          <w:tcPr>
            <w:tcW w:w="1276" w:type="dxa"/>
            <w:tcBorders>
              <w:top w:val="single" w:sz="4" w:space="0" w:color="auto"/>
              <w:left w:val="single" w:sz="4" w:space="0" w:color="auto"/>
              <w:bottom w:val="single" w:sz="4" w:space="0" w:color="auto"/>
              <w:right w:val="single" w:sz="4" w:space="0" w:color="auto"/>
            </w:tcBorders>
            <w:hideMark/>
          </w:tcPr>
          <w:p w14:paraId="14584C7A"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161.84</w:t>
            </w:r>
          </w:p>
        </w:tc>
        <w:tc>
          <w:tcPr>
            <w:tcW w:w="1218" w:type="dxa"/>
            <w:tcBorders>
              <w:top w:val="single" w:sz="4" w:space="0" w:color="auto"/>
              <w:left w:val="single" w:sz="4" w:space="0" w:color="auto"/>
              <w:bottom w:val="single" w:sz="4" w:space="0" w:color="auto"/>
              <w:right w:val="single" w:sz="4" w:space="0" w:color="auto"/>
            </w:tcBorders>
            <w:hideMark/>
          </w:tcPr>
          <w:p w14:paraId="1A7AAF53"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232.76</w:t>
            </w:r>
          </w:p>
        </w:tc>
        <w:tc>
          <w:tcPr>
            <w:tcW w:w="812" w:type="dxa"/>
            <w:tcBorders>
              <w:top w:val="single" w:sz="4" w:space="0" w:color="auto"/>
              <w:left w:val="single" w:sz="4" w:space="0" w:color="auto"/>
              <w:bottom w:val="single" w:sz="4" w:space="0" w:color="auto"/>
              <w:right w:val="single" w:sz="4" w:space="0" w:color="auto"/>
            </w:tcBorders>
            <w:hideMark/>
          </w:tcPr>
          <w:p w14:paraId="6FA4D62C"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0.17</w:t>
            </w:r>
          </w:p>
        </w:tc>
        <w:tc>
          <w:tcPr>
            <w:tcW w:w="845" w:type="dxa"/>
            <w:tcBorders>
              <w:top w:val="single" w:sz="4" w:space="0" w:color="auto"/>
              <w:left w:val="single" w:sz="4" w:space="0" w:color="auto"/>
              <w:bottom w:val="single" w:sz="4" w:space="0" w:color="auto"/>
              <w:right w:val="single" w:sz="4" w:space="0" w:color="auto"/>
            </w:tcBorders>
            <w:hideMark/>
          </w:tcPr>
          <w:p w14:paraId="21B939B7"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283.44</w:t>
            </w:r>
          </w:p>
        </w:tc>
        <w:tc>
          <w:tcPr>
            <w:tcW w:w="1802" w:type="dxa"/>
            <w:tcBorders>
              <w:top w:val="single" w:sz="4" w:space="0" w:color="auto"/>
              <w:left w:val="single" w:sz="4" w:space="0" w:color="auto"/>
              <w:bottom w:val="single" w:sz="4" w:space="0" w:color="auto"/>
              <w:right w:val="single" w:sz="4" w:space="0" w:color="auto"/>
            </w:tcBorders>
            <w:hideMark/>
          </w:tcPr>
          <w:p w14:paraId="59E7F254"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 </w:t>
            </w:r>
          </w:p>
        </w:tc>
      </w:tr>
      <w:tr w:rsidR="00DB0C01" w:rsidRPr="00423962" w14:paraId="07626806" w14:textId="77777777" w:rsidTr="00697E6B">
        <w:trPr>
          <w:trHeight w:val="300"/>
        </w:trPr>
        <w:tc>
          <w:tcPr>
            <w:tcW w:w="845" w:type="dxa"/>
            <w:tcBorders>
              <w:top w:val="single" w:sz="4" w:space="0" w:color="auto"/>
              <w:left w:val="single" w:sz="4" w:space="0" w:color="auto"/>
              <w:bottom w:val="single" w:sz="4" w:space="0" w:color="auto"/>
              <w:right w:val="single" w:sz="4" w:space="0" w:color="auto"/>
            </w:tcBorders>
            <w:hideMark/>
          </w:tcPr>
          <w:p w14:paraId="1CB0C761"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3243.7</w:t>
            </w:r>
          </w:p>
        </w:tc>
        <w:tc>
          <w:tcPr>
            <w:tcW w:w="851" w:type="dxa"/>
            <w:tcBorders>
              <w:top w:val="single" w:sz="4" w:space="0" w:color="auto"/>
              <w:left w:val="single" w:sz="4" w:space="0" w:color="auto"/>
              <w:bottom w:val="single" w:sz="4" w:space="0" w:color="auto"/>
              <w:right w:val="single" w:sz="4" w:space="0" w:color="auto"/>
            </w:tcBorders>
            <w:hideMark/>
          </w:tcPr>
          <w:p w14:paraId="44DD9BDF"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3202.97</w:t>
            </w:r>
          </w:p>
        </w:tc>
        <w:tc>
          <w:tcPr>
            <w:tcW w:w="851" w:type="dxa"/>
            <w:tcBorders>
              <w:top w:val="single" w:sz="4" w:space="0" w:color="auto"/>
              <w:left w:val="single" w:sz="4" w:space="0" w:color="auto"/>
              <w:bottom w:val="single" w:sz="4" w:space="0" w:color="auto"/>
              <w:right w:val="single" w:sz="4" w:space="0" w:color="auto"/>
            </w:tcBorders>
            <w:hideMark/>
          </w:tcPr>
          <w:p w14:paraId="04B1865E"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22.52</w:t>
            </w:r>
          </w:p>
        </w:tc>
        <w:tc>
          <w:tcPr>
            <w:tcW w:w="850" w:type="dxa"/>
            <w:tcBorders>
              <w:top w:val="single" w:sz="4" w:space="0" w:color="auto"/>
              <w:left w:val="single" w:sz="4" w:space="0" w:color="auto"/>
              <w:bottom w:val="single" w:sz="4" w:space="0" w:color="auto"/>
              <w:right w:val="single" w:sz="4" w:space="0" w:color="auto"/>
            </w:tcBorders>
            <w:hideMark/>
          </w:tcPr>
          <w:p w14:paraId="297C7B26"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50.25</w:t>
            </w:r>
          </w:p>
        </w:tc>
        <w:tc>
          <w:tcPr>
            <w:tcW w:w="1276" w:type="dxa"/>
            <w:tcBorders>
              <w:top w:val="single" w:sz="4" w:space="0" w:color="auto"/>
              <w:left w:val="single" w:sz="4" w:space="0" w:color="auto"/>
              <w:bottom w:val="single" w:sz="4" w:space="0" w:color="auto"/>
              <w:right w:val="single" w:sz="4" w:space="0" w:color="auto"/>
            </w:tcBorders>
            <w:hideMark/>
          </w:tcPr>
          <w:p w14:paraId="278D20B8"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165.15</w:t>
            </w:r>
          </w:p>
        </w:tc>
        <w:tc>
          <w:tcPr>
            <w:tcW w:w="1218" w:type="dxa"/>
            <w:tcBorders>
              <w:top w:val="single" w:sz="4" w:space="0" w:color="auto"/>
              <w:left w:val="single" w:sz="4" w:space="0" w:color="auto"/>
              <w:bottom w:val="single" w:sz="4" w:space="0" w:color="auto"/>
              <w:right w:val="single" w:sz="4" w:space="0" w:color="auto"/>
            </w:tcBorders>
            <w:hideMark/>
          </w:tcPr>
          <w:p w14:paraId="6C2D0A5C"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236.72</w:t>
            </w:r>
          </w:p>
        </w:tc>
        <w:tc>
          <w:tcPr>
            <w:tcW w:w="812" w:type="dxa"/>
            <w:tcBorders>
              <w:top w:val="single" w:sz="4" w:space="0" w:color="auto"/>
              <w:left w:val="single" w:sz="4" w:space="0" w:color="auto"/>
              <w:bottom w:val="single" w:sz="4" w:space="0" w:color="auto"/>
              <w:right w:val="single" w:sz="4" w:space="0" w:color="auto"/>
            </w:tcBorders>
            <w:hideMark/>
          </w:tcPr>
          <w:p w14:paraId="16F34B42"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0.64</w:t>
            </w:r>
          </w:p>
        </w:tc>
        <w:tc>
          <w:tcPr>
            <w:tcW w:w="845" w:type="dxa"/>
            <w:tcBorders>
              <w:top w:val="single" w:sz="4" w:space="0" w:color="auto"/>
              <w:left w:val="single" w:sz="4" w:space="0" w:color="auto"/>
              <w:bottom w:val="single" w:sz="4" w:space="0" w:color="auto"/>
              <w:right w:val="single" w:sz="4" w:space="0" w:color="auto"/>
            </w:tcBorders>
            <w:hideMark/>
          </w:tcPr>
          <w:p w14:paraId="0E9AE2BE"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288.58</w:t>
            </w:r>
          </w:p>
        </w:tc>
        <w:tc>
          <w:tcPr>
            <w:tcW w:w="1802" w:type="dxa"/>
            <w:tcBorders>
              <w:top w:val="single" w:sz="4" w:space="0" w:color="auto"/>
              <w:left w:val="single" w:sz="4" w:space="0" w:color="auto"/>
              <w:bottom w:val="single" w:sz="4" w:space="0" w:color="auto"/>
              <w:right w:val="single" w:sz="4" w:space="0" w:color="auto"/>
            </w:tcBorders>
            <w:hideMark/>
          </w:tcPr>
          <w:p w14:paraId="66F95C9A"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 </w:t>
            </w:r>
          </w:p>
        </w:tc>
      </w:tr>
      <w:tr w:rsidR="00DB0C01" w:rsidRPr="00423962" w14:paraId="009F3ED7" w14:textId="77777777" w:rsidTr="00697E6B">
        <w:trPr>
          <w:trHeight w:val="300"/>
        </w:trPr>
        <w:tc>
          <w:tcPr>
            <w:tcW w:w="845" w:type="dxa"/>
            <w:tcBorders>
              <w:top w:val="single" w:sz="4" w:space="0" w:color="auto"/>
              <w:left w:val="single" w:sz="4" w:space="0" w:color="auto"/>
              <w:bottom w:val="single" w:sz="4" w:space="0" w:color="auto"/>
              <w:right w:val="single" w:sz="4" w:space="0" w:color="auto"/>
            </w:tcBorders>
            <w:hideMark/>
          </w:tcPr>
          <w:p w14:paraId="653D6D1E"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3260.2</w:t>
            </w:r>
          </w:p>
        </w:tc>
        <w:tc>
          <w:tcPr>
            <w:tcW w:w="851" w:type="dxa"/>
            <w:tcBorders>
              <w:top w:val="single" w:sz="4" w:space="0" w:color="auto"/>
              <w:left w:val="single" w:sz="4" w:space="0" w:color="auto"/>
              <w:bottom w:val="single" w:sz="4" w:space="0" w:color="auto"/>
              <w:right w:val="single" w:sz="4" w:space="0" w:color="auto"/>
            </w:tcBorders>
            <w:hideMark/>
          </w:tcPr>
          <w:p w14:paraId="009007EC"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3218.26</w:t>
            </w:r>
          </w:p>
        </w:tc>
        <w:tc>
          <w:tcPr>
            <w:tcW w:w="851" w:type="dxa"/>
            <w:tcBorders>
              <w:top w:val="single" w:sz="4" w:space="0" w:color="auto"/>
              <w:left w:val="single" w:sz="4" w:space="0" w:color="auto"/>
              <w:bottom w:val="single" w:sz="4" w:space="0" w:color="auto"/>
              <w:right w:val="single" w:sz="4" w:space="0" w:color="auto"/>
            </w:tcBorders>
            <w:hideMark/>
          </w:tcPr>
          <w:p w14:paraId="308C8B0E"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21.57</w:t>
            </w:r>
          </w:p>
        </w:tc>
        <w:tc>
          <w:tcPr>
            <w:tcW w:w="850" w:type="dxa"/>
            <w:tcBorders>
              <w:top w:val="single" w:sz="4" w:space="0" w:color="auto"/>
              <w:left w:val="single" w:sz="4" w:space="0" w:color="auto"/>
              <w:bottom w:val="single" w:sz="4" w:space="0" w:color="auto"/>
              <w:right w:val="single" w:sz="4" w:space="0" w:color="auto"/>
            </w:tcBorders>
            <w:hideMark/>
          </w:tcPr>
          <w:p w14:paraId="1ABF52E9"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50.94</w:t>
            </w:r>
          </w:p>
        </w:tc>
        <w:tc>
          <w:tcPr>
            <w:tcW w:w="1276" w:type="dxa"/>
            <w:tcBorders>
              <w:top w:val="single" w:sz="4" w:space="0" w:color="auto"/>
              <w:left w:val="single" w:sz="4" w:space="0" w:color="auto"/>
              <w:bottom w:val="single" w:sz="4" w:space="0" w:color="auto"/>
              <w:right w:val="single" w:sz="4" w:space="0" w:color="auto"/>
            </w:tcBorders>
            <w:hideMark/>
          </w:tcPr>
          <w:p w14:paraId="38DC63D0"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169.08</w:t>
            </w:r>
          </w:p>
        </w:tc>
        <w:tc>
          <w:tcPr>
            <w:tcW w:w="1218" w:type="dxa"/>
            <w:tcBorders>
              <w:top w:val="single" w:sz="4" w:space="0" w:color="auto"/>
              <w:left w:val="single" w:sz="4" w:space="0" w:color="auto"/>
              <w:bottom w:val="single" w:sz="4" w:space="0" w:color="auto"/>
              <w:right w:val="single" w:sz="4" w:space="0" w:color="auto"/>
            </w:tcBorders>
            <w:hideMark/>
          </w:tcPr>
          <w:p w14:paraId="79EDF65E"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241.51</w:t>
            </w:r>
          </w:p>
        </w:tc>
        <w:tc>
          <w:tcPr>
            <w:tcW w:w="812" w:type="dxa"/>
            <w:tcBorders>
              <w:top w:val="single" w:sz="4" w:space="0" w:color="auto"/>
              <w:left w:val="single" w:sz="4" w:space="0" w:color="auto"/>
              <w:bottom w:val="single" w:sz="4" w:space="0" w:color="auto"/>
              <w:right w:val="single" w:sz="4" w:space="0" w:color="auto"/>
            </w:tcBorders>
            <w:hideMark/>
          </w:tcPr>
          <w:p w14:paraId="3911678A"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1.79</w:t>
            </w:r>
          </w:p>
        </w:tc>
        <w:tc>
          <w:tcPr>
            <w:tcW w:w="845" w:type="dxa"/>
            <w:tcBorders>
              <w:top w:val="single" w:sz="4" w:space="0" w:color="auto"/>
              <w:left w:val="single" w:sz="4" w:space="0" w:color="auto"/>
              <w:bottom w:val="single" w:sz="4" w:space="0" w:color="auto"/>
              <w:right w:val="single" w:sz="4" w:space="0" w:color="auto"/>
            </w:tcBorders>
            <w:hideMark/>
          </w:tcPr>
          <w:p w14:paraId="6BBDE87B"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294.77</w:t>
            </w:r>
          </w:p>
        </w:tc>
        <w:tc>
          <w:tcPr>
            <w:tcW w:w="1802" w:type="dxa"/>
            <w:tcBorders>
              <w:top w:val="single" w:sz="4" w:space="0" w:color="auto"/>
              <w:left w:val="single" w:sz="4" w:space="0" w:color="auto"/>
              <w:bottom w:val="single" w:sz="4" w:space="0" w:color="auto"/>
              <w:right w:val="single" w:sz="4" w:space="0" w:color="auto"/>
            </w:tcBorders>
            <w:hideMark/>
          </w:tcPr>
          <w:p w14:paraId="6F8C9E3B"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 </w:t>
            </w:r>
          </w:p>
        </w:tc>
      </w:tr>
      <w:tr w:rsidR="00DB0C01" w:rsidRPr="00423962" w14:paraId="069FF11A" w14:textId="77777777" w:rsidTr="00697E6B">
        <w:trPr>
          <w:trHeight w:val="300"/>
        </w:trPr>
        <w:tc>
          <w:tcPr>
            <w:tcW w:w="845" w:type="dxa"/>
            <w:tcBorders>
              <w:top w:val="single" w:sz="4" w:space="0" w:color="auto"/>
              <w:left w:val="single" w:sz="4" w:space="0" w:color="auto"/>
              <w:bottom w:val="single" w:sz="4" w:space="0" w:color="auto"/>
              <w:right w:val="single" w:sz="4" w:space="0" w:color="auto"/>
            </w:tcBorders>
            <w:hideMark/>
          </w:tcPr>
          <w:p w14:paraId="783A65E4"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3272.2</w:t>
            </w:r>
          </w:p>
        </w:tc>
        <w:tc>
          <w:tcPr>
            <w:tcW w:w="851" w:type="dxa"/>
            <w:tcBorders>
              <w:top w:val="single" w:sz="4" w:space="0" w:color="auto"/>
              <w:left w:val="single" w:sz="4" w:space="0" w:color="auto"/>
              <w:bottom w:val="single" w:sz="4" w:space="0" w:color="auto"/>
              <w:right w:val="single" w:sz="4" w:space="0" w:color="auto"/>
            </w:tcBorders>
            <w:hideMark/>
          </w:tcPr>
          <w:p w14:paraId="7363C6F9"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3229.43</w:t>
            </w:r>
          </w:p>
        </w:tc>
        <w:tc>
          <w:tcPr>
            <w:tcW w:w="851" w:type="dxa"/>
            <w:tcBorders>
              <w:top w:val="single" w:sz="4" w:space="0" w:color="auto"/>
              <w:left w:val="single" w:sz="4" w:space="0" w:color="auto"/>
              <w:bottom w:val="single" w:sz="4" w:space="0" w:color="auto"/>
              <w:right w:val="single" w:sz="4" w:space="0" w:color="auto"/>
            </w:tcBorders>
            <w:hideMark/>
          </w:tcPr>
          <w:p w14:paraId="55D54075"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21.47</w:t>
            </w:r>
          </w:p>
        </w:tc>
        <w:tc>
          <w:tcPr>
            <w:tcW w:w="850" w:type="dxa"/>
            <w:tcBorders>
              <w:top w:val="single" w:sz="4" w:space="0" w:color="auto"/>
              <w:left w:val="single" w:sz="4" w:space="0" w:color="auto"/>
              <w:bottom w:val="single" w:sz="4" w:space="0" w:color="auto"/>
              <w:right w:val="single" w:sz="4" w:space="0" w:color="auto"/>
            </w:tcBorders>
            <w:hideMark/>
          </w:tcPr>
          <w:p w14:paraId="7116A809"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50.48</w:t>
            </w:r>
          </w:p>
        </w:tc>
        <w:tc>
          <w:tcPr>
            <w:tcW w:w="1276" w:type="dxa"/>
            <w:tcBorders>
              <w:top w:val="single" w:sz="4" w:space="0" w:color="auto"/>
              <w:left w:val="single" w:sz="4" w:space="0" w:color="auto"/>
              <w:bottom w:val="single" w:sz="4" w:space="0" w:color="auto"/>
              <w:right w:val="single" w:sz="4" w:space="0" w:color="auto"/>
            </w:tcBorders>
            <w:hideMark/>
          </w:tcPr>
          <w:p w14:paraId="0D3951D1"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171.87</w:t>
            </w:r>
          </w:p>
        </w:tc>
        <w:tc>
          <w:tcPr>
            <w:tcW w:w="1218" w:type="dxa"/>
            <w:tcBorders>
              <w:top w:val="single" w:sz="4" w:space="0" w:color="auto"/>
              <w:left w:val="single" w:sz="4" w:space="0" w:color="auto"/>
              <w:bottom w:val="single" w:sz="4" w:space="0" w:color="auto"/>
              <w:right w:val="single" w:sz="4" w:space="0" w:color="auto"/>
            </w:tcBorders>
            <w:hideMark/>
          </w:tcPr>
          <w:p w14:paraId="6B046BCE"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244.92</w:t>
            </w:r>
          </w:p>
        </w:tc>
        <w:tc>
          <w:tcPr>
            <w:tcW w:w="812" w:type="dxa"/>
            <w:tcBorders>
              <w:top w:val="single" w:sz="4" w:space="0" w:color="auto"/>
              <w:left w:val="single" w:sz="4" w:space="0" w:color="auto"/>
              <w:bottom w:val="single" w:sz="4" w:space="0" w:color="auto"/>
              <w:right w:val="single" w:sz="4" w:space="0" w:color="auto"/>
            </w:tcBorders>
            <w:hideMark/>
          </w:tcPr>
          <w:p w14:paraId="23A8B679"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0.49</w:t>
            </w:r>
          </w:p>
        </w:tc>
        <w:tc>
          <w:tcPr>
            <w:tcW w:w="845" w:type="dxa"/>
            <w:tcBorders>
              <w:top w:val="single" w:sz="4" w:space="0" w:color="auto"/>
              <w:left w:val="single" w:sz="4" w:space="0" w:color="auto"/>
              <w:bottom w:val="single" w:sz="4" w:space="0" w:color="auto"/>
              <w:right w:val="single" w:sz="4" w:space="0" w:color="auto"/>
            </w:tcBorders>
            <w:hideMark/>
          </w:tcPr>
          <w:p w14:paraId="1A6D0485"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299.16</w:t>
            </w:r>
          </w:p>
        </w:tc>
        <w:tc>
          <w:tcPr>
            <w:tcW w:w="1802" w:type="dxa"/>
            <w:tcBorders>
              <w:top w:val="single" w:sz="4" w:space="0" w:color="auto"/>
              <w:left w:val="single" w:sz="4" w:space="0" w:color="auto"/>
              <w:bottom w:val="single" w:sz="4" w:space="0" w:color="auto"/>
              <w:right w:val="single" w:sz="4" w:space="0" w:color="auto"/>
            </w:tcBorders>
            <w:hideMark/>
          </w:tcPr>
          <w:p w14:paraId="63531D82"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 </w:t>
            </w:r>
          </w:p>
        </w:tc>
      </w:tr>
      <w:tr w:rsidR="00DB0C01" w:rsidRPr="00423962" w14:paraId="7F323610" w14:textId="77777777" w:rsidTr="00697E6B">
        <w:trPr>
          <w:trHeight w:val="300"/>
        </w:trPr>
        <w:tc>
          <w:tcPr>
            <w:tcW w:w="845" w:type="dxa"/>
            <w:tcBorders>
              <w:top w:val="single" w:sz="4" w:space="0" w:color="auto"/>
              <w:left w:val="single" w:sz="4" w:space="0" w:color="auto"/>
              <w:bottom w:val="single" w:sz="4" w:space="0" w:color="auto"/>
              <w:right w:val="single" w:sz="4" w:space="0" w:color="auto"/>
            </w:tcBorders>
            <w:hideMark/>
          </w:tcPr>
          <w:p w14:paraId="40F12300"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3287.2</w:t>
            </w:r>
          </w:p>
        </w:tc>
        <w:tc>
          <w:tcPr>
            <w:tcW w:w="851" w:type="dxa"/>
            <w:tcBorders>
              <w:top w:val="single" w:sz="4" w:space="0" w:color="auto"/>
              <w:left w:val="single" w:sz="4" w:space="0" w:color="auto"/>
              <w:bottom w:val="single" w:sz="4" w:space="0" w:color="auto"/>
              <w:right w:val="single" w:sz="4" w:space="0" w:color="auto"/>
            </w:tcBorders>
            <w:hideMark/>
          </w:tcPr>
          <w:p w14:paraId="7DD88572"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3243.39</w:t>
            </w:r>
          </w:p>
        </w:tc>
        <w:tc>
          <w:tcPr>
            <w:tcW w:w="851" w:type="dxa"/>
            <w:tcBorders>
              <w:top w:val="single" w:sz="4" w:space="0" w:color="auto"/>
              <w:left w:val="single" w:sz="4" w:space="0" w:color="auto"/>
              <w:bottom w:val="single" w:sz="4" w:space="0" w:color="auto"/>
              <w:right w:val="single" w:sz="4" w:space="0" w:color="auto"/>
            </w:tcBorders>
            <w:hideMark/>
          </w:tcPr>
          <w:p w14:paraId="76846D6F"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21.5</w:t>
            </w:r>
          </w:p>
        </w:tc>
        <w:tc>
          <w:tcPr>
            <w:tcW w:w="850" w:type="dxa"/>
            <w:tcBorders>
              <w:top w:val="single" w:sz="4" w:space="0" w:color="auto"/>
              <w:left w:val="single" w:sz="4" w:space="0" w:color="auto"/>
              <w:bottom w:val="single" w:sz="4" w:space="0" w:color="auto"/>
              <w:right w:val="single" w:sz="4" w:space="0" w:color="auto"/>
            </w:tcBorders>
            <w:hideMark/>
          </w:tcPr>
          <w:p w14:paraId="51672173"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50.66</w:t>
            </w:r>
          </w:p>
        </w:tc>
        <w:tc>
          <w:tcPr>
            <w:tcW w:w="1276" w:type="dxa"/>
            <w:tcBorders>
              <w:top w:val="single" w:sz="4" w:space="0" w:color="auto"/>
              <w:left w:val="single" w:sz="4" w:space="0" w:color="auto"/>
              <w:bottom w:val="single" w:sz="4" w:space="0" w:color="auto"/>
              <w:right w:val="single" w:sz="4" w:space="0" w:color="auto"/>
            </w:tcBorders>
            <w:hideMark/>
          </w:tcPr>
          <w:p w14:paraId="7C7B28CB"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175.36</w:t>
            </w:r>
          </w:p>
        </w:tc>
        <w:tc>
          <w:tcPr>
            <w:tcW w:w="1218" w:type="dxa"/>
            <w:tcBorders>
              <w:top w:val="single" w:sz="4" w:space="0" w:color="auto"/>
              <w:left w:val="single" w:sz="4" w:space="0" w:color="auto"/>
              <w:bottom w:val="single" w:sz="4" w:space="0" w:color="auto"/>
              <w:right w:val="single" w:sz="4" w:space="0" w:color="auto"/>
            </w:tcBorders>
            <w:hideMark/>
          </w:tcPr>
          <w:p w14:paraId="1BD8E2CB"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249.16</w:t>
            </w:r>
          </w:p>
        </w:tc>
        <w:tc>
          <w:tcPr>
            <w:tcW w:w="812" w:type="dxa"/>
            <w:tcBorders>
              <w:top w:val="single" w:sz="4" w:space="0" w:color="auto"/>
              <w:left w:val="single" w:sz="4" w:space="0" w:color="auto"/>
              <w:bottom w:val="single" w:sz="4" w:space="0" w:color="auto"/>
              <w:right w:val="single" w:sz="4" w:space="0" w:color="auto"/>
            </w:tcBorders>
            <w:hideMark/>
          </w:tcPr>
          <w:p w14:paraId="6A8140B6"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0.14</w:t>
            </w:r>
          </w:p>
        </w:tc>
        <w:tc>
          <w:tcPr>
            <w:tcW w:w="845" w:type="dxa"/>
            <w:tcBorders>
              <w:top w:val="single" w:sz="4" w:space="0" w:color="auto"/>
              <w:left w:val="single" w:sz="4" w:space="0" w:color="auto"/>
              <w:bottom w:val="single" w:sz="4" w:space="0" w:color="auto"/>
              <w:right w:val="single" w:sz="4" w:space="0" w:color="auto"/>
            </w:tcBorders>
            <w:hideMark/>
          </w:tcPr>
          <w:p w14:paraId="7B9C8471"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304.65</w:t>
            </w:r>
          </w:p>
        </w:tc>
        <w:tc>
          <w:tcPr>
            <w:tcW w:w="1802" w:type="dxa"/>
            <w:tcBorders>
              <w:top w:val="single" w:sz="4" w:space="0" w:color="auto"/>
              <w:left w:val="single" w:sz="4" w:space="0" w:color="auto"/>
              <w:bottom w:val="single" w:sz="4" w:space="0" w:color="auto"/>
              <w:right w:val="single" w:sz="4" w:space="0" w:color="auto"/>
            </w:tcBorders>
            <w:hideMark/>
          </w:tcPr>
          <w:p w14:paraId="3E91ECB2"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 </w:t>
            </w:r>
          </w:p>
        </w:tc>
      </w:tr>
      <w:tr w:rsidR="00DB0C01" w:rsidRPr="00423962" w14:paraId="7BD6CE08" w14:textId="77777777" w:rsidTr="00697E6B">
        <w:trPr>
          <w:trHeight w:val="300"/>
        </w:trPr>
        <w:tc>
          <w:tcPr>
            <w:tcW w:w="845" w:type="dxa"/>
            <w:tcBorders>
              <w:top w:val="single" w:sz="4" w:space="0" w:color="auto"/>
              <w:left w:val="single" w:sz="4" w:space="0" w:color="auto"/>
              <w:bottom w:val="single" w:sz="4" w:space="0" w:color="auto"/>
              <w:right w:val="single" w:sz="4" w:space="0" w:color="auto"/>
            </w:tcBorders>
            <w:hideMark/>
          </w:tcPr>
          <w:p w14:paraId="4450F601"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3301.2</w:t>
            </w:r>
          </w:p>
        </w:tc>
        <w:tc>
          <w:tcPr>
            <w:tcW w:w="851" w:type="dxa"/>
            <w:tcBorders>
              <w:top w:val="single" w:sz="4" w:space="0" w:color="auto"/>
              <w:left w:val="single" w:sz="4" w:space="0" w:color="auto"/>
              <w:bottom w:val="single" w:sz="4" w:space="0" w:color="auto"/>
              <w:right w:val="single" w:sz="4" w:space="0" w:color="auto"/>
            </w:tcBorders>
            <w:hideMark/>
          </w:tcPr>
          <w:p w14:paraId="70FA574E"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3256.43</w:t>
            </w:r>
          </w:p>
        </w:tc>
        <w:tc>
          <w:tcPr>
            <w:tcW w:w="851" w:type="dxa"/>
            <w:tcBorders>
              <w:top w:val="single" w:sz="4" w:space="0" w:color="auto"/>
              <w:left w:val="single" w:sz="4" w:space="0" w:color="auto"/>
              <w:bottom w:val="single" w:sz="4" w:space="0" w:color="auto"/>
              <w:right w:val="single" w:sz="4" w:space="0" w:color="auto"/>
            </w:tcBorders>
            <w:hideMark/>
          </w:tcPr>
          <w:p w14:paraId="4EF44E76"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21.12</w:t>
            </w:r>
          </w:p>
        </w:tc>
        <w:tc>
          <w:tcPr>
            <w:tcW w:w="850" w:type="dxa"/>
            <w:tcBorders>
              <w:top w:val="single" w:sz="4" w:space="0" w:color="auto"/>
              <w:left w:val="single" w:sz="4" w:space="0" w:color="auto"/>
              <w:bottom w:val="single" w:sz="4" w:space="0" w:color="auto"/>
              <w:right w:val="single" w:sz="4" w:space="0" w:color="auto"/>
            </w:tcBorders>
            <w:hideMark/>
          </w:tcPr>
          <w:p w14:paraId="0D72D9EA"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51.17</w:t>
            </w:r>
          </w:p>
        </w:tc>
        <w:tc>
          <w:tcPr>
            <w:tcW w:w="1276" w:type="dxa"/>
            <w:tcBorders>
              <w:top w:val="single" w:sz="4" w:space="0" w:color="auto"/>
              <w:left w:val="single" w:sz="4" w:space="0" w:color="auto"/>
              <w:bottom w:val="single" w:sz="4" w:space="0" w:color="auto"/>
              <w:right w:val="single" w:sz="4" w:space="0" w:color="auto"/>
            </w:tcBorders>
            <w:hideMark/>
          </w:tcPr>
          <w:p w14:paraId="0A1E9FB5"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178.56</w:t>
            </w:r>
          </w:p>
        </w:tc>
        <w:tc>
          <w:tcPr>
            <w:tcW w:w="1218" w:type="dxa"/>
            <w:tcBorders>
              <w:top w:val="single" w:sz="4" w:space="0" w:color="auto"/>
              <w:left w:val="single" w:sz="4" w:space="0" w:color="auto"/>
              <w:bottom w:val="single" w:sz="4" w:space="0" w:color="auto"/>
              <w:right w:val="single" w:sz="4" w:space="0" w:color="auto"/>
            </w:tcBorders>
            <w:hideMark/>
          </w:tcPr>
          <w:p w14:paraId="53E190FC"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253.11</w:t>
            </w:r>
          </w:p>
        </w:tc>
        <w:tc>
          <w:tcPr>
            <w:tcW w:w="812" w:type="dxa"/>
            <w:tcBorders>
              <w:top w:val="single" w:sz="4" w:space="0" w:color="auto"/>
              <w:left w:val="single" w:sz="4" w:space="0" w:color="auto"/>
              <w:bottom w:val="single" w:sz="4" w:space="0" w:color="auto"/>
              <w:right w:val="single" w:sz="4" w:space="0" w:color="auto"/>
            </w:tcBorders>
            <w:hideMark/>
          </w:tcPr>
          <w:p w14:paraId="0F83F029"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0.91</w:t>
            </w:r>
          </w:p>
        </w:tc>
        <w:tc>
          <w:tcPr>
            <w:tcW w:w="845" w:type="dxa"/>
            <w:tcBorders>
              <w:top w:val="single" w:sz="4" w:space="0" w:color="auto"/>
              <w:left w:val="single" w:sz="4" w:space="0" w:color="auto"/>
              <w:bottom w:val="single" w:sz="4" w:space="0" w:color="auto"/>
              <w:right w:val="single" w:sz="4" w:space="0" w:color="auto"/>
            </w:tcBorders>
            <w:hideMark/>
          </w:tcPr>
          <w:p w14:paraId="53A11BDA"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309.73</w:t>
            </w:r>
          </w:p>
        </w:tc>
        <w:tc>
          <w:tcPr>
            <w:tcW w:w="1802" w:type="dxa"/>
            <w:tcBorders>
              <w:top w:val="single" w:sz="4" w:space="0" w:color="auto"/>
              <w:left w:val="single" w:sz="4" w:space="0" w:color="auto"/>
              <w:bottom w:val="single" w:sz="4" w:space="0" w:color="auto"/>
              <w:right w:val="single" w:sz="4" w:space="0" w:color="auto"/>
            </w:tcBorders>
            <w:hideMark/>
          </w:tcPr>
          <w:p w14:paraId="66B6548F"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 </w:t>
            </w:r>
          </w:p>
        </w:tc>
      </w:tr>
      <w:tr w:rsidR="00DB0C01" w:rsidRPr="00423962" w14:paraId="5431B9DF" w14:textId="77777777" w:rsidTr="00697E6B">
        <w:trPr>
          <w:trHeight w:val="300"/>
        </w:trPr>
        <w:tc>
          <w:tcPr>
            <w:tcW w:w="845" w:type="dxa"/>
            <w:tcBorders>
              <w:top w:val="single" w:sz="4" w:space="0" w:color="auto"/>
              <w:left w:val="single" w:sz="4" w:space="0" w:color="auto"/>
              <w:bottom w:val="single" w:sz="4" w:space="0" w:color="auto"/>
              <w:right w:val="single" w:sz="4" w:space="0" w:color="auto"/>
            </w:tcBorders>
            <w:hideMark/>
          </w:tcPr>
          <w:p w14:paraId="7AAB122C"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3316.1</w:t>
            </w:r>
          </w:p>
        </w:tc>
        <w:tc>
          <w:tcPr>
            <w:tcW w:w="851" w:type="dxa"/>
            <w:tcBorders>
              <w:top w:val="single" w:sz="4" w:space="0" w:color="auto"/>
              <w:left w:val="single" w:sz="4" w:space="0" w:color="auto"/>
              <w:bottom w:val="single" w:sz="4" w:space="0" w:color="auto"/>
              <w:right w:val="single" w:sz="4" w:space="0" w:color="auto"/>
            </w:tcBorders>
            <w:hideMark/>
          </w:tcPr>
          <w:p w14:paraId="0FE51933"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3270.34</w:t>
            </w:r>
          </w:p>
        </w:tc>
        <w:tc>
          <w:tcPr>
            <w:tcW w:w="851" w:type="dxa"/>
            <w:tcBorders>
              <w:top w:val="single" w:sz="4" w:space="0" w:color="auto"/>
              <w:left w:val="single" w:sz="4" w:space="0" w:color="auto"/>
              <w:bottom w:val="single" w:sz="4" w:space="0" w:color="auto"/>
              <w:right w:val="single" w:sz="4" w:space="0" w:color="auto"/>
            </w:tcBorders>
            <w:hideMark/>
          </w:tcPr>
          <w:p w14:paraId="63046CB4"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20.77</w:t>
            </w:r>
          </w:p>
        </w:tc>
        <w:tc>
          <w:tcPr>
            <w:tcW w:w="850" w:type="dxa"/>
            <w:tcBorders>
              <w:top w:val="single" w:sz="4" w:space="0" w:color="auto"/>
              <w:left w:val="single" w:sz="4" w:space="0" w:color="auto"/>
              <w:bottom w:val="single" w:sz="4" w:space="0" w:color="auto"/>
              <w:right w:val="single" w:sz="4" w:space="0" w:color="auto"/>
            </w:tcBorders>
            <w:hideMark/>
          </w:tcPr>
          <w:p w14:paraId="3BCB118E"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51.29</w:t>
            </w:r>
          </w:p>
        </w:tc>
        <w:tc>
          <w:tcPr>
            <w:tcW w:w="1276" w:type="dxa"/>
            <w:tcBorders>
              <w:top w:val="single" w:sz="4" w:space="0" w:color="auto"/>
              <w:left w:val="single" w:sz="4" w:space="0" w:color="auto"/>
              <w:bottom w:val="single" w:sz="4" w:space="0" w:color="auto"/>
              <w:right w:val="single" w:sz="4" w:space="0" w:color="auto"/>
            </w:tcBorders>
            <w:hideMark/>
          </w:tcPr>
          <w:p w14:paraId="786D3818"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181.9</w:t>
            </w:r>
          </w:p>
        </w:tc>
        <w:tc>
          <w:tcPr>
            <w:tcW w:w="1218" w:type="dxa"/>
            <w:tcBorders>
              <w:top w:val="single" w:sz="4" w:space="0" w:color="auto"/>
              <w:left w:val="single" w:sz="4" w:space="0" w:color="auto"/>
              <w:bottom w:val="single" w:sz="4" w:space="0" w:color="auto"/>
              <w:right w:val="single" w:sz="4" w:space="0" w:color="auto"/>
            </w:tcBorders>
            <w:hideMark/>
          </w:tcPr>
          <w:p w14:paraId="110DE3D0"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257.26</w:t>
            </w:r>
          </w:p>
        </w:tc>
        <w:tc>
          <w:tcPr>
            <w:tcW w:w="812" w:type="dxa"/>
            <w:tcBorders>
              <w:top w:val="single" w:sz="4" w:space="0" w:color="auto"/>
              <w:left w:val="single" w:sz="4" w:space="0" w:color="auto"/>
              <w:bottom w:val="single" w:sz="4" w:space="0" w:color="auto"/>
              <w:right w:val="single" w:sz="4" w:space="0" w:color="auto"/>
            </w:tcBorders>
            <w:hideMark/>
          </w:tcPr>
          <w:p w14:paraId="5CE95609"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0.71</w:t>
            </w:r>
          </w:p>
        </w:tc>
        <w:tc>
          <w:tcPr>
            <w:tcW w:w="845" w:type="dxa"/>
            <w:tcBorders>
              <w:top w:val="single" w:sz="4" w:space="0" w:color="auto"/>
              <w:left w:val="single" w:sz="4" w:space="0" w:color="auto"/>
              <w:bottom w:val="single" w:sz="4" w:space="0" w:color="auto"/>
              <w:right w:val="single" w:sz="4" w:space="0" w:color="auto"/>
            </w:tcBorders>
            <w:hideMark/>
          </w:tcPr>
          <w:p w14:paraId="7E968F4D"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315.05</w:t>
            </w:r>
          </w:p>
        </w:tc>
        <w:tc>
          <w:tcPr>
            <w:tcW w:w="1802" w:type="dxa"/>
            <w:tcBorders>
              <w:top w:val="single" w:sz="4" w:space="0" w:color="auto"/>
              <w:left w:val="single" w:sz="4" w:space="0" w:color="auto"/>
              <w:bottom w:val="single" w:sz="4" w:space="0" w:color="auto"/>
              <w:right w:val="single" w:sz="4" w:space="0" w:color="auto"/>
            </w:tcBorders>
            <w:hideMark/>
          </w:tcPr>
          <w:p w14:paraId="71047CB9"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 </w:t>
            </w:r>
          </w:p>
        </w:tc>
      </w:tr>
      <w:tr w:rsidR="00DB0C01" w:rsidRPr="00423962" w14:paraId="088CB540" w14:textId="77777777" w:rsidTr="00697E6B">
        <w:trPr>
          <w:trHeight w:val="300"/>
        </w:trPr>
        <w:tc>
          <w:tcPr>
            <w:tcW w:w="845" w:type="dxa"/>
            <w:tcBorders>
              <w:top w:val="single" w:sz="4" w:space="0" w:color="auto"/>
              <w:left w:val="single" w:sz="4" w:space="0" w:color="auto"/>
              <w:bottom w:val="single" w:sz="4" w:space="0" w:color="auto"/>
              <w:right w:val="single" w:sz="4" w:space="0" w:color="auto"/>
            </w:tcBorders>
            <w:hideMark/>
          </w:tcPr>
          <w:p w14:paraId="12B472D0"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3329.7</w:t>
            </w:r>
          </w:p>
        </w:tc>
        <w:tc>
          <w:tcPr>
            <w:tcW w:w="851" w:type="dxa"/>
            <w:tcBorders>
              <w:top w:val="single" w:sz="4" w:space="0" w:color="auto"/>
              <w:left w:val="single" w:sz="4" w:space="0" w:color="auto"/>
              <w:bottom w:val="single" w:sz="4" w:space="0" w:color="auto"/>
              <w:right w:val="single" w:sz="4" w:space="0" w:color="auto"/>
            </w:tcBorders>
            <w:hideMark/>
          </w:tcPr>
          <w:p w14:paraId="2FA53E06"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3283.07</w:t>
            </w:r>
          </w:p>
        </w:tc>
        <w:tc>
          <w:tcPr>
            <w:tcW w:w="851" w:type="dxa"/>
            <w:tcBorders>
              <w:top w:val="single" w:sz="4" w:space="0" w:color="auto"/>
              <w:left w:val="single" w:sz="4" w:space="0" w:color="auto"/>
              <w:bottom w:val="single" w:sz="4" w:space="0" w:color="auto"/>
              <w:right w:val="single" w:sz="4" w:space="0" w:color="auto"/>
            </w:tcBorders>
            <w:hideMark/>
          </w:tcPr>
          <w:p w14:paraId="71494950"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20.45</w:t>
            </w:r>
          </w:p>
        </w:tc>
        <w:tc>
          <w:tcPr>
            <w:tcW w:w="850" w:type="dxa"/>
            <w:tcBorders>
              <w:top w:val="single" w:sz="4" w:space="0" w:color="auto"/>
              <w:left w:val="single" w:sz="4" w:space="0" w:color="auto"/>
              <w:bottom w:val="single" w:sz="4" w:space="0" w:color="auto"/>
              <w:right w:val="single" w:sz="4" w:space="0" w:color="auto"/>
            </w:tcBorders>
            <w:hideMark/>
          </w:tcPr>
          <w:p w14:paraId="238E79CD"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51.14</w:t>
            </w:r>
          </w:p>
        </w:tc>
        <w:tc>
          <w:tcPr>
            <w:tcW w:w="1276" w:type="dxa"/>
            <w:tcBorders>
              <w:top w:val="single" w:sz="4" w:space="0" w:color="auto"/>
              <w:left w:val="single" w:sz="4" w:space="0" w:color="auto"/>
              <w:bottom w:val="single" w:sz="4" w:space="0" w:color="auto"/>
              <w:right w:val="single" w:sz="4" w:space="0" w:color="auto"/>
            </w:tcBorders>
            <w:hideMark/>
          </w:tcPr>
          <w:p w14:paraId="2BE36B24"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184.9</w:t>
            </w:r>
          </w:p>
        </w:tc>
        <w:tc>
          <w:tcPr>
            <w:tcW w:w="1218" w:type="dxa"/>
            <w:tcBorders>
              <w:top w:val="single" w:sz="4" w:space="0" w:color="auto"/>
              <w:left w:val="single" w:sz="4" w:space="0" w:color="auto"/>
              <w:bottom w:val="single" w:sz="4" w:space="0" w:color="auto"/>
              <w:right w:val="single" w:sz="4" w:space="0" w:color="auto"/>
            </w:tcBorders>
            <w:hideMark/>
          </w:tcPr>
          <w:p w14:paraId="4E920A5C"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260.99</w:t>
            </w:r>
          </w:p>
        </w:tc>
        <w:tc>
          <w:tcPr>
            <w:tcW w:w="812" w:type="dxa"/>
            <w:tcBorders>
              <w:top w:val="single" w:sz="4" w:space="0" w:color="auto"/>
              <w:left w:val="single" w:sz="4" w:space="0" w:color="auto"/>
              <w:bottom w:val="single" w:sz="4" w:space="0" w:color="auto"/>
              <w:right w:val="single" w:sz="4" w:space="0" w:color="auto"/>
            </w:tcBorders>
            <w:hideMark/>
          </w:tcPr>
          <w:p w14:paraId="53A453CC"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0.72</w:t>
            </w:r>
          </w:p>
        </w:tc>
        <w:tc>
          <w:tcPr>
            <w:tcW w:w="845" w:type="dxa"/>
            <w:tcBorders>
              <w:top w:val="single" w:sz="4" w:space="0" w:color="auto"/>
              <w:left w:val="single" w:sz="4" w:space="0" w:color="auto"/>
              <w:bottom w:val="single" w:sz="4" w:space="0" w:color="auto"/>
              <w:right w:val="single" w:sz="4" w:space="0" w:color="auto"/>
            </w:tcBorders>
            <w:hideMark/>
          </w:tcPr>
          <w:p w14:paraId="622F93EC"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319.83</w:t>
            </w:r>
          </w:p>
        </w:tc>
        <w:tc>
          <w:tcPr>
            <w:tcW w:w="1802" w:type="dxa"/>
            <w:tcBorders>
              <w:top w:val="single" w:sz="4" w:space="0" w:color="auto"/>
              <w:left w:val="single" w:sz="4" w:space="0" w:color="auto"/>
              <w:bottom w:val="single" w:sz="4" w:space="0" w:color="auto"/>
              <w:right w:val="single" w:sz="4" w:space="0" w:color="auto"/>
            </w:tcBorders>
            <w:hideMark/>
          </w:tcPr>
          <w:p w14:paraId="564AA444"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 </w:t>
            </w:r>
          </w:p>
        </w:tc>
      </w:tr>
      <w:tr w:rsidR="00DB0C01" w:rsidRPr="00423962" w14:paraId="4EE92185" w14:textId="77777777" w:rsidTr="00697E6B">
        <w:trPr>
          <w:trHeight w:val="300"/>
        </w:trPr>
        <w:tc>
          <w:tcPr>
            <w:tcW w:w="845" w:type="dxa"/>
            <w:tcBorders>
              <w:top w:val="single" w:sz="4" w:space="0" w:color="auto"/>
              <w:left w:val="single" w:sz="4" w:space="0" w:color="auto"/>
              <w:bottom w:val="single" w:sz="4" w:space="0" w:color="auto"/>
              <w:right w:val="single" w:sz="4" w:space="0" w:color="auto"/>
            </w:tcBorders>
            <w:hideMark/>
          </w:tcPr>
          <w:p w14:paraId="191204FC"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3345.3</w:t>
            </w:r>
          </w:p>
        </w:tc>
        <w:tc>
          <w:tcPr>
            <w:tcW w:w="851" w:type="dxa"/>
            <w:tcBorders>
              <w:top w:val="single" w:sz="4" w:space="0" w:color="auto"/>
              <w:left w:val="single" w:sz="4" w:space="0" w:color="auto"/>
              <w:bottom w:val="single" w:sz="4" w:space="0" w:color="auto"/>
              <w:right w:val="single" w:sz="4" w:space="0" w:color="auto"/>
            </w:tcBorders>
            <w:hideMark/>
          </w:tcPr>
          <w:p w14:paraId="6355FBE1"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3297.72</w:t>
            </w:r>
          </w:p>
        </w:tc>
        <w:tc>
          <w:tcPr>
            <w:tcW w:w="851" w:type="dxa"/>
            <w:tcBorders>
              <w:top w:val="single" w:sz="4" w:space="0" w:color="auto"/>
              <w:left w:val="single" w:sz="4" w:space="0" w:color="auto"/>
              <w:bottom w:val="single" w:sz="4" w:space="0" w:color="auto"/>
              <w:right w:val="single" w:sz="4" w:space="0" w:color="auto"/>
            </w:tcBorders>
            <w:hideMark/>
          </w:tcPr>
          <w:p w14:paraId="74ACD9C0"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19.77</w:t>
            </w:r>
          </w:p>
        </w:tc>
        <w:tc>
          <w:tcPr>
            <w:tcW w:w="850" w:type="dxa"/>
            <w:tcBorders>
              <w:top w:val="single" w:sz="4" w:space="0" w:color="auto"/>
              <w:left w:val="single" w:sz="4" w:space="0" w:color="auto"/>
              <w:bottom w:val="single" w:sz="4" w:space="0" w:color="auto"/>
              <w:right w:val="single" w:sz="4" w:space="0" w:color="auto"/>
            </w:tcBorders>
            <w:hideMark/>
          </w:tcPr>
          <w:p w14:paraId="262A93FC"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51.08</w:t>
            </w:r>
          </w:p>
        </w:tc>
        <w:tc>
          <w:tcPr>
            <w:tcW w:w="1276" w:type="dxa"/>
            <w:tcBorders>
              <w:top w:val="single" w:sz="4" w:space="0" w:color="auto"/>
              <w:left w:val="single" w:sz="4" w:space="0" w:color="auto"/>
              <w:bottom w:val="single" w:sz="4" w:space="0" w:color="auto"/>
              <w:right w:val="single" w:sz="4" w:space="0" w:color="auto"/>
            </w:tcBorders>
            <w:hideMark/>
          </w:tcPr>
          <w:p w14:paraId="4A7C007D"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188.26</w:t>
            </w:r>
          </w:p>
        </w:tc>
        <w:tc>
          <w:tcPr>
            <w:tcW w:w="1218" w:type="dxa"/>
            <w:tcBorders>
              <w:top w:val="single" w:sz="4" w:space="0" w:color="auto"/>
              <w:left w:val="single" w:sz="4" w:space="0" w:color="auto"/>
              <w:bottom w:val="single" w:sz="4" w:space="0" w:color="auto"/>
              <w:right w:val="single" w:sz="4" w:space="0" w:color="auto"/>
            </w:tcBorders>
            <w:hideMark/>
          </w:tcPr>
          <w:p w14:paraId="122BA25D"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265.17</w:t>
            </w:r>
          </w:p>
        </w:tc>
        <w:tc>
          <w:tcPr>
            <w:tcW w:w="812" w:type="dxa"/>
            <w:tcBorders>
              <w:top w:val="single" w:sz="4" w:space="0" w:color="auto"/>
              <w:left w:val="single" w:sz="4" w:space="0" w:color="auto"/>
              <w:bottom w:val="single" w:sz="4" w:space="0" w:color="auto"/>
              <w:right w:val="single" w:sz="4" w:space="0" w:color="auto"/>
            </w:tcBorders>
            <w:hideMark/>
          </w:tcPr>
          <w:p w14:paraId="2F00934B"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1.31</w:t>
            </w:r>
          </w:p>
        </w:tc>
        <w:tc>
          <w:tcPr>
            <w:tcW w:w="845" w:type="dxa"/>
            <w:tcBorders>
              <w:top w:val="single" w:sz="4" w:space="0" w:color="auto"/>
              <w:left w:val="single" w:sz="4" w:space="0" w:color="auto"/>
              <w:bottom w:val="single" w:sz="4" w:space="0" w:color="auto"/>
              <w:right w:val="single" w:sz="4" w:space="0" w:color="auto"/>
            </w:tcBorders>
            <w:hideMark/>
          </w:tcPr>
          <w:p w14:paraId="441F5EFD"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325.18</w:t>
            </w:r>
          </w:p>
        </w:tc>
        <w:tc>
          <w:tcPr>
            <w:tcW w:w="1802" w:type="dxa"/>
            <w:tcBorders>
              <w:top w:val="single" w:sz="4" w:space="0" w:color="auto"/>
              <w:left w:val="single" w:sz="4" w:space="0" w:color="auto"/>
              <w:bottom w:val="single" w:sz="4" w:space="0" w:color="auto"/>
              <w:right w:val="single" w:sz="4" w:space="0" w:color="auto"/>
            </w:tcBorders>
            <w:hideMark/>
          </w:tcPr>
          <w:p w14:paraId="028BF957"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 </w:t>
            </w:r>
          </w:p>
        </w:tc>
      </w:tr>
      <w:tr w:rsidR="00DB0C01" w:rsidRPr="00423962" w14:paraId="7CC4C4EE" w14:textId="77777777" w:rsidTr="00697E6B">
        <w:trPr>
          <w:trHeight w:val="300"/>
        </w:trPr>
        <w:tc>
          <w:tcPr>
            <w:tcW w:w="845" w:type="dxa"/>
            <w:tcBorders>
              <w:top w:val="single" w:sz="4" w:space="0" w:color="auto"/>
              <w:left w:val="single" w:sz="4" w:space="0" w:color="auto"/>
              <w:bottom w:val="single" w:sz="4" w:space="0" w:color="auto"/>
              <w:right w:val="single" w:sz="4" w:space="0" w:color="auto"/>
            </w:tcBorders>
            <w:hideMark/>
          </w:tcPr>
          <w:p w14:paraId="60B7DDE2"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3358.5</w:t>
            </w:r>
          </w:p>
        </w:tc>
        <w:tc>
          <w:tcPr>
            <w:tcW w:w="851" w:type="dxa"/>
            <w:tcBorders>
              <w:top w:val="single" w:sz="4" w:space="0" w:color="auto"/>
              <w:left w:val="single" w:sz="4" w:space="0" w:color="auto"/>
              <w:bottom w:val="single" w:sz="4" w:space="0" w:color="auto"/>
              <w:right w:val="single" w:sz="4" w:space="0" w:color="auto"/>
            </w:tcBorders>
            <w:hideMark/>
          </w:tcPr>
          <w:p w14:paraId="08C80D88"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3310.17</w:t>
            </w:r>
          </w:p>
        </w:tc>
        <w:tc>
          <w:tcPr>
            <w:tcW w:w="851" w:type="dxa"/>
            <w:tcBorders>
              <w:top w:val="single" w:sz="4" w:space="0" w:color="auto"/>
              <w:left w:val="single" w:sz="4" w:space="0" w:color="auto"/>
              <w:bottom w:val="single" w:sz="4" w:space="0" w:color="auto"/>
              <w:right w:val="single" w:sz="4" w:space="0" w:color="auto"/>
            </w:tcBorders>
            <w:hideMark/>
          </w:tcPr>
          <w:p w14:paraId="7DBBD97E"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19.23</w:t>
            </w:r>
          </w:p>
        </w:tc>
        <w:tc>
          <w:tcPr>
            <w:tcW w:w="850" w:type="dxa"/>
            <w:tcBorders>
              <w:top w:val="single" w:sz="4" w:space="0" w:color="auto"/>
              <w:left w:val="single" w:sz="4" w:space="0" w:color="auto"/>
              <w:bottom w:val="single" w:sz="4" w:space="0" w:color="auto"/>
              <w:right w:val="single" w:sz="4" w:space="0" w:color="auto"/>
            </w:tcBorders>
            <w:hideMark/>
          </w:tcPr>
          <w:p w14:paraId="2A93B4BB"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51.56</w:t>
            </w:r>
          </w:p>
        </w:tc>
        <w:tc>
          <w:tcPr>
            <w:tcW w:w="1276" w:type="dxa"/>
            <w:tcBorders>
              <w:top w:val="single" w:sz="4" w:space="0" w:color="auto"/>
              <w:left w:val="single" w:sz="4" w:space="0" w:color="auto"/>
              <w:bottom w:val="single" w:sz="4" w:space="0" w:color="auto"/>
              <w:right w:val="single" w:sz="4" w:space="0" w:color="auto"/>
            </w:tcBorders>
            <w:hideMark/>
          </w:tcPr>
          <w:p w14:paraId="7F892A71"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191.02</w:t>
            </w:r>
          </w:p>
        </w:tc>
        <w:tc>
          <w:tcPr>
            <w:tcW w:w="1218" w:type="dxa"/>
            <w:tcBorders>
              <w:top w:val="single" w:sz="4" w:space="0" w:color="auto"/>
              <w:left w:val="single" w:sz="4" w:space="0" w:color="auto"/>
              <w:bottom w:val="single" w:sz="4" w:space="0" w:color="auto"/>
              <w:right w:val="single" w:sz="4" w:space="0" w:color="auto"/>
            </w:tcBorders>
            <w:hideMark/>
          </w:tcPr>
          <w:p w14:paraId="4C2E4050"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268.61</w:t>
            </w:r>
          </w:p>
        </w:tc>
        <w:tc>
          <w:tcPr>
            <w:tcW w:w="812" w:type="dxa"/>
            <w:tcBorders>
              <w:top w:val="single" w:sz="4" w:space="0" w:color="auto"/>
              <w:left w:val="single" w:sz="4" w:space="0" w:color="auto"/>
              <w:bottom w:val="single" w:sz="4" w:space="0" w:color="auto"/>
              <w:right w:val="single" w:sz="4" w:space="0" w:color="auto"/>
            </w:tcBorders>
            <w:hideMark/>
          </w:tcPr>
          <w:p w14:paraId="2566224B"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1.28</w:t>
            </w:r>
          </w:p>
        </w:tc>
        <w:tc>
          <w:tcPr>
            <w:tcW w:w="845" w:type="dxa"/>
            <w:tcBorders>
              <w:top w:val="single" w:sz="4" w:space="0" w:color="auto"/>
              <w:left w:val="single" w:sz="4" w:space="0" w:color="auto"/>
              <w:bottom w:val="single" w:sz="4" w:space="0" w:color="auto"/>
              <w:right w:val="single" w:sz="4" w:space="0" w:color="auto"/>
            </w:tcBorders>
            <w:hideMark/>
          </w:tcPr>
          <w:p w14:paraId="5A3E59EE"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329.59</w:t>
            </w:r>
          </w:p>
        </w:tc>
        <w:tc>
          <w:tcPr>
            <w:tcW w:w="1802" w:type="dxa"/>
            <w:tcBorders>
              <w:top w:val="single" w:sz="4" w:space="0" w:color="auto"/>
              <w:left w:val="single" w:sz="4" w:space="0" w:color="auto"/>
              <w:bottom w:val="single" w:sz="4" w:space="0" w:color="auto"/>
              <w:right w:val="single" w:sz="4" w:space="0" w:color="auto"/>
            </w:tcBorders>
            <w:hideMark/>
          </w:tcPr>
          <w:p w14:paraId="250CF2A1"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 </w:t>
            </w:r>
          </w:p>
        </w:tc>
      </w:tr>
      <w:tr w:rsidR="00DB0C01" w:rsidRPr="00423962" w14:paraId="30225086" w14:textId="77777777" w:rsidTr="00697E6B">
        <w:trPr>
          <w:trHeight w:val="300"/>
        </w:trPr>
        <w:tc>
          <w:tcPr>
            <w:tcW w:w="845" w:type="dxa"/>
            <w:tcBorders>
              <w:top w:val="single" w:sz="4" w:space="0" w:color="auto"/>
              <w:left w:val="single" w:sz="4" w:space="0" w:color="auto"/>
              <w:bottom w:val="single" w:sz="4" w:space="0" w:color="auto"/>
              <w:right w:val="single" w:sz="4" w:space="0" w:color="auto"/>
            </w:tcBorders>
            <w:hideMark/>
          </w:tcPr>
          <w:p w14:paraId="23C3D261"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3373.3</w:t>
            </w:r>
          </w:p>
        </w:tc>
        <w:tc>
          <w:tcPr>
            <w:tcW w:w="851" w:type="dxa"/>
            <w:tcBorders>
              <w:top w:val="single" w:sz="4" w:space="0" w:color="auto"/>
              <w:left w:val="single" w:sz="4" w:space="0" w:color="auto"/>
              <w:bottom w:val="single" w:sz="4" w:space="0" w:color="auto"/>
              <w:right w:val="single" w:sz="4" w:space="0" w:color="auto"/>
            </w:tcBorders>
            <w:hideMark/>
          </w:tcPr>
          <w:p w14:paraId="2A6A86B7"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3324.17</w:t>
            </w:r>
          </w:p>
        </w:tc>
        <w:tc>
          <w:tcPr>
            <w:tcW w:w="851" w:type="dxa"/>
            <w:tcBorders>
              <w:top w:val="single" w:sz="4" w:space="0" w:color="auto"/>
              <w:left w:val="single" w:sz="4" w:space="0" w:color="auto"/>
              <w:bottom w:val="single" w:sz="4" w:space="0" w:color="auto"/>
              <w:right w:val="single" w:sz="4" w:space="0" w:color="auto"/>
            </w:tcBorders>
            <w:hideMark/>
          </w:tcPr>
          <w:p w14:paraId="53BEEC27"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18.54</w:t>
            </w:r>
          </w:p>
        </w:tc>
        <w:tc>
          <w:tcPr>
            <w:tcW w:w="850" w:type="dxa"/>
            <w:tcBorders>
              <w:top w:val="single" w:sz="4" w:space="0" w:color="auto"/>
              <w:left w:val="single" w:sz="4" w:space="0" w:color="auto"/>
              <w:bottom w:val="single" w:sz="4" w:space="0" w:color="auto"/>
              <w:right w:val="single" w:sz="4" w:space="0" w:color="auto"/>
            </w:tcBorders>
            <w:hideMark/>
          </w:tcPr>
          <w:p w14:paraId="5E766D8E"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51.11</w:t>
            </w:r>
          </w:p>
        </w:tc>
        <w:tc>
          <w:tcPr>
            <w:tcW w:w="1276" w:type="dxa"/>
            <w:tcBorders>
              <w:top w:val="single" w:sz="4" w:space="0" w:color="auto"/>
              <w:left w:val="single" w:sz="4" w:space="0" w:color="auto"/>
              <w:bottom w:val="single" w:sz="4" w:space="0" w:color="auto"/>
              <w:right w:val="single" w:sz="4" w:space="0" w:color="auto"/>
            </w:tcBorders>
            <w:hideMark/>
          </w:tcPr>
          <w:p w14:paraId="0055D52E"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194.01</w:t>
            </w:r>
          </w:p>
        </w:tc>
        <w:tc>
          <w:tcPr>
            <w:tcW w:w="1218" w:type="dxa"/>
            <w:tcBorders>
              <w:top w:val="single" w:sz="4" w:space="0" w:color="auto"/>
              <w:left w:val="single" w:sz="4" w:space="0" w:color="auto"/>
              <w:bottom w:val="single" w:sz="4" w:space="0" w:color="auto"/>
              <w:right w:val="single" w:sz="4" w:space="0" w:color="auto"/>
            </w:tcBorders>
            <w:hideMark/>
          </w:tcPr>
          <w:p w14:paraId="77DFEB19"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272.35</w:t>
            </w:r>
          </w:p>
        </w:tc>
        <w:tc>
          <w:tcPr>
            <w:tcW w:w="812" w:type="dxa"/>
            <w:tcBorders>
              <w:top w:val="single" w:sz="4" w:space="0" w:color="auto"/>
              <w:left w:val="single" w:sz="4" w:space="0" w:color="auto"/>
              <w:bottom w:val="single" w:sz="4" w:space="0" w:color="auto"/>
              <w:right w:val="single" w:sz="4" w:space="0" w:color="auto"/>
            </w:tcBorders>
            <w:hideMark/>
          </w:tcPr>
          <w:p w14:paraId="644B106C"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1.43</w:t>
            </w:r>
          </w:p>
        </w:tc>
        <w:tc>
          <w:tcPr>
            <w:tcW w:w="845" w:type="dxa"/>
            <w:tcBorders>
              <w:top w:val="single" w:sz="4" w:space="0" w:color="auto"/>
              <w:left w:val="single" w:sz="4" w:space="0" w:color="auto"/>
              <w:bottom w:val="single" w:sz="4" w:space="0" w:color="auto"/>
              <w:right w:val="single" w:sz="4" w:space="0" w:color="auto"/>
            </w:tcBorders>
            <w:hideMark/>
          </w:tcPr>
          <w:p w14:paraId="2EC1EE81"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334.37</w:t>
            </w:r>
          </w:p>
        </w:tc>
        <w:tc>
          <w:tcPr>
            <w:tcW w:w="1802" w:type="dxa"/>
            <w:tcBorders>
              <w:top w:val="single" w:sz="4" w:space="0" w:color="auto"/>
              <w:left w:val="single" w:sz="4" w:space="0" w:color="auto"/>
              <w:bottom w:val="single" w:sz="4" w:space="0" w:color="auto"/>
              <w:right w:val="single" w:sz="4" w:space="0" w:color="auto"/>
            </w:tcBorders>
            <w:hideMark/>
          </w:tcPr>
          <w:p w14:paraId="60E79A96"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 </w:t>
            </w:r>
          </w:p>
        </w:tc>
      </w:tr>
      <w:tr w:rsidR="00DB0C01" w:rsidRPr="00423962" w14:paraId="7F806BBC" w14:textId="77777777" w:rsidTr="00697E6B">
        <w:trPr>
          <w:trHeight w:val="300"/>
        </w:trPr>
        <w:tc>
          <w:tcPr>
            <w:tcW w:w="845" w:type="dxa"/>
            <w:tcBorders>
              <w:top w:val="single" w:sz="4" w:space="0" w:color="auto"/>
              <w:left w:val="single" w:sz="4" w:space="0" w:color="auto"/>
              <w:bottom w:val="single" w:sz="4" w:space="0" w:color="auto"/>
              <w:right w:val="single" w:sz="4" w:space="0" w:color="auto"/>
            </w:tcBorders>
            <w:hideMark/>
          </w:tcPr>
          <w:p w14:paraId="2F77EAF7"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3387.3</w:t>
            </w:r>
          </w:p>
        </w:tc>
        <w:tc>
          <w:tcPr>
            <w:tcW w:w="851" w:type="dxa"/>
            <w:tcBorders>
              <w:top w:val="single" w:sz="4" w:space="0" w:color="auto"/>
              <w:left w:val="single" w:sz="4" w:space="0" w:color="auto"/>
              <w:bottom w:val="single" w:sz="4" w:space="0" w:color="auto"/>
              <w:right w:val="single" w:sz="4" w:space="0" w:color="auto"/>
            </w:tcBorders>
            <w:hideMark/>
          </w:tcPr>
          <w:p w14:paraId="267DC7BF"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3337.44</w:t>
            </w:r>
          </w:p>
        </w:tc>
        <w:tc>
          <w:tcPr>
            <w:tcW w:w="851" w:type="dxa"/>
            <w:tcBorders>
              <w:top w:val="single" w:sz="4" w:space="0" w:color="auto"/>
              <w:left w:val="single" w:sz="4" w:space="0" w:color="auto"/>
              <w:bottom w:val="single" w:sz="4" w:space="0" w:color="auto"/>
              <w:right w:val="single" w:sz="4" w:space="0" w:color="auto"/>
            </w:tcBorders>
            <w:hideMark/>
          </w:tcPr>
          <w:p w14:paraId="42649ED6"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18.52</w:t>
            </w:r>
          </w:p>
        </w:tc>
        <w:tc>
          <w:tcPr>
            <w:tcW w:w="850" w:type="dxa"/>
            <w:tcBorders>
              <w:top w:val="single" w:sz="4" w:space="0" w:color="auto"/>
              <w:left w:val="single" w:sz="4" w:space="0" w:color="auto"/>
              <w:bottom w:val="single" w:sz="4" w:space="0" w:color="auto"/>
              <w:right w:val="single" w:sz="4" w:space="0" w:color="auto"/>
            </w:tcBorders>
            <w:hideMark/>
          </w:tcPr>
          <w:p w14:paraId="292E5747"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50.53</w:t>
            </w:r>
          </w:p>
        </w:tc>
        <w:tc>
          <w:tcPr>
            <w:tcW w:w="1276" w:type="dxa"/>
            <w:tcBorders>
              <w:top w:val="single" w:sz="4" w:space="0" w:color="auto"/>
              <w:left w:val="single" w:sz="4" w:space="0" w:color="auto"/>
              <w:bottom w:val="single" w:sz="4" w:space="0" w:color="auto"/>
              <w:right w:val="single" w:sz="4" w:space="0" w:color="auto"/>
            </w:tcBorders>
            <w:hideMark/>
          </w:tcPr>
          <w:p w14:paraId="71D708F8"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196.82</w:t>
            </w:r>
          </w:p>
        </w:tc>
        <w:tc>
          <w:tcPr>
            <w:tcW w:w="1218" w:type="dxa"/>
            <w:tcBorders>
              <w:top w:val="single" w:sz="4" w:space="0" w:color="auto"/>
              <w:left w:val="single" w:sz="4" w:space="0" w:color="auto"/>
              <w:bottom w:val="single" w:sz="4" w:space="0" w:color="auto"/>
              <w:right w:val="single" w:sz="4" w:space="0" w:color="auto"/>
            </w:tcBorders>
            <w:hideMark/>
          </w:tcPr>
          <w:p w14:paraId="61800B8D"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275.8</w:t>
            </w:r>
          </w:p>
        </w:tc>
        <w:tc>
          <w:tcPr>
            <w:tcW w:w="812" w:type="dxa"/>
            <w:tcBorders>
              <w:top w:val="single" w:sz="4" w:space="0" w:color="auto"/>
              <w:left w:val="single" w:sz="4" w:space="0" w:color="auto"/>
              <w:bottom w:val="single" w:sz="4" w:space="0" w:color="auto"/>
              <w:right w:val="single" w:sz="4" w:space="0" w:color="auto"/>
            </w:tcBorders>
            <w:hideMark/>
          </w:tcPr>
          <w:p w14:paraId="08480B00"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0.4</w:t>
            </w:r>
          </w:p>
        </w:tc>
        <w:tc>
          <w:tcPr>
            <w:tcW w:w="845" w:type="dxa"/>
            <w:tcBorders>
              <w:top w:val="single" w:sz="4" w:space="0" w:color="auto"/>
              <w:left w:val="single" w:sz="4" w:space="0" w:color="auto"/>
              <w:bottom w:val="single" w:sz="4" w:space="0" w:color="auto"/>
              <w:right w:val="single" w:sz="4" w:space="0" w:color="auto"/>
            </w:tcBorders>
            <w:hideMark/>
          </w:tcPr>
          <w:p w14:paraId="4EDAAC42"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338.81</w:t>
            </w:r>
          </w:p>
        </w:tc>
        <w:tc>
          <w:tcPr>
            <w:tcW w:w="1802" w:type="dxa"/>
            <w:tcBorders>
              <w:top w:val="single" w:sz="4" w:space="0" w:color="auto"/>
              <w:left w:val="single" w:sz="4" w:space="0" w:color="auto"/>
              <w:bottom w:val="single" w:sz="4" w:space="0" w:color="auto"/>
              <w:right w:val="single" w:sz="4" w:space="0" w:color="auto"/>
            </w:tcBorders>
            <w:hideMark/>
          </w:tcPr>
          <w:p w14:paraId="360F2EBA"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 </w:t>
            </w:r>
          </w:p>
        </w:tc>
      </w:tr>
      <w:tr w:rsidR="00DB0C01" w:rsidRPr="00423962" w14:paraId="2D74A99F" w14:textId="77777777" w:rsidTr="00697E6B">
        <w:trPr>
          <w:trHeight w:val="300"/>
        </w:trPr>
        <w:tc>
          <w:tcPr>
            <w:tcW w:w="845" w:type="dxa"/>
            <w:tcBorders>
              <w:top w:val="single" w:sz="4" w:space="0" w:color="auto"/>
              <w:left w:val="single" w:sz="4" w:space="0" w:color="auto"/>
              <w:bottom w:val="single" w:sz="4" w:space="0" w:color="auto"/>
              <w:right w:val="single" w:sz="4" w:space="0" w:color="auto"/>
            </w:tcBorders>
            <w:hideMark/>
          </w:tcPr>
          <w:p w14:paraId="7CB20726"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3402.9</w:t>
            </w:r>
          </w:p>
        </w:tc>
        <w:tc>
          <w:tcPr>
            <w:tcW w:w="851" w:type="dxa"/>
            <w:tcBorders>
              <w:top w:val="single" w:sz="4" w:space="0" w:color="auto"/>
              <w:left w:val="single" w:sz="4" w:space="0" w:color="auto"/>
              <w:bottom w:val="single" w:sz="4" w:space="0" w:color="auto"/>
              <w:right w:val="single" w:sz="4" w:space="0" w:color="auto"/>
            </w:tcBorders>
            <w:hideMark/>
          </w:tcPr>
          <w:p w14:paraId="54C946BF"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3352.21</w:t>
            </w:r>
          </w:p>
        </w:tc>
        <w:tc>
          <w:tcPr>
            <w:tcW w:w="851" w:type="dxa"/>
            <w:tcBorders>
              <w:top w:val="single" w:sz="4" w:space="0" w:color="auto"/>
              <w:left w:val="single" w:sz="4" w:space="0" w:color="auto"/>
              <w:bottom w:val="single" w:sz="4" w:space="0" w:color="auto"/>
              <w:right w:val="single" w:sz="4" w:space="0" w:color="auto"/>
            </w:tcBorders>
            <w:hideMark/>
          </w:tcPr>
          <w:p w14:paraId="48ABF6A9"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19.11</w:t>
            </w:r>
          </w:p>
        </w:tc>
        <w:tc>
          <w:tcPr>
            <w:tcW w:w="850" w:type="dxa"/>
            <w:tcBorders>
              <w:top w:val="single" w:sz="4" w:space="0" w:color="auto"/>
              <w:left w:val="single" w:sz="4" w:space="0" w:color="auto"/>
              <w:bottom w:val="single" w:sz="4" w:space="0" w:color="auto"/>
              <w:right w:val="single" w:sz="4" w:space="0" w:color="auto"/>
            </w:tcBorders>
            <w:hideMark/>
          </w:tcPr>
          <w:p w14:paraId="0822931B"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50.32</w:t>
            </w:r>
          </w:p>
        </w:tc>
        <w:tc>
          <w:tcPr>
            <w:tcW w:w="1276" w:type="dxa"/>
            <w:tcBorders>
              <w:top w:val="single" w:sz="4" w:space="0" w:color="auto"/>
              <w:left w:val="single" w:sz="4" w:space="0" w:color="auto"/>
              <w:bottom w:val="single" w:sz="4" w:space="0" w:color="auto"/>
              <w:right w:val="single" w:sz="4" w:space="0" w:color="auto"/>
            </w:tcBorders>
            <w:hideMark/>
          </w:tcPr>
          <w:p w14:paraId="317220E4"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200.03</w:t>
            </w:r>
          </w:p>
        </w:tc>
        <w:tc>
          <w:tcPr>
            <w:tcW w:w="1218" w:type="dxa"/>
            <w:tcBorders>
              <w:top w:val="single" w:sz="4" w:space="0" w:color="auto"/>
              <w:left w:val="single" w:sz="4" w:space="0" w:color="auto"/>
              <w:bottom w:val="single" w:sz="4" w:space="0" w:color="auto"/>
              <w:right w:val="single" w:sz="4" w:space="0" w:color="auto"/>
            </w:tcBorders>
            <w:hideMark/>
          </w:tcPr>
          <w:p w14:paraId="02649982"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279.67</w:t>
            </w:r>
          </w:p>
        </w:tc>
        <w:tc>
          <w:tcPr>
            <w:tcW w:w="812" w:type="dxa"/>
            <w:tcBorders>
              <w:top w:val="single" w:sz="4" w:space="0" w:color="auto"/>
              <w:left w:val="single" w:sz="4" w:space="0" w:color="auto"/>
              <w:bottom w:val="single" w:sz="4" w:space="0" w:color="auto"/>
              <w:right w:val="single" w:sz="4" w:space="0" w:color="auto"/>
            </w:tcBorders>
            <w:hideMark/>
          </w:tcPr>
          <w:p w14:paraId="6861B90F"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1.14</w:t>
            </w:r>
          </w:p>
        </w:tc>
        <w:tc>
          <w:tcPr>
            <w:tcW w:w="845" w:type="dxa"/>
            <w:tcBorders>
              <w:top w:val="single" w:sz="4" w:space="0" w:color="auto"/>
              <w:left w:val="single" w:sz="4" w:space="0" w:color="auto"/>
              <w:bottom w:val="single" w:sz="4" w:space="0" w:color="auto"/>
              <w:right w:val="single" w:sz="4" w:space="0" w:color="auto"/>
            </w:tcBorders>
            <w:hideMark/>
          </w:tcPr>
          <w:p w14:paraId="0805746F"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343.83</w:t>
            </w:r>
          </w:p>
        </w:tc>
        <w:tc>
          <w:tcPr>
            <w:tcW w:w="1802" w:type="dxa"/>
            <w:tcBorders>
              <w:top w:val="single" w:sz="4" w:space="0" w:color="auto"/>
              <w:left w:val="single" w:sz="4" w:space="0" w:color="auto"/>
              <w:bottom w:val="single" w:sz="4" w:space="0" w:color="auto"/>
              <w:right w:val="single" w:sz="4" w:space="0" w:color="auto"/>
            </w:tcBorders>
            <w:hideMark/>
          </w:tcPr>
          <w:p w14:paraId="545073BB"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 </w:t>
            </w:r>
          </w:p>
        </w:tc>
      </w:tr>
      <w:tr w:rsidR="00DB0C01" w:rsidRPr="00423962" w14:paraId="71F5AEC6" w14:textId="77777777" w:rsidTr="00697E6B">
        <w:trPr>
          <w:trHeight w:val="300"/>
        </w:trPr>
        <w:tc>
          <w:tcPr>
            <w:tcW w:w="845" w:type="dxa"/>
            <w:tcBorders>
              <w:top w:val="single" w:sz="4" w:space="0" w:color="auto"/>
              <w:left w:val="single" w:sz="4" w:space="0" w:color="auto"/>
              <w:bottom w:val="single" w:sz="4" w:space="0" w:color="auto"/>
              <w:right w:val="single" w:sz="4" w:space="0" w:color="auto"/>
            </w:tcBorders>
            <w:hideMark/>
          </w:tcPr>
          <w:p w14:paraId="6F9C06AF"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3416.4</w:t>
            </w:r>
          </w:p>
        </w:tc>
        <w:tc>
          <w:tcPr>
            <w:tcW w:w="851" w:type="dxa"/>
            <w:tcBorders>
              <w:top w:val="single" w:sz="4" w:space="0" w:color="auto"/>
              <w:left w:val="single" w:sz="4" w:space="0" w:color="auto"/>
              <w:bottom w:val="single" w:sz="4" w:space="0" w:color="auto"/>
              <w:right w:val="single" w:sz="4" w:space="0" w:color="auto"/>
            </w:tcBorders>
            <w:hideMark/>
          </w:tcPr>
          <w:p w14:paraId="4FB9642E"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3364.95</w:t>
            </w:r>
          </w:p>
        </w:tc>
        <w:tc>
          <w:tcPr>
            <w:tcW w:w="851" w:type="dxa"/>
            <w:tcBorders>
              <w:top w:val="single" w:sz="4" w:space="0" w:color="auto"/>
              <w:left w:val="single" w:sz="4" w:space="0" w:color="auto"/>
              <w:bottom w:val="single" w:sz="4" w:space="0" w:color="auto"/>
              <w:right w:val="single" w:sz="4" w:space="0" w:color="auto"/>
            </w:tcBorders>
            <w:hideMark/>
          </w:tcPr>
          <w:p w14:paraId="16451540"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19.42</w:t>
            </w:r>
          </w:p>
        </w:tc>
        <w:tc>
          <w:tcPr>
            <w:tcW w:w="850" w:type="dxa"/>
            <w:tcBorders>
              <w:top w:val="single" w:sz="4" w:space="0" w:color="auto"/>
              <w:left w:val="single" w:sz="4" w:space="0" w:color="auto"/>
              <w:bottom w:val="single" w:sz="4" w:space="0" w:color="auto"/>
              <w:right w:val="single" w:sz="4" w:space="0" w:color="auto"/>
            </w:tcBorders>
            <w:hideMark/>
          </w:tcPr>
          <w:p w14:paraId="734CF83C"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49.79</w:t>
            </w:r>
          </w:p>
        </w:tc>
        <w:tc>
          <w:tcPr>
            <w:tcW w:w="1276" w:type="dxa"/>
            <w:tcBorders>
              <w:top w:val="single" w:sz="4" w:space="0" w:color="auto"/>
              <w:left w:val="single" w:sz="4" w:space="0" w:color="auto"/>
              <w:bottom w:val="single" w:sz="4" w:space="0" w:color="auto"/>
              <w:right w:val="single" w:sz="4" w:space="0" w:color="auto"/>
            </w:tcBorders>
            <w:hideMark/>
          </w:tcPr>
          <w:p w14:paraId="6ADC1AA4"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202.89</w:t>
            </w:r>
          </w:p>
        </w:tc>
        <w:tc>
          <w:tcPr>
            <w:tcW w:w="1218" w:type="dxa"/>
            <w:tcBorders>
              <w:top w:val="single" w:sz="4" w:space="0" w:color="auto"/>
              <w:left w:val="single" w:sz="4" w:space="0" w:color="auto"/>
              <w:bottom w:val="single" w:sz="4" w:space="0" w:color="auto"/>
              <w:right w:val="single" w:sz="4" w:space="0" w:color="auto"/>
            </w:tcBorders>
            <w:hideMark/>
          </w:tcPr>
          <w:p w14:paraId="18F707BB"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283.09</w:t>
            </w:r>
          </w:p>
        </w:tc>
        <w:tc>
          <w:tcPr>
            <w:tcW w:w="812" w:type="dxa"/>
            <w:tcBorders>
              <w:top w:val="single" w:sz="4" w:space="0" w:color="auto"/>
              <w:left w:val="single" w:sz="4" w:space="0" w:color="auto"/>
              <w:bottom w:val="single" w:sz="4" w:space="0" w:color="auto"/>
              <w:right w:val="single" w:sz="4" w:space="0" w:color="auto"/>
            </w:tcBorders>
            <w:hideMark/>
          </w:tcPr>
          <w:p w14:paraId="57F0580A"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0.79</w:t>
            </w:r>
          </w:p>
        </w:tc>
        <w:tc>
          <w:tcPr>
            <w:tcW w:w="845" w:type="dxa"/>
            <w:tcBorders>
              <w:top w:val="single" w:sz="4" w:space="0" w:color="auto"/>
              <w:left w:val="single" w:sz="4" w:space="0" w:color="auto"/>
              <w:bottom w:val="single" w:sz="4" w:space="0" w:color="auto"/>
              <w:right w:val="single" w:sz="4" w:space="0" w:color="auto"/>
            </w:tcBorders>
            <w:hideMark/>
          </w:tcPr>
          <w:p w14:paraId="3A6E5FEF"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348.28</w:t>
            </w:r>
          </w:p>
        </w:tc>
        <w:tc>
          <w:tcPr>
            <w:tcW w:w="1802" w:type="dxa"/>
            <w:tcBorders>
              <w:top w:val="single" w:sz="4" w:space="0" w:color="auto"/>
              <w:left w:val="single" w:sz="4" w:space="0" w:color="auto"/>
              <w:bottom w:val="single" w:sz="4" w:space="0" w:color="auto"/>
              <w:right w:val="single" w:sz="4" w:space="0" w:color="auto"/>
            </w:tcBorders>
            <w:hideMark/>
          </w:tcPr>
          <w:p w14:paraId="376327AB"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 </w:t>
            </w:r>
          </w:p>
        </w:tc>
      </w:tr>
      <w:tr w:rsidR="00DB0C01" w:rsidRPr="00423962" w14:paraId="7FD15469" w14:textId="77777777" w:rsidTr="00697E6B">
        <w:trPr>
          <w:trHeight w:val="300"/>
        </w:trPr>
        <w:tc>
          <w:tcPr>
            <w:tcW w:w="845" w:type="dxa"/>
            <w:tcBorders>
              <w:top w:val="single" w:sz="4" w:space="0" w:color="auto"/>
              <w:left w:val="single" w:sz="4" w:space="0" w:color="auto"/>
              <w:bottom w:val="single" w:sz="4" w:space="0" w:color="auto"/>
              <w:right w:val="single" w:sz="4" w:space="0" w:color="auto"/>
            </w:tcBorders>
            <w:hideMark/>
          </w:tcPr>
          <w:p w14:paraId="793ED218"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3427.8</w:t>
            </w:r>
          </w:p>
        </w:tc>
        <w:tc>
          <w:tcPr>
            <w:tcW w:w="851" w:type="dxa"/>
            <w:tcBorders>
              <w:top w:val="single" w:sz="4" w:space="0" w:color="auto"/>
              <w:left w:val="single" w:sz="4" w:space="0" w:color="auto"/>
              <w:bottom w:val="single" w:sz="4" w:space="0" w:color="auto"/>
              <w:right w:val="single" w:sz="4" w:space="0" w:color="auto"/>
            </w:tcBorders>
            <w:hideMark/>
          </w:tcPr>
          <w:p w14:paraId="7A0EDFC5"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3375.72</w:t>
            </w:r>
          </w:p>
        </w:tc>
        <w:tc>
          <w:tcPr>
            <w:tcW w:w="851" w:type="dxa"/>
            <w:tcBorders>
              <w:top w:val="single" w:sz="4" w:space="0" w:color="auto"/>
              <w:left w:val="single" w:sz="4" w:space="0" w:color="auto"/>
              <w:bottom w:val="single" w:sz="4" w:space="0" w:color="auto"/>
              <w:right w:val="single" w:sz="4" w:space="0" w:color="auto"/>
            </w:tcBorders>
            <w:hideMark/>
          </w:tcPr>
          <w:p w14:paraId="27AB8EEA"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18.83</w:t>
            </w:r>
          </w:p>
        </w:tc>
        <w:tc>
          <w:tcPr>
            <w:tcW w:w="850" w:type="dxa"/>
            <w:tcBorders>
              <w:top w:val="single" w:sz="4" w:space="0" w:color="auto"/>
              <w:left w:val="single" w:sz="4" w:space="0" w:color="auto"/>
              <w:bottom w:val="single" w:sz="4" w:space="0" w:color="auto"/>
              <w:right w:val="single" w:sz="4" w:space="0" w:color="auto"/>
            </w:tcBorders>
            <w:hideMark/>
          </w:tcPr>
          <w:p w14:paraId="7B9674B5"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49.34</w:t>
            </w:r>
          </w:p>
        </w:tc>
        <w:tc>
          <w:tcPr>
            <w:tcW w:w="1276" w:type="dxa"/>
            <w:tcBorders>
              <w:top w:val="single" w:sz="4" w:space="0" w:color="auto"/>
              <w:left w:val="single" w:sz="4" w:space="0" w:color="auto"/>
              <w:bottom w:val="single" w:sz="4" w:space="0" w:color="auto"/>
              <w:right w:val="single" w:sz="4" w:space="0" w:color="auto"/>
            </w:tcBorders>
            <w:hideMark/>
          </w:tcPr>
          <w:p w14:paraId="56082B74"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205.31</w:t>
            </w:r>
          </w:p>
        </w:tc>
        <w:tc>
          <w:tcPr>
            <w:tcW w:w="1218" w:type="dxa"/>
            <w:tcBorders>
              <w:top w:val="single" w:sz="4" w:space="0" w:color="auto"/>
              <w:left w:val="single" w:sz="4" w:space="0" w:color="auto"/>
              <w:bottom w:val="single" w:sz="4" w:space="0" w:color="auto"/>
              <w:right w:val="single" w:sz="4" w:space="0" w:color="auto"/>
            </w:tcBorders>
            <w:hideMark/>
          </w:tcPr>
          <w:p w14:paraId="1277E9F8"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285.93</w:t>
            </w:r>
          </w:p>
        </w:tc>
        <w:tc>
          <w:tcPr>
            <w:tcW w:w="812" w:type="dxa"/>
            <w:tcBorders>
              <w:top w:val="single" w:sz="4" w:space="0" w:color="auto"/>
              <w:left w:val="single" w:sz="4" w:space="0" w:color="auto"/>
              <w:bottom w:val="single" w:sz="4" w:space="0" w:color="auto"/>
              <w:right w:val="single" w:sz="4" w:space="0" w:color="auto"/>
            </w:tcBorders>
            <w:hideMark/>
          </w:tcPr>
          <w:p w14:paraId="1D5786FE"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1.6</w:t>
            </w:r>
          </w:p>
        </w:tc>
        <w:tc>
          <w:tcPr>
            <w:tcW w:w="845" w:type="dxa"/>
            <w:tcBorders>
              <w:top w:val="single" w:sz="4" w:space="0" w:color="auto"/>
              <w:left w:val="single" w:sz="4" w:space="0" w:color="auto"/>
              <w:bottom w:val="single" w:sz="4" w:space="0" w:color="auto"/>
              <w:right w:val="single" w:sz="4" w:space="0" w:color="auto"/>
            </w:tcBorders>
            <w:hideMark/>
          </w:tcPr>
          <w:p w14:paraId="41E28515"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352</w:t>
            </w:r>
          </w:p>
        </w:tc>
        <w:tc>
          <w:tcPr>
            <w:tcW w:w="1802" w:type="dxa"/>
            <w:tcBorders>
              <w:top w:val="single" w:sz="4" w:space="0" w:color="auto"/>
              <w:left w:val="single" w:sz="4" w:space="0" w:color="auto"/>
              <w:bottom w:val="single" w:sz="4" w:space="0" w:color="auto"/>
              <w:right w:val="single" w:sz="4" w:space="0" w:color="auto"/>
            </w:tcBorders>
            <w:hideMark/>
          </w:tcPr>
          <w:p w14:paraId="2A18430F"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 </w:t>
            </w:r>
          </w:p>
        </w:tc>
      </w:tr>
      <w:tr w:rsidR="00DB0C01" w:rsidRPr="00423962" w14:paraId="667F1C71" w14:textId="77777777" w:rsidTr="00697E6B">
        <w:trPr>
          <w:trHeight w:val="300"/>
        </w:trPr>
        <w:tc>
          <w:tcPr>
            <w:tcW w:w="845" w:type="dxa"/>
            <w:tcBorders>
              <w:top w:val="single" w:sz="4" w:space="0" w:color="auto"/>
              <w:left w:val="single" w:sz="4" w:space="0" w:color="auto"/>
              <w:bottom w:val="single" w:sz="4" w:space="0" w:color="auto"/>
              <w:right w:val="single" w:sz="4" w:space="0" w:color="auto"/>
            </w:tcBorders>
            <w:hideMark/>
          </w:tcPr>
          <w:p w14:paraId="1CA048AB"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3445</w:t>
            </w:r>
          </w:p>
        </w:tc>
        <w:tc>
          <w:tcPr>
            <w:tcW w:w="851" w:type="dxa"/>
            <w:tcBorders>
              <w:top w:val="single" w:sz="4" w:space="0" w:color="auto"/>
              <w:left w:val="single" w:sz="4" w:space="0" w:color="auto"/>
              <w:bottom w:val="single" w:sz="4" w:space="0" w:color="auto"/>
              <w:right w:val="single" w:sz="4" w:space="0" w:color="auto"/>
            </w:tcBorders>
            <w:hideMark/>
          </w:tcPr>
          <w:p w14:paraId="4C1079CC"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3392.02</w:t>
            </w:r>
          </w:p>
        </w:tc>
        <w:tc>
          <w:tcPr>
            <w:tcW w:w="851" w:type="dxa"/>
            <w:tcBorders>
              <w:top w:val="single" w:sz="4" w:space="0" w:color="auto"/>
              <w:left w:val="single" w:sz="4" w:space="0" w:color="auto"/>
              <w:bottom w:val="single" w:sz="4" w:space="0" w:color="auto"/>
              <w:right w:val="single" w:sz="4" w:space="0" w:color="auto"/>
            </w:tcBorders>
            <w:hideMark/>
          </w:tcPr>
          <w:p w14:paraId="2F1D715C"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18.46</w:t>
            </w:r>
          </w:p>
        </w:tc>
        <w:tc>
          <w:tcPr>
            <w:tcW w:w="850" w:type="dxa"/>
            <w:tcBorders>
              <w:top w:val="single" w:sz="4" w:space="0" w:color="auto"/>
              <w:left w:val="single" w:sz="4" w:space="0" w:color="auto"/>
              <w:bottom w:val="single" w:sz="4" w:space="0" w:color="auto"/>
              <w:right w:val="single" w:sz="4" w:space="0" w:color="auto"/>
            </w:tcBorders>
            <w:hideMark/>
          </w:tcPr>
          <w:p w14:paraId="17929FA1"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49.23</w:t>
            </w:r>
          </w:p>
        </w:tc>
        <w:tc>
          <w:tcPr>
            <w:tcW w:w="1276" w:type="dxa"/>
            <w:tcBorders>
              <w:top w:val="single" w:sz="4" w:space="0" w:color="auto"/>
              <w:left w:val="single" w:sz="4" w:space="0" w:color="auto"/>
              <w:bottom w:val="single" w:sz="4" w:space="0" w:color="auto"/>
              <w:right w:val="single" w:sz="4" w:space="0" w:color="auto"/>
            </w:tcBorders>
            <w:hideMark/>
          </w:tcPr>
          <w:p w14:paraId="6F02A8B8"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208.9</w:t>
            </w:r>
          </w:p>
        </w:tc>
        <w:tc>
          <w:tcPr>
            <w:tcW w:w="1218" w:type="dxa"/>
            <w:tcBorders>
              <w:top w:val="single" w:sz="4" w:space="0" w:color="auto"/>
              <w:left w:val="single" w:sz="4" w:space="0" w:color="auto"/>
              <w:bottom w:val="single" w:sz="4" w:space="0" w:color="auto"/>
              <w:right w:val="single" w:sz="4" w:space="0" w:color="auto"/>
            </w:tcBorders>
            <w:hideMark/>
          </w:tcPr>
          <w:p w14:paraId="540F94C0"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290.1</w:t>
            </w:r>
          </w:p>
        </w:tc>
        <w:tc>
          <w:tcPr>
            <w:tcW w:w="812" w:type="dxa"/>
            <w:tcBorders>
              <w:top w:val="single" w:sz="4" w:space="0" w:color="auto"/>
              <w:left w:val="single" w:sz="4" w:space="0" w:color="auto"/>
              <w:bottom w:val="single" w:sz="4" w:space="0" w:color="auto"/>
              <w:right w:val="single" w:sz="4" w:space="0" w:color="auto"/>
            </w:tcBorders>
            <w:hideMark/>
          </w:tcPr>
          <w:p w14:paraId="74CA77F7"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0.65</w:t>
            </w:r>
          </w:p>
        </w:tc>
        <w:tc>
          <w:tcPr>
            <w:tcW w:w="845" w:type="dxa"/>
            <w:tcBorders>
              <w:top w:val="single" w:sz="4" w:space="0" w:color="auto"/>
              <w:left w:val="single" w:sz="4" w:space="0" w:color="auto"/>
              <w:bottom w:val="single" w:sz="4" w:space="0" w:color="auto"/>
              <w:right w:val="single" w:sz="4" w:space="0" w:color="auto"/>
            </w:tcBorders>
            <w:hideMark/>
          </w:tcPr>
          <w:p w14:paraId="1669465B"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357.48</w:t>
            </w:r>
          </w:p>
        </w:tc>
        <w:tc>
          <w:tcPr>
            <w:tcW w:w="1802" w:type="dxa"/>
            <w:tcBorders>
              <w:top w:val="single" w:sz="4" w:space="0" w:color="auto"/>
              <w:left w:val="single" w:sz="4" w:space="0" w:color="auto"/>
              <w:bottom w:val="single" w:sz="4" w:space="0" w:color="auto"/>
              <w:right w:val="single" w:sz="4" w:space="0" w:color="auto"/>
            </w:tcBorders>
            <w:hideMark/>
          </w:tcPr>
          <w:p w14:paraId="5FBCBBD7"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 </w:t>
            </w:r>
          </w:p>
        </w:tc>
      </w:tr>
      <w:tr w:rsidR="00DB0C01" w:rsidRPr="00423962" w14:paraId="34ECFD59" w14:textId="77777777" w:rsidTr="00697E6B">
        <w:trPr>
          <w:trHeight w:val="300"/>
        </w:trPr>
        <w:tc>
          <w:tcPr>
            <w:tcW w:w="845" w:type="dxa"/>
            <w:tcBorders>
              <w:top w:val="single" w:sz="4" w:space="0" w:color="auto"/>
              <w:left w:val="single" w:sz="4" w:space="0" w:color="auto"/>
              <w:bottom w:val="single" w:sz="4" w:space="0" w:color="auto"/>
              <w:right w:val="single" w:sz="4" w:space="0" w:color="auto"/>
            </w:tcBorders>
            <w:hideMark/>
          </w:tcPr>
          <w:p w14:paraId="35730620"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3460.6</w:t>
            </w:r>
          </w:p>
        </w:tc>
        <w:tc>
          <w:tcPr>
            <w:tcW w:w="851" w:type="dxa"/>
            <w:tcBorders>
              <w:top w:val="single" w:sz="4" w:space="0" w:color="auto"/>
              <w:left w:val="single" w:sz="4" w:space="0" w:color="auto"/>
              <w:bottom w:val="single" w:sz="4" w:space="0" w:color="auto"/>
              <w:right w:val="single" w:sz="4" w:space="0" w:color="auto"/>
            </w:tcBorders>
            <w:hideMark/>
          </w:tcPr>
          <w:p w14:paraId="18BEC2C2"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3406.8</w:t>
            </w:r>
          </w:p>
        </w:tc>
        <w:tc>
          <w:tcPr>
            <w:tcW w:w="851" w:type="dxa"/>
            <w:tcBorders>
              <w:top w:val="single" w:sz="4" w:space="0" w:color="auto"/>
              <w:left w:val="single" w:sz="4" w:space="0" w:color="auto"/>
              <w:bottom w:val="single" w:sz="4" w:space="0" w:color="auto"/>
              <w:right w:val="single" w:sz="4" w:space="0" w:color="auto"/>
            </w:tcBorders>
            <w:hideMark/>
          </w:tcPr>
          <w:p w14:paraId="69424ABD"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18.78</w:t>
            </w:r>
          </w:p>
        </w:tc>
        <w:tc>
          <w:tcPr>
            <w:tcW w:w="850" w:type="dxa"/>
            <w:tcBorders>
              <w:top w:val="single" w:sz="4" w:space="0" w:color="auto"/>
              <w:left w:val="single" w:sz="4" w:space="0" w:color="auto"/>
              <w:bottom w:val="single" w:sz="4" w:space="0" w:color="auto"/>
              <w:right w:val="single" w:sz="4" w:space="0" w:color="auto"/>
            </w:tcBorders>
            <w:hideMark/>
          </w:tcPr>
          <w:p w14:paraId="2F3A32B1"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49.29</w:t>
            </w:r>
          </w:p>
        </w:tc>
        <w:tc>
          <w:tcPr>
            <w:tcW w:w="1276" w:type="dxa"/>
            <w:tcBorders>
              <w:top w:val="single" w:sz="4" w:space="0" w:color="auto"/>
              <w:left w:val="single" w:sz="4" w:space="0" w:color="auto"/>
              <w:bottom w:val="single" w:sz="4" w:space="0" w:color="auto"/>
              <w:right w:val="single" w:sz="4" w:space="0" w:color="auto"/>
            </w:tcBorders>
            <w:hideMark/>
          </w:tcPr>
          <w:p w14:paraId="66B777B5"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212.15</w:t>
            </w:r>
          </w:p>
        </w:tc>
        <w:tc>
          <w:tcPr>
            <w:tcW w:w="1218" w:type="dxa"/>
            <w:tcBorders>
              <w:top w:val="single" w:sz="4" w:space="0" w:color="auto"/>
              <w:left w:val="single" w:sz="4" w:space="0" w:color="auto"/>
              <w:bottom w:val="single" w:sz="4" w:space="0" w:color="auto"/>
              <w:right w:val="single" w:sz="4" w:space="0" w:color="auto"/>
            </w:tcBorders>
            <w:hideMark/>
          </w:tcPr>
          <w:p w14:paraId="27783891"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293.87</w:t>
            </w:r>
          </w:p>
        </w:tc>
        <w:tc>
          <w:tcPr>
            <w:tcW w:w="812" w:type="dxa"/>
            <w:tcBorders>
              <w:top w:val="single" w:sz="4" w:space="0" w:color="auto"/>
              <w:left w:val="single" w:sz="4" w:space="0" w:color="auto"/>
              <w:bottom w:val="single" w:sz="4" w:space="0" w:color="auto"/>
              <w:right w:val="single" w:sz="4" w:space="0" w:color="auto"/>
            </w:tcBorders>
            <w:hideMark/>
          </w:tcPr>
          <w:p w14:paraId="4A1ED609"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0.62</w:t>
            </w:r>
          </w:p>
        </w:tc>
        <w:tc>
          <w:tcPr>
            <w:tcW w:w="845" w:type="dxa"/>
            <w:tcBorders>
              <w:top w:val="single" w:sz="4" w:space="0" w:color="auto"/>
              <w:left w:val="single" w:sz="4" w:space="0" w:color="auto"/>
              <w:bottom w:val="single" w:sz="4" w:space="0" w:color="auto"/>
              <w:right w:val="single" w:sz="4" w:space="0" w:color="auto"/>
            </w:tcBorders>
            <w:hideMark/>
          </w:tcPr>
          <w:p w14:paraId="1C05FC6D"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362.45</w:t>
            </w:r>
          </w:p>
        </w:tc>
        <w:tc>
          <w:tcPr>
            <w:tcW w:w="1802" w:type="dxa"/>
            <w:tcBorders>
              <w:top w:val="single" w:sz="4" w:space="0" w:color="auto"/>
              <w:left w:val="single" w:sz="4" w:space="0" w:color="auto"/>
              <w:bottom w:val="single" w:sz="4" w:space="0" w:color="auto"/>
              <w:right w:val="single" w:sz="4" w:space="0" w:color="auto"/>
            </w:tcBorders>
            <w:hideMark/>
          </w:tcPr>
          <w:p w14:paraId="2CB19D51"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 </w:t>
            </w:r>
          </w:p>
        </w:tc>
      </w:tr>
      <w:tr w:rsidR="00DB0C01" w:rsidRPr="00423962" w14:paraId="44345849" w14:textId="77777777" w:rsidTr="00697E6B">
        <w:trPr>
          <w:trHeight w:val="300"/>
        </w:trPr>
        <w:tc>
          <w:tcPr>
            <w:tcW w:w="845" w:type="dxa"/>
            <w:tcBorders>
              <w:top w:val="single" w:sz="4" w:space="0" w:color="auto"/>
              <w:left w:val="single" w:sz="4" w:space="0" w:color="auto"/>
              <w:bottom w:val="single" w:sz="4" w:space="0" w:color="auto"/>
              <w:right w:val="single" w:sz="4" w:space="0" w:color="auto"/>
            </w:tcBorders>
            <w:hideMark/>
          </w:tcPr>
          <w:p w14:paraId="02C01FC5"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3473.9</w:t>
            </w:r>
          </w:p>
        </w:tc>
        <w:tc>
          <w:tcPr>
            <w:tcW w:w="851" w:type="dxa"/>
            <w:tcBorders>
              <w:top w:val="single" w:sz="4" w:space="0" w:color="auto"/>
              <w:left w:val="single" w:sz="4" w:space="0" w:color="auto"/>
              <w:bottom w:val="single" w:sz="4" w:space="0" w:color="auto"/>
              <w:right w:val="single" w:sz="4" w:space="0" w:color="auto"/>
            </w:tcBorders>
            <w:hideMark/>
          </w:tcPr>
          <w:p w14:paraId="1F8F7347"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3419.38</w:t>
            </w:r>
          </w:p>
        </w:tc>
        <w:tc>
          <w:tcPr>
            <w:tcW w:w="851" w:type="dxa"/>
            <w:tcBorders>
              <w:top w:val="single" w:sz="4" w:space="0" w:color="auto"/>
              <w:left w:val="single" w:sz="4" w:space="0" w:color="auto"/>
              <w:bottom w:val="single" w:sz="4" w:space="0" w:color="auto"/>
              <w:right w:val="single" w:sz="4" w:space="0" w:color="auto"/>
            </w:tcBorders>
            <w:hideMark/>
          </w:tcPr>
          <w:p w14:paraId="5D4632CD"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19.18</w:t>
            </w:r>
          </w:p>
        </w:tc>
        <w:tc>
          <w:tcPr>
            <w:tcW w:w="850" w:type="dxa"/>
            <w:tcBorders>
              <w:top w:val="single" w:sz="4" w:space="0" w:color="auto"/>
              <w:left w:val="single" w:sz="4" w:space="0" w:color="auto"/>
              <w:bottom w:val="single" w:sz="4" w:space="0" w:color="auto"/>
              <w:right w:val="single" w:sz="4" w:space="0" w:color="auto"/>
            </w:tcBorders>
            <w:hideMark/>
          </w:tcPr>
          <w:p w14:paraId="6917C24E"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50.38</w:t>
            </w:r>
          </w:p>
        </w:tc>
        <w:tc>
          <w:tcPr>
            <w:tcW w:w="1276" w:type="dxa"/>
            <w:tcBorders>
              <w:top w:val="single" w:sz="4" w:space="0" w:color="auto"/>
              <w:left w:val="single" w:sz="4" w:space="0" w:color="auto"/>
              <w:bottom w:val="single" w:sz="4" w:space="0" w:color="auto"/>
              <w:right w:val="single" w:sz="4" w:space="0" w:color="auto"/>
            </w:tcBorders>
            <w:hideMark/>
          </w:tcPr>
          <w:p w14:paraId="4F861063"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214.94</w:t>
            </w:r>
          </w:p>
        </w:tc>
        <w:tc>
          <w:tcPr>
            <w:tcW w:w="1218" w:type="dxa"/>
            <w:tcBorders>
              <w:top w:val="single" w:sz="4" w:space="0" w:color="auto"/>
              <w:left w:val="single" w:sz="4" w:space="0" w:color="auto"/>
              <w:bottom w:val="single" w:sz="4" w:space="0" w:color="auto"/>
              <w:right w:val="single" w:sz="4" w:space="0" w:color="auto"/>
            </w:tcBorders>
            <w:hideMark/>
          </w:tcPr>
          <w:p w14:paraId="652F8EF0"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297.18</w:t>
            </w:r>
          </w:p>
        </w:tc>
        <w:tc>
          <w:tcPr>
            <w:tcW w:w="812" w:type="dxa"/>
            <w:tcBorders>
              <w:top w:val="single" w:sz="4" w:space="0" w:color="auto"/>
              <w:left w:val="single" w:sz="4" w:space="0" w:color="auto"/>
              <w:bottom w:val="single" w:sz="4" w:space="0" w:color="auto"/>
              <w:right w:val="single" w:sz="4" w:space="0" w:color="auto"/>
            </w:tcBorders>
            <w:hideMark/>
          </w:tcPr>
          <w:p w14:paraId="6C8B7962"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1.21</w:t>
            </w:r>
          </w:p>
        </w:tc>
        <w:tc>
          <w:tcPr>
            <w:tcW w:w="845" w:type="dxa"/>
            <w:tcBorders>
              <w:top w:val="single" w:sz="4" w:space="0" w:color="auto"/>
              <w:left w:val="single" w:sz="4" w:space="0" w:color="auto"/>
              <w:bottom w:val="single" w:sz="4" w:space="0" w:color="auto"/>
              <w:right w:val="single" w:sz="4" w:space="0" w:color="auto"/>
            </w:tcBorders>
            <w:hideMark/>
          </w:tcPr>
          <w:p w14:paraId="3DBC8988"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366.76</w:t>
            </w:r>
          </w:p>
        </w:tc>
        <w:tc>
          <w:tcPr>
            <w:tcW w:w="1802" w:type="dxa"/>
            <w:tcBorders>
              <w:top w:val="single" w:sz="4" w:space="0" w:color="auto"/>
              <w:left w:val="single" w:sz="4" w:space="0" w:color="auto"/>
              <w:bottom w:val="single" w:sz="4" w:space="0" w:color="auto"/>
              <w:right w:val="single" w:sz="4" w:space="0" w:color="auto"/>
            </w:tcBorders>
            <w:hideMark/>
          </w:tcPr>
          <w:p w14:paraId="04F4F3A9"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 </w:t>
            </w:r>
          </w:p>
        </w:tc>
      </w:tr>
      <w:tr w:rsidR="00DB0C01" w:rsidRPr="00423962" w14:paraId="7B17C1F7" w14:textId="77777777" w:rsidTr="00697E6B">
        <w:trPr>
          <w:trHeight w:val="300"/>
        </w:trPr>
        <w:tc>
          <w:tcPr>
            <w:tcW w:w="845" w:type="dxa"/>
            <w:tcBorders>
              <w:top w:val="single" w:sz="4" w:space="0" w:color="auto"/>
              <w:left w:val="single" w:sz="4" w:space="0" w:color="auto"/>
              <w:bottom w:val="single" w:sz="4" w:space="0" w:color="auto"/>
              <w:right w:val="single" w:sz="4" w:space="0" w:color="auto"/>
            </w:tcBorders>
            <w:hideMark/>
          </w:tcPr>
          <w:p w14:paraId="272BC3B6"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3490.2</w:t>
            </w:r>
          </w:p>
        </w:tc>
        <w:tc>
          <w:tcPr>
            <w:tcW w:w="851" w:type="dxa"/>
            <w:tcBorders>
              <w:top w:val="single" w:sz="4" w:space="0" w:color="auto"/>
              <w:left w:val="single" w:sz="4" w:space="0" w:color="auto"/>
              <w:bottom w:val="single" w:sz="4" w:space="0" w:color="auto"/>
              <w:right w:val="single" w:sz="4" w:space="0" w:color="auto"/>
            </w:tcBorders>
            <w:hideMark/>
          </w:tcPr>
          <w:p w14:paraId="54FFD2C4"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3434.73</w:t>
            </w:r>
          </w:p>
        </w:tc>
        <w:tc>
          <w:tcPr>
            <w:tcW w:w="851" w:type="dxa"/>
            <w:tcBorders>
              <w:top w:val="single" w:sz="4" w:space="0" w:color="auto"/>
              <w:left w:val="single" w:sz="4" w:space="0" w:color="auto"/>
              <w:bottom w:val="single" w:sz="4" w:space="0" w:color="auto"/>
              <w:right w:val="single" w:sz="4" w:space="0" w:color="auto"/>
            </w:tcBorders>
            <w:hideMark/>
          </w:tcPr>
          <w:p w14:paraId="75458523"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20.08</w:t>
            </w:r>
          </w:p>
        </w:tc>
        <w:tc>
          <w:tcPr>
            <w:tcW w:w="850" w:type="dxa"/>
            <w:tcBorders>
              <w:top w:val="single" w:sz="4" w:space="0" w:color="auto"/>
              <w:left w:val="single" w:sz="4" w:space="0" w:color="auto"/>
              <w:bottom w:val="single" w:sz="4" w:space="0" w:color="auto"/>
              <w:right w:val="single" w:sz="4" w:space="0" w:color="auto"/>
            </w:tcBorders>
            <w:hideMark/>
          </w:tcPr>
          <w:p w14:paraId="07118B0D"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52.35</w:t>
            </w:r>
          </w:p>
        </w:tc>
        <w:tc>
          <w:tcPr>
            <w:tcW w:w="1276" w:type="dxa"/>
            <w:tcBorders>
              <w:top w:val="single" w:sz="4" w:space="0" w:color="auto"/>
              <w:left w:val="single" w:sz="4" w:space="0" w:color="auto"/>
              <w:bottom w:val="single" w:sz="4" w:space="0" w:color="auto"/>
              <w:right w:val="single" w:sz="4" w:space="0" w:color="auto"/>
            </w:tcBorders>
            <w:hideMark/>
          </w:tcPr>
          <w:p w14:paraId="47102499"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218.35</w:t>
            </w:r>
          </w:p>
        </w:tc>
        <w:tc>
          <w:tcPr>
            <w:tcW w:w="1218" w:type="dxa"/>
            <w:tcBorders>
              <w:top w:val="single" w:sz="4" w:space="0" w:color="auto"/>
              <w:left w:val="single" w:sz="4" w:space="0" w:color="auto"/>
              <w:bottom w:val="single" w:sz="4" w:space="0" w:color="auto"/>
              <w:right w:val="single" w:sz="4" w:space="0" w:color="auto"/>
            </w:tcBorders>
            <w:hideMark/>
          </w:tcPr>
          <w:p w14:paraId="5158E83C"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301.46</w:t>
            </w:r>
          </w:p>
        </w:tc>
        <w:tc>
          <w:tcPr>
            <w:tcW w:w="812" w:type="dxa"/>
            <w:tcBorders>
              <w:top w:val="single" w:sz="4" w:space="0" w:color="auto"/>
              <w:left w:val="single" w:sz="4" w:space="0" w:color="auto"/>
              <w:bottom w:val="single" w:sz="4" w:space="0" w:color="auto"/>
              <w:right w:val="single" w:sz="4" w:space="0" w:color="auto"/>
            </w:tcBorders>
            <w:hideMark/>
          </w:tcPr>
          <w:p w14:paraId="5AD219CA"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2.06</w:t>
            </w:r>
          </w:p>
        </w:tc>
        <w:tc>
          <w:tcPr>
            <w:tcW w:w="845" w:type="dxa"/>
            <w:tcBorders>
              <w:top w:val="single" w:sz="4" w:space="0" w:color="auto"/>
              <w:left w:val="single" w:sz="4" w:space="0" w:color="auto"/>
              <w:bottom w:val="single" w:sz="4" w:space="0" w:color="auto"/>
              <w:right w:val="single" w:sz="4" w:space="0" w:color="auto"/>
            </w:tcBorders>
            <w:hideMark/>
          </w:tcPr>
          <w:p w14:paraId="49344BF9"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372.23</w:t>
            </w:r>
          </w:p>
        </w:tc>
        <w:tc>
          <w:tcPr>
            <w:tcW w:w="1802" w:type="dxa"/>
            <w:tcBorders>
              <w:top w:val="single" w:sz="4" w:space="0" w:color="auto"/>
              <w:left w:val="single" w:sz="4" w:space="0" w:color="auto"/>
              <w:bottom w:val="single" w:sz="4" w:space="0" w:color="auto"/>
              <w:right w:val="single" w:sz="4" w:space="0" w:color="auto"/>
            </w:tcBorders>
            <w:hideMark/>
          </w:tcPr>
          <w:p w14:paraId="76537761"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 </w:t>
            </w:r>
          </w:p>
        </w:tc>
      </w:tr>
      <w:tr w:rsidR="00DB0C01" w:rsidRPr="00423962" w14:paraId="6DCE68A2" w14:textId="77777777" w:rsidTr="00697E6B">
        <w:trPr>
          <w:trHeight w:val="300"/>
        </w:trPr>
        <w:tc>
          <w:tcPr>
            <w:tcW w:w="845" w:type="dxa"/>
            <w:tcBorders>
              <w:top w:val="single" w:sz="4" w:space="0" w:color="auto"/>
              <w:left w:val="single" w:sz="4" w:space="0" w:color="auto"/>
              <w:bottom w:val="single" w:sz="4" w:space="0" w:color="auto"/>
              <w:right w:val="single" w:sz="4" w:space="0" w:color="auto"/>
            </w:tcBorders>
            <w:hideMark/>
          </w:tcPr>
          <w:p w14:paraId="59791924"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3502.7</w:t>
            </w:r>
          </w:p>
        </w:tc>
        <w:tc>
          <w:tcPr>
            <w:tcW w:w="851" w:type="dxa"/>
            <w:tcBorders>
              <w:top w:val="single" w:sz="4" w:space="0" w:color="auto"/>
              <w:left w:val="single" w:sz="4" w:space="0" w:color="auto"/>
              <w:bottom w:val="single" w:sz="4" w:space="0" w:color="auto"/>
              <w:right w:val="single" w:sz="4" w:space="0" w:color="auto"/>
            </w:tcBorders>
            <w:hideMark/>
          </w:tcPr>
          <w:p w14:paraId="15C65006"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3446.45</w:t>
            </w:r>
          </w:p>
        </w:tc>
        <w:tc>
          <w:tcPr>
            <w:tcW w:w="851" w:type="dxa"/>
            <w:tcBorders>
              <w:top w:val="single" w:sz="4" w:space="0" w:color="auto"/>
              <w:left w:val="single" w:sz="4" w:space="0" w:color="auto"/>
              <w:bottom w:val="single" w:sz="4" w:space="0" w:color="auto"/>
              <w:right w:val="single" w:sz="4" w:space="0" w:color="auto"/>
            </w:tcBorders>
            <w:hideMark/>
          </w:tcPr>
          <w:p w14:paraId="73F8B6C4"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20.64</w:t>
            </w:r>
          </w:p>
        </w:tc>
        <w:tc>
          <w:tcPr>
            <w:tcW w:w="850" w:type="dxa"/>
            <w:tcBorders>
              <w:top w:val="single" w:sz="4" w:space="0" w:color="auto"/>
              <w:left w:val="single" w:sz="4" w:space="0" w:color="auto"/>
              <w:bottom w:val="single" w:sz="4" w:space="0" w:color="auto"/>
              <w:right w:val="single" w:sz="4" w:space="0" w:color="auto"/>
            </w:tcBorders>
            <w:hideMark/>
          </w:tcPr>
          <w:p w14:paraId="27886D13"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52.69</w:t>
            </w:r>
          </w:p>
        </w:tc>
        <w:tc>
          <w:tcPr>
            <w:tcW w:w="1276" w:type="dxa"/>
            <w:tcBorders>
              <w:top w:val="single" w:sz="4" w:space="0" w:color="auto"/>
              <w:left w:val="single" w:sz="4" w:space="0" w:color="auto"/>
              <w:bottom w:val="single" w:sz="4" w:space="0" w:color="auto"/>
              <w:right w:val="single" w:sz="4" w:space="0" w:color="auto"/>
            </w:tcBorders>
            <w:hideMark/>
          </w:tcPr>
          <w:p w14:paraId="37CD2CB9"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221</w:t>
            </w:r>
          </w:p>
        </w:tc>
        <w:tc>
          <w:tcPr>
            <w:tcW w:w="1218" w:type="dxa"/>
            <w:tcBorders>
              <w:top w:val="single" w:sz="4" w:space="0" w:color="auto"/>
              <w:left w:val="single" w:sz="4" w:space="0" w:color="auto"/>
              <w:bottom w:val="single" w:sz="4" w:space="0" w:color="auto"/>
              <w:right w:val="single" w:sz="4" w:space="0" w:color="auto"/>
            </w:tcBorders>
            <w:hideMark/>
          </w:tcPr>
          <w:p w14:paraId="55397F3C"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304.91</w:t>
            </w:r>
          </w:p>
        </w:tc>
        <w:tc>
          <w:tcPr>
            <w:tcW w:w="812" w:type="dxa"/>
            <w:tcBorders>
              <w:top w:val="single" w:sz="4" w:space="0" w:color="auto"/>
              <w:left w:val="single" w:sz="4" w:space="0" w:color="auto"/>
              <w:bottom w:val="single" w:sz="4" w:space="0" w:color="auto"/>
              <w:right w:val="single" w:sz="4" w:space="0" w:color="auto"/>
            </w:tcBorders>
            <w:hideMark/>
          </w:tcPr>
          <w:p w14:paraId="19D30C52"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1.37</w:t>
            </w:r>
          </w:p>
        </w:tc>
        <w:tc>
          <w:tcPr>
            <w:tcW w:w="845" w:type="dxa"/>
            <w:tcBorders>
              <w:top w:val="single" w:sz="4" w:space="0" w:color="auto"/>
              <w:left w:val="single" w:sz="4" w:space="0" w:color="auto"/>
              <w:bottom w:val="single" w:sz="4" w:space="0" w:color="auto"/>
              <w:right w:val="single" w:sz="4" w:space="0" w:color="auto"/>
            </w:tcBorders>
            <w:hideMark/>
          </w:tcPr>
          <w:p w14:paraId="508C725D"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376.58</w:t>
            </w:r>
          </w:p>
        </w:tc>
        <w:tc>
          <w:tcPr>
            <w:tcW w:w="1802" w:type="dxa"/>
            <w:tcBorders>
              <w:top w:val="single" w:sz="4" w:space="0" w:color="auto"/>
              <w:left w:val="single" w:sz="4" w:space="0" w:color="auto"/>
              <w:bottom w:val="single" w:sz="4" w:space="0" w:color="auto"/>
              <w:right w:val="single" w:sz="4" w:space="0" w:color="auto"/>
            </w:tcBorders>
            <w:hideMark/>
          </w:tcPr>
          <w:p w14:paraId="370C4C0D"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 </w:t>
            </w:r>
          </w:p>
        </w:tc>
      </w:tr>
      <w:tr w:rsidR="00DB0C01" w:rsidRPr="00423962" w14:paraId="189FFC94" w14:textId="77777777" w:rsidTr="00697E6B">
        <w:trPr>
          <w:trHeight w:val="300"/>
        </w:trPr>
        <w:tc>
          <w:tcPr>
            <w:tcW w:w="845" w:type="dxa"/>
            <w:tcBorders>
              <w:top w:val="single" w:sz="4" w:space="0" w:color="auto"/>
              <w:left w:val="single" w:sz="4" w:space="0" w:color="auto"/>
              <w:bottom w:val="single" w:sz="4" w:space="0" w:color="auto"/>
              <w:right w:val="single" w:sz="4" w:space="0" w:color="auto"/>
            </w:tcBorders>
            <w:hideMark/>
          </w:tcPr>
          <w:p w14:paraId="22910DDB"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3517.6</w:t>
            </w:r>
          </w:p>
        </w:tc>
        <w:tc>
          <w:tcPr>
            <w:tcW w:w="851" w:type="dxa"/>
            <w:tcBorders>
              <w:top w:val="single" w:sz="4" w:space="0" w:color="auto"/>
              <w:left w:val="single" w:sz="4" w:space="0" w:color="auto"/>
              <w:bottom w:val="single" w:sz="4" w:space="0" w:color="auto"/>
              <w:right w:val="single" w:sz="4" w:space="0" w:color="auto"/>
            </w:tcBorders>
            <w:hideMark/>
          </w:tcPr>
          <w:p w14:paraId="31CD5FE7"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3460.36</w:t>
            </w:r>
          </w:p>
        </w:tc>
        <w:tc>
          <w:tcPr>
            <w:tcW w:w="851" w:type="dxa"/>
            <w:tcBorders>
              <w:top w:val="single" w:sz="4" w:space="0" w:color="auto"/>
              <w:left w:val="single" w:sz="4" w:space="0" w:color="auto"/>
              <w:bottom w:val="single" w:sz="4" w:space="0" w:color="auto"/>
              <w:right w:val="single" w:sz="4" w:space="0" w:color="auto"/>
            </w:tcBorders>
            <w:hideMark/>
          </w:tcPr>
          <w:p w14:paraId="2EE4F67D"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21.43</w:t>
            </w:r>
          </w:p>
        </w:tc>
        <w:tc>
          <w:tcPr>
            <w:tcW w:w="850" w:type="dxa"/>
            <w:tcBorders>
              <w:top w:val="single" w:sz="4" w:space="0" w:color="auto"/>
              <w:left w:val="single" w:sz="4" w:space="0" w:color="auto"/>
              <w:bottom w:val="single" w:sz="4" w:space="0" w:color="auto"/>
              <w:right w:val="single" w:sz="4" w:space="0" w:color="auto"/>
            </w:tcBorders>
            <w:hideMark/>
          </w:tcPr>
          <w:p w14:paraId="20D0DD86"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52.72</w:t>
            </w:r>
          </w:p>
        </w:tc>
        <w:tc>
          <w:tcPr>
            <w:tcW w:w="1276" w:type="dxa"/>
            <w:tcBorders>
              <w:top w:val="single" w:sz="4" w:space="0" w:color="auto"/>
              <w:left w:val="single" w:sz="4" w:space="0" w:color="auto"/>
              <w:bottom w:val="single" w:sz="4" w:space="0" w:color="auto"/>
              <w:right w:val="single" w:sz="4" w:space="0" w:color="auto"/>
            </w:tcBorders>
            <w:hideMark/>
          </w:tcPr>
          <w:p w14:paraId="07CF156E"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224.24</w:t>
            </w:r>
          </w:p>
        </w:tc>
        <w:tc>
          <w:tcPr>
            <w:tcW w:w="1218" w:type="dxa"/>
            <w:tcBorders>
              <w:top w:val="single" w:sz="4" w:space="0" w:color="auto"/>
              <w:left w:val="single" w:sz="4" w:space="0" w:color="auto"/>
              <w:bottom w:val="single" w:sz="4" w:space="0" w:color="auto"/>
              <w:right w:val="single" w:sz="4" w:space="0" w:color="auto"/>
            </w:tcBorders>
            <w:hideMark/>
          </w:tcPr>
          <w:p w14:paraId="2E75D5D5"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309.16</w:t>
            </w:r>
          </w:p>
        </w:tc>
        <w:tc>
          <w:tcPr>
            <w:tcW w:w="812" w:type="dxa"/>
            <w:tcBorders>
              <w:top w:val="single" w:sz="4" w:space="0" w:color="auto"/>
              <w:left w:val="single" w:sz="4" w:space="0" w:color="auto"/>
              <w:bottom w:val="single" w:sz="4" w:space="0" w:color="auto"/>
              <w:right w:val="single" w:sz="4" w:space="0" w:color="auto"/>
            </w:tcBorders>
            <w:hideMark/>
          </w:tcPr>
          <w:p w14:paraId="7999210B"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1.59</w:t>
            </w:r>
          </w:p>
        </w:tc>
        <w:tc>
          <w:tcPr>
            <w:tcW w:w="845" w:type="dxa"/>
            <w:tcBorders>
              <w:top w:val="single" w:sz="4" w:space="0" w:color="auto"/>
              <w:left w:val="single" w:sz="4" w:space="0" w:color="auto"/>
              <w:bottom w:val="single" w:sz="4" w:space="0" w:color="auto"/>
              <w:right w:val="single" w:sz="4" w:space="0" w:color="auto"/>
            </w:tcBorders>
            <w:hideMark/>
          </w:tcPr>
          <w:p w14:paraId="0295ACF1"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381.92</w:t>
            </w:r>
          </w:p>
        </w:tc>
        <w:tc>
          <w:tcPr>
            <w:tcW w:w="1802" w:type="dxa"/>
            <w:tcBorders>
              <w:top w:val="single" w:sz="4" w:space="0" w:color="auto"/>
              <w:left w:val="single" w:sz="4" w:space="0" w:color="auto"/>
              <w:bottom w:val="single" w:sz="4" w:space="0" w:color="auto"/>
              <w:right w:val="single" w:sz="4" w:space="0" w:color="auto"/>
            </w:tcBorders>
            <w:hideMark/>
          </w:tcPr>
          <w:p w14:paraId="43185C76"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 </w:t>
            </w:r>
          </w:p>
        </w:tc>
      </w:tr>
      <w:tr w:rsidR="00DB0C01" w:rsidRPr="00423962" w14:paraId="0EA70F8B" w14:textId="77777777" w:rsidTr="00697E6B">
        <w:trPr>
          <w:trHeight w:val="300"/>
        </w:trPr>
        <w:tc>
          <w:tcPr>
            <w:tcW w:w="845" w:type="dxa"/>
            <w:tcBorders>
              <w:top w:val="single" w:sz="4" w:space="0" w:color="auto"/>
              <w:left w:val="single" w:sz="4" w:space="0" w:color="auto"/>
              <w:bottom w:val="single" w:sz="4" w:space="0" w:color="auto"/>
              <w:right w:val="single" w:sz="4" w:space="0" w:color="auto"/>
            </w:tcBorders>
            <w:hideMark/>
          </w:tcPr>
          <w:p w14:paraId="4CA97ED9"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3531.1</w:t>
            </w:r>
          </w:p>
        </w:tc>
        <w:tc>
          <w:tcPr>
            <w:tcW w:w="851" w:type="dxa"/>
            <w:tcBorders>
              <w:top w:val="single" w:sz="4" w:space="0" w:color="auto"/>
              <w:left w:val="single" w:sz="4" w:space="0" w:color="auto"/>
              <w:bottom w:val="single" w:sz="4" w:space="0" w:color="auto"/>
              <w:right w:val="single" w:sz="4" w:space="0" w:color="auto"/>
            </w:tcBorders>
            <w:hideMark/>
          </w:tcPr>
          <w:p w14:paraId="1D7436CE"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3472.9</w:t>
            </w:r>
          </w:p>
        </w:tc>
        <w:tc>
          <w:tcPr>
            <w:tcW w:w="851" w:type="dxa"/>
            <w:tcBorders>
              <w:top w:val="single" w:sz="4" w:space="0" w:color="auto"/>
              <w:left w:val="single" w:sz="4" w:space="0" w:color="auto"/>
              <w:bottom w:val="single" w:sz="4" w:space="0" w:color="auto"/>
              <w:right w:val="single" w:sz="4" w:space="0" w:color="auto"/>
            </w:tcBorders>
            <w:hideMark/>
          </w:tcPr>
          <w:p w14:paraId="0E674CDD"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22.08</w:t>
            </w:r>
          </w:p>
        </w:tc>
        <w:tc>
          <w:tcPr>
            <w:tcW w:w="850" w:type="dxa"/>
            <w:tcBorders>
              <w:top w:val="single" w:sz="4" w:space="0" w:color="auto"/>
              <w:left w:val="single" w:sz="4" w:space="0" w:color="auto"/>
              <w:bottom w:val="single" w:sz="4" w:space="0" w:color="auto"/>
              <w:right w:val="single" w:sz="4" w:space="0" w:color="auto"/>
            </w:tcBorders>
            <w:hideMark/>
          </w:tcPr>
          <w:p w14:paraId="2BFC6D76"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53.24</w:t>
            </w:r>
          </w:p>
        </w:tc>
        <w:tc>
          <w:tcPr>
            <w:tcW w:w="1276" w:type="dxa"/>
            <w:tcBorders>
              <w:top w:val="single" w:sz="4" w:space="0" w:color="auto"/>
              <w:left w:val="single" w:sz="4" w:space="0" w:color="auto"/>
              <w:bottom w:val="single" w:sz="4" w:space="0" w:color="auto"/>
              <w:right w:val="single" w:sz="4" w:space="0" w:color="auto"/>
            </w:tcBorders>
            <w:hideMark/>
          </w:tcPr>
          <w:p w14:paraId="0E002408"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227.25</w:t>
            </w:r>
          </w:p>
        </w:tc>
        <w:tc>
          <w:tcPr>
            <w:tcW w:w="1218" w:type="dxa"/>
            <w:tcBorders>
              <w:top w:val="single" w:sz="4" w:space="0" w:color="auto"/>
              <w:left w:val="single" w:sz="4" w:space="0" w:color="auto"/>
              <w:bottom w:val="single" w:sz="4" w:space="0" w:color="auto"/>
              <w:right w:val="single" w:sz="4" w:space="0" w:color="auto"/>
            </w:tcBorders>
            <w:hideMark/>
          </w:tcPr>
          <w:p w14:paraId="36730A6B"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313.16</w:t>
            </w:r>
          </w:p>
        </w:tc>
        <w:tc>
          <w:tcPr>
            <w:tcW w:w="812" w:type="dxa"/>
            <w:tcBorders>
              <w:top w:val="single" w:sz="4" w:space="0" w:color="auto"/>
              <w:left w:val="single" w:sz="4" w:space="0" w:color="auto"/>
              <w:bottom w:val="single" w:sz="4" w:space="0" w:color="auto"/>
              <w:right w:val="single" w:sz="4" w:space="0" w:color="auto"/>
            </w:tcBorders>
            <w:hideMark/>
          </w:tcPr>
          <w:p w14:paraId="76637798"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1.51</w:t>
            </w:r>
          </w:p>
        </w:tc>
        <w:tc>
          <w:tcPr>
            <w:tcW w:w="845" w:type="dxa"/>
            <w:tcBorders>
              <w:top w:val="single" w:sz="4" w:space="0" w:color="auto"/>
              <w:left w:val="single" w:sz="4" w:space="0" w:color="auto"/>
              <w:bottom w:val="single" w:sz="4" w:space="0" w:color="auto"/>
              <w:right w:val="single" w:sz="4" w:space="0" w:color="auto"/>
            </w:tcBorders>
            <w:hideMark/>
          </w:tcPr>
          <w:p w14:paraId="60F0026B"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386.93</w:t>
            </w:r>
          </w:p>
        </w:tc>
        <w:tc>
          <w:tcPr>
            <w:tcW w:w="1802" w:type="dxa"/>
            <w:tcBorders>
              <w:top w:val="single" w:sz="4" w:space="0" w:color="auto"/>
              <w:left w:val="single" w:sz="4" w:space="0" w:color="auto"/>
              <w:bottom w:val="single" w:sz="4" w:space="0" w:color="auto"/>
              <w:right w:val="single" w:sz="4" w:space="0" w:color="auto"/>
            </w:tcBorders>
            <w:hideMark/>
          </w:tcPr>
          <w:p w14:paraId="7299BAFA"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 </w:t>
            </w:r>
          </w:p>
        </w:tc>
      </w:tr>
      <w:tr w:rsidR="00DB0C01" w:rsidRPr="00423962" w14:paraId="278648F0" w14:textId="77777777" w:rsidTr="00697E6B">
        <w:trPr>
          <w:trHeight w:val="300"/>
        </w:trPr>
        <w:tc>
          <w:tcPr>
            <w:tcW w:w="845" w:type="dxa"/>
            <w:tcBorders>
              <w:top w:val="single" w:sz="4" w:space="0" w:color="auto"/>
              <w:left w:val="single" w:sz="4" w:space="0" w:color="auto"/>
              <w:bottom w:val="single" w:sz="4" w:space="0" w:color="auto"/>
              <w:right w:val="single" w:sz="4" w:space="0" w:color="auto"/>
            </w:tcBorders>
            <w:hideMark/>
          </w:tcPr>
          <w:p w14:paraId="3A0C11C0"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3547.7</w:t>
            </w:r>
          </w:p>
        </w:tc>
        <w:tc>
          <w:tcPr>
            <w:tcW w:w="851" w:type="dxa"/>
            <w:tcBorders>
              <w:top w:val="single" w:sz="4" w:space="0" w:color="auto"/>
              <w:left w:val="single" w:sz="4" w:space="0" w:color="auto"/>
              <w:bottom w:val="single" w:sz="4" w:space="0" w:color="auto"/>
              <w:right w:val="single" w:sz="4" w:space="0" w:color="auto"/>
            </w:tcBorders>
            <w:hideMark/>
          </w:tcPr>
          <w:p w14:paraId="7C11CCCF"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3488.25</w:t>
            </w:r>
          </w:p>
        </w:tc>
        <w:tc>
          <w:tcPr>
            <w:tcW w:w="851" w:type="dxa"/>
            <w:tcBorders>
              <w:top w:val="single" w:sz="4" w:space="0" w:color="auto"/>
              <w:left w:val="single" w:sz="4" w:space="0" w:color="auto"/>
              <w:bottom w:val="single" w:sz="4" w:space="0" w:color="auto"/>
              <w:right w:val="single" w:sz="4" w:space="0" w:color="auto"/>
            </w:tcBorders>
            <w:hideMark/>
          </w:tcPr>
          <w:p w14:paraId="51EB2E23"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22.68</w:t>
            </w:r>
          </w:p>
        </w:tc>
        <w:tc>
          <w:tcPr>
            <w:tcW w:w="850" w:type="dxa"/>
            <w:tcBorders>
              <w:top w:val="single" w:sz="4" w:space="0" w:color="auto"/>
              <w:left w:val="single" w:sz="4" w:space="0" w:color="auto"/>
              <w:bottom w:val="single" w:sz="4" w:space="0" w:color="auto"/>
              <w:right w:val="single" w:sz="4" w:space="0" w:color="auto"/>
            </w:tcBorders>
            <w:hideMark/>
          </w:tcPr>
          <w:p w14:paraId="4655E82E"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53.27</w:t>
            </w:r>
          </w:p>
        </w:tc>
        <w:tc>
          <w:tcPr>
            <w:tcW w:w="1276" w:type="dxa"/>
            <w:tcBorders>
              <w:top w:val="single" w:sz="4" w:space="0" w:color="auto"/>
              <w:left w:val="single" w:sz="4" w:space="0" w:color="auto"/>
              <w:bottom w:val="single" w:sz="4" w:space="0" w:color="auto"/>
              <w:right w:val="single" w:sz="4" w:space="0" w:color="auto"/>
            </w:tcBorders>
            <w:hideMark/>
          </w:tcPr>
          <w:p w14:paraId="68B90307"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231.03</w:t>
            </w:r>
          </w:p>
        </w:tc>
        <w:tc>
          <w:tcPr>
            <w:tcW w:w="1218" w:type="dxa"/>
            <w:tcBorders>
              <w:top w:val="single" w:sz="4" w:space="0" w:color="auto"/>
              <w:left w:val="single" w:sz="4" w:space="0" w:color="auto"/>
              <w:bottom w:val="single" w:sz="4" w:space="0" w:color="auto"/>
              <w:right w:val="single" w:sz="4" w:space="0" w:color="auto"/>
            </w:tcBorders>
            <w:hideMark/>
          </w:tcPr>
          <w:p w14:paraId="1CB606FA"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318.22</w:t>
            </w:r>
          </w:p>
        </w:tc>
        <w:tc>
          <w:tcPr>
            <w:tcW w:w="812" w:type="dxa"/>
            <w:tcBorders>
              <w:top w:val="single" w:sz="4" w:space="0" w:color="auto"/>
              <w:left w:val="single" w:sz="4" w:space="0" w:color="auto"/>
              <w:bottom w:val="single" w:sz="4" w:space="0" w:color="auto"/>
              <w:right w:val="single" w:sz="4" w:space="0" w:color="auto"/>
            </w:tcBorders>
            <w:hideMark/>
          </w:tcPr>
          <w:p w14:paraId="0E3659B9"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1.08</w:t>
            </w:r>
          </w:p>
        </w:tc>
        <w:tc>
          <w:tcPr>
            <w:tcW w:w="845" w:type="dxa"/>
            <w:tcBorders>
              <w:top w:val="single" w:sz="4" w:space="0" w:color="auto"/>
              <w:left w:val="single" w:sz="4" w:space="0" w:color="auto"/>
              <w:bottom w:val="single" w:sz="4" w:space="0" w:color="auto"/>
              <w:right w:val="single" w:sz="4" w:space="0" w:color="auto"/>
            </w:tcBorders>
            <w:hideMark/>
          </w:tcPr>
          <w:p w14:paraId="561CCAD3"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393.25</w:t>
            </w:r>
          </w:p>
        </w:tc>
        <w:tc>
          <w:tcPr>
            <w:tcW w:w="1802" w:type="dxa"/>
            <w:tcBorders>
              <w:top w:val="single" w:sz="4" w:space="0" w:color="auto"/>
              <w:left w:val="single" w:sz="4" w:space="0" w:color="auto"/>
              <w:bottom w:val="single" w:sz="4" w:space="0" w:color="auto"/>
              <w:right w:val="single" w:sz="4" w:space="0" w:color="auto"/>
            </w:tcBorders>
            <w:hideMark/>
          </w:tcPr>
          <w:p w14:paraId="299DD878"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 </w:t>
            </w:r>
          </w:p>
        </w:tc>
      </w:tr>
      <w:tr w:rsidR="00DB0C01" w:rsidRPr="00423962" w14:paraId="22AE27F6" w14:textId="77777777" w:rsidTr="00697E6B">
        <w:trPr>
          <w:trHeight w:val="300"/>
        </w:trPr>
        <w:tc>
          <w:tcPr>
            <w:tcW w:w="845" w:type="dxa"/>
            <w:tcBorders>
              <w:top w:val="single" w:sz="4" w:space="0" w:color="auto"/>
              <w:left w:val="single" w:sz="4" w:space="0" w:color="auto"/>
              <w:bottom w:val="single" w:sz="4" w:space="0" w:color="auto"/>
              <w:right w:val="single" w:sz="4" w:space="0" w:color="auto"/>
            </w:tcBorders>
            <w:hideMark/>
          </w:tcPr>
          <w:p w14:paraId="65A8F4C1"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3560.4</w:t>
            </w:r>
          </w:p>
        </w:tc>
        <w:tc>
          <w:tcPr>
            <w:tcW w:w="851" w:type="dxa"/>
            <w:tcBorders>
              <w:top w:val="single" w:sz="4" w:space="0" w:color="auto"/>
              <w:left w:val="single" w:sz="4" w:space="0" w:color="auto"/>
              <w:bottom w:val="single" w:sz="4" w:space="0" w:color="auto"/>
              <w:right w:val="single" w:sz="4" w:space="0" w:color="auto"/>
            </w:tcBorders>
            <w:hideMark/>
          </w:tcPr>
          <w:p w14:paraId="1DC27A97"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3499.94</w:t>
            </w:r>
          </w:p>
        </w:tc>
        <w:tc>
          <w:tcPr>
            <w:tcW w:w="851" w:type="dxa"/>
            <w:tcBorders>
              <w:top w:val="single" w:sz="4" w:space="0" w:color="auto"/>
              <w:left w:val="single" w:sz="4" w:space="0" w:color="auto"/>
              <w:bottom w:val="single" w:sz="4" w:space="0" w:color="auto"/>
              <w:right w:val="single" w:sz="4" w:space="0" w:color="auto"/>
            </w:tcBorders>
            <w:hideMark/>
          </w:tcPr>
          <w:p w14:paraId="48E5AA9A"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23.19</w:t>
            </w:r>
          </w:p>
        </w:tc>
        <w:tc>
          <w:tcPr>
            <w:tcW w:w="850" w:type="dxa"/>
            <w:tcBorders>
              <w:top w:val="single" w:sz="4" w:space="0" w:color="auto"/>
              <w:left w:val="single" w:sz="4" w:space="0" w:color="auto"/>
              <w:bottom w:val="single" w:sz="4" w:space="0" w:color="auto"/>
              <w:right w:val="single" w:sz="4" w:space="0" w:color="auto"/>
            </w:tcBorders>
            <w:hideMark/>
          </w:tcPr>
          <w:p w14:paraId="2DCEB52E"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53.21</w:t>
            </w:r>
          </w:p>
        </w:tc>
        <w:tc>
          <w:tcPr>
            <w:tcW w:w="1276" w:type="dxa"/>
            <w:tcBorders>
              <w:top w:val="single" w:sz="4" w:space="0" w:color="auto"/>
              <w:left w:val="single" w:sz="4" w:space="0" w:color="auto"/>
              <w:bottom w:val="single" w:sz="4" w:space="0" w:color="auto"/>
              <w:right w:val="single" w:sz="4" w:space="0" w:color="auto"/>
            </w:tcBorders>
            <w:hideMark/>
          </w:tcPr>
          <w:p w14:paraId="6E097A61"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234</w:t>
            </w:r>
          </w:p>
        </w:tc>
        <w:tc>
          <w:tcPr>
            <w:tcW w:w="1218" w:type="dxa"/>
            <w:tcBorders>
              <w:top w:val="single" w:sz="4" w:space="0" w:color="auto"/>
              <w:left w:val="single" w:sz="4" w:space="0" w:color="auto"/>
              <w:bottom w:val="single" w:sz="4" w:space="0" w:color="auto"/>
              <w:right w:val="single" w:sz="4" w:space="0" w:color="auto"/>
            </w:tcBorders>
            <w:hideMark/>
          </w:tcPr>
          <w:p w14:paraId="7CA8BED1"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322.19</w:t>
            </w:r>
          </w:p>
        </w:tc>
        <w:tc>
          <w:tcPr>
            <w:tcW w:w="812" w:type="dxa"/>
            <w:tcBorders>
              <w:top w:val="single" w:sz="4" w:space="0" w:color="auto"/>
              <w:left w:val="single" w:sz="4" w:space="0" w:color="auto"/>
              <w:bottom w:val="single" w:sz="4" w:space="0" w:color="auto"/>
              <w:right w:val="single" w:sz="4" w:space="0" w:color="auto"/>
            </w:tcBorders>
            <w:hideMark/>
          </w:tcPr>
          <w:p w14:paraId="70AD4133"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1.21</w:t>
            </w:r>
          </w:p>
        </w:tc>
        <w:tc>
          <w:tcPr>
            <w:tcW w:w="845" w:type="dxa"/>
            <w:tcBorders>
              <w:top w:val="single" w:sz="4" w:space="0" w:color="auto"/>
              <w:left w:val="single" w:sz="4" w:space="0" w:color="auto"/>
              <w:bottom w:val="single" w:sz="4" w:space="0" w:color="auto"/>
              <w:right w:val="single" w:sz="4" w:space="0" w:color="auto"/>
            </w:tcBorders>
            <w:hideMark/>
          </w:tcPr>
          <w:p w14:paraId="41AB234F"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398.19</w:t>
            </w:r>
          </w:p>
        </w:tc>
        <w:tc>
          <w:tcPr>
            <w:tcW w:w="1802" w:type="dxa"/>
            <w:tcBorders>
              <w:top w:val="single" w:sz="4" w:space="0" w:color="auto"/>
              <w:left w:val="single" w:sz="4" w:space="0" w:color="auto"/>
              <w:bottom w:val="single" w:sz="4" w:space="0" w:color="auto"/>
              <w:right w:val="single" w:sz="4" w:space="0" w:color="auto"/>
            </w:tcBorders>
            <w:hideMark/>
          </w:tcPr>
          <w:p w14:paraId="5D76692F"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 </w:t>
            </w:r>
          </w:p>
        </w:tc>
      </w:tr>
      <w:tr w:rsidR="00DB0C01" w:rsidRPr="00423962" w14:paraId="606DBCA5" w14:textId="77777777" w:rsidTr="00697E6B">
        <w:trPr>
          <w:trHeight w:val="300"/>
        </w:trPr>
        <w:tc>
          <w:tcPr>
            <w:tcW w:w="845" w:type="dxa"/>
            <w:tcBorders>
              <w:top w:val="single" w:sz="4" w:space="0" w:color="auto"/>
              <w:left w:val="single" w:sz="4" w:space="0" w:color="auto"/>
              <w:bottom w:val="single" w:sz="4" w:space="0" w:color="auto"/>
              <w:right w:val="single" w:sz="4" w:space="0" w:color="auto"/>
            </w:tcBorders>
            <w:hideMark/>
          </w:tcPr>
          <w:p w14:paraId="0E3FD3D3"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3577.4</w:t>
            </w:r>
          </w:p>
        </w:tc>
        <w:tc>
          <w:tcPr>
            <w:tcW w:w="851" w:type="dxa"/>
            <w:tcBorders>
              <w:top w:val="single" w:sz="4" w:space="0" w:color="auto"/>
              <w:left w:val="single" w:sz="4" w:space="0" w:color="auto"/>
              <w:bottom w:val="single" w:sz="4" w:space="0" w:color="auto"/>
              <w:right w:val="single" w:sz="4" w:space="0" w:color="auto"/>
            </w:tcBorders>
            <w:hideMark/>
          </w:tcPr>
          <w:p w14:paraId="41ADF5C2"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3515.56</w:t>
            </w:r>
          </w:p>
        </w:tc>
        <w:tc>
          <w:tcPr>
            <w:tcW w:w="851" w:type="dxa"/>
            <w:tcBorders>
              <w:top w:val="single" w:sz="4" w:space="0" w:color="auto"/>
              <w:left w:val="single" w:sz="4" w:space="0" w:color="auto"/>
              <w:bottom w:val="single" w:sz="4" w:space="0" w:color="auto"/>
              <w:right w:val="single" w:sz="4" w:space="0" w:color="auto"/>
            </w:tcBorders>
            <w:hideMark/>
          </w:tcPr>
          <w:p w14:paraId="49B9DE7B"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23.36</w:t>
            </w:r>
          </w:p>
        </w:tc>
        <w:tc>
          <w:tcPr>
            <w:tcW w:w="850" w:type="dxa"/>
            <w:tcBorders>
              <w:top w:val="single" w:sz="4" w:space="0" w:color="auto"/>
              <w:left w:val="single" w:sz="4" w:space="0" w:color="auto"/>
              <w:bottom w:val="single" w:sz="4" w:space="0" w:color="auto"/>
              <w:right w:val="single" w:sz="4" w:space="0" w:color="auto"/>
            </w:tcBorders>
            <w:hideMark/>
          </w:tcPr>
          <w:p w14:paraId="7A98E7B3"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53.52</w:t>
            </w:r>
          </w:p>
        </w:tc>
        <w:tc>
          <w:tcPr>
            <w:tcW w:w="1276" w:type="dxa"/>
            <w:tcBorders>
              <w:top w:val="single" w:sz="4" w:space="0" w:color="auto"/>
              <w:left w:val="single" w:sz="4" w:space="0" w:color="auto"/>
              <w:bottom w:val="single" w:sz="4" w:space="0" w:color="auto"/>
              <w:right w:val="single" w:sz="4" w:space="0" w:color="auto"/>
            </w:tcBorders>
            <w:hideMark/>
          </w:tcPr>
          <w:p w14:paraId="56FDC81E"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238</w:t>
            </w:r>
          </w:p>
        </w:tc>
        <w:tc>
          <w:tcPr>
            <w:tcW w:w="1218" w:type="dxa"/>
            <w:tcBorders>
              <w:top w:val="single" w:sz="4" w:space="0" w:color="auto"/>
              <w:left w:val="single" w:sz="4" w:space="0" w:color="auto"/>
              <w:bottom w:val="single" w:sz="4" w:space="0" w:color="auto"/>
              <w:right w:val="single" w:sz="4" w:space="0" w:color="auto"/>
            </w:tcBorders>
            <w:hideMark/>
          </w:tcPr>
          <w:p w14:paraId="60F31E1C"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327.58</w:t>
            </w:r>
          </w:p>
        </w:tc>
        <w:tc>
          <w:tcPr>
            <w:tcW w:w="812" w:type="dxa"/>
            <w:tcBorders>
              <w:top w:val="single" w:sz="4" w:space="0" w:color="auto"/>
              <w:left w:val="single" w:sz="4" w:space="0" w:color="auto"/>
              <w:bottom w:val="single" w:sz="4" w:space="0" w:color="auto"/>
              <w:right w:val="single" w:sz="4" w:space="0" w:color="auto"/>
            </w:tcBorders>
            <w:hideMark/>
          </w:tcPr>
          <w:p w14:paraId="69D6F1A2"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0.37</w:t>
            </w:r>
          </w:p>
        </w:tc>
        <w:tc>
          <w:tcPr>
            <w:tcW w:w="845" w:type="dxa"/>
            <w:tcBorders>
              <w:top w:val="single" w:sz="4" w:space="0" w:color="auto"/>
              <w:left w:val="single" w:sz="4" w:space="0" w:color="auto"/>
              <w:bottom w:val="single" w:sz="4" w:space="0" w:color="auto"/>
              <w:right w:val="single" w:sz="4" w:space="0" w:color="auto"/>
            </w:tcBorders>
            <w:hideMark/>
          </w:tcPr>
          <w:p w14:paraId="7600CF68"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404.91</w:t>
            </w:r>
          </w:p>
        </w:tc>
        <w:tc>
          <w:tcPr>
            <w:tcW w:w="1802" w:type="dxa"/>
            <w:tcBorders>
              <w:top w:val="single" w:sz="4" w:space="0" w:color="auto"/>
              <w:left w:val="single" w:sz="4" w:space="0" w:color="auto"/>
              <w:bottom w:val="single" w:sz="4" w:space="0" w:color="auto"/>
              <w:right w:val="single" w:sz="4" w:space="0" w:color="auto"/>
            </w:tcBorders>
            <w:hideMark/>
          </w:tcPr>
          <w:p w14:paraId="1821B6C7"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 </w:t>
            </w:r>
          </w:p>
        </w:tc>
      </w:tr>
      <w:tr w:rsidR="00DB0C01" w:rsidRPr="00423962" w14:paraId="2DAE909A" w14:textId="77777777" w:rsidTr="00697E6B">
        <w:trPr>
          <w:trHeight w:val="300"/>
        </w:trPr>
        <w:tc>
          <w:tcPr>
            <w:tcW w:w="845" w:type="dxa"/>
            <w:tcBorders>
              <w:top w:val="single" w:sz="4" w:space="0" w:color="auto"/>
              <w:left w:val="single" w:sz="4" w:space="0" w:color="auto"/>
              <w:bottom w:val="single" w:sz="4" w:space="0" w:color="auto"/>
              <w:right w:val="single" w:sz="4" w:space="0" w:color="auto"/>
            </w:tcBorders>
            <w:hideMark/>
          </w:tcPr>
          <w:p w14:paraId="6CEAE34D"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3589.2</w:t>
            </w:r>
          </w:p>
        </w:tc>
        <w:tc>
          <w:tcPr>
            <w:tcW w:w="851" w:type="dxa"/>
            <w:tcBorders>
              <w:top w:val="single" w:sz="4" w:space="0" w:color="auto"/>
              <w:left w:val="single" w:sz="4" w:space="0" w:color="auto"/>
              <w:bottom w:val="single" w:sz="4" w:space="0" w:color="auto"/>
              <w:right w:val="single" w:sz="4" w:space="0" w:color="auto"/>
            </w:tcBorders>
            <w:hideMark/>
          </w:tcPr>
          <w:p w14:paraId="0A1EE741"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3526.38</w:t>
            </w:r>
          </w:p>
        </w:tc>
        <w:tc>
          <w:tcPr>
            <w:tcW w:w="851" w:type="dxa"/>
            <w:tcBorders>
              <w:top w:val="single" w:sz="4" w:space="0" w:color="auto"/>
              <w:left w:val="single" w:sz="4" w:space="0" w:color="auto"/>
              <w:bottom w:val="single" w:sz="4" w:space="0" w:color="auto"/>
              <w:right w:val="single" w:sz="4" w:space="0" w:color="auto"/>
            </w:tcBorders>
            <w:hideMark/>
          </w:tcPr>
          <w:p w14:paraId="5E9A59D7"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23.77</w:t>
            </w:r>
          </w:p>
        </w:tc>
        <w:tc>
          <w:tcPr>
            <w:tcW w:w="850" w:type="dxa"/>
            <w:tcBorders>
              <w:top w:val="single" w:sz="4" w:space="0" w:color="auto"/>
              <w:left w:val="single" w:sz="4" w:space="0" w:color="auto"/>
              <w:bottom w:val="single" w:sz="4" w:space="0" w:color="auto"/>
              <w:right w:val="single" w:sz="4" w:space="0" w:color="auto"/>
            </w:tcBorders>
            <w:hideMark/>
          </w:tcPr>
          <w:p w14:paraId="627573E8"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53.2</w:t>
            </w:r>
          </w:p>
        </w:tc>
        <w:tc>
          <w:tcPr>
            <w:tcW w:w="1276" w:type="dxa"/>
            <w:tcBorders>
              <w:top w:val="single" w:sz="4" w:space="0" w:color="auto"/>
              <w:left w:val="single" w:sz="4" w:space="0" w:color="auto"/>
              <w:bottom w:val="single" w:sz="4" w:space="0" w:color="auto"/>
              <w:right w:val="single" w:sz="4" w:space="0" w:color="auto"/>
            </w:tcBorders>
            <w:hideMark/>
          </w:tcPr>
          <w:p w14:paraId="4EEC6D36"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240.82</w:t>
            </w:r>
          </w:p>
        </w:tc>
        <w:tc>
          <w:tcPr>
            <w:tcW w:w="1218" w:type="dxa"/>
            <w:tcBorders>
              <w:top w:val="single" w:sz="4" w:space="0" w:color="auto"/>
              <w:left w:val="single" w:sz="4" w:space="0" w:color="auto"/>
              <w:bottom w:val="single" w:sz="4" w:space="0" w:color="auto"/>
              <w:right w:val="single" w:sz="4" w:space="0" w:color="auto"/>
            </w:tcBorders>
            <w:hideMark/>
          </w:tcPr>
          <w:p w14:paraId="5F2699F7"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331.36</w:t>
            </w:r>
          </w:p>
        </w:tc>
        <w:tc>
          <w:tcPr>
            <w:tcW w:w="812" w:type="dxa"/>
            <w:tcBorders>
              <w:top w:val="single" w:sz="4" w:space="0" w:color="auto"/>
              <w:left w:val="single" w:sz="4" w:space="0" w:color="auto"/>
              <w:bottom w:val="single" w:sz="4" w:space="0" w:color="auto"/>
              <w:right w:val="single" w:sz="4" w:space="0" w:color="auto"/>
            </w:tcBorders>
            <w:hideMark/>
          </w:tcPr>
          <w:p w14:paraId="66ED8167"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1.09</w:t>
            </w:r>
          </w:p>
        </w:tc>
        <w:tc>
          <w:tcPr>
            <w:tcW w:w="845" w:type="dxa"/>
            <w:tcBorders>
              <w:top w:val="single" w:sz="4" w:space="0" w:color="auto"/>
              <w:left w:val="single" w:sz="4" w:space="0" w:color="auto"/>
              <w:bottom w:val="single" w:sz="4" w:space="0" w:color="auto"/>
              <w:right w:val="single" w:sz="4" w:space="0" w:color="auto"/>
            </w:tcBorders>
            <w:hideMark/>
          </w:tcPr>
          <w:p w14:paraId="408A431B"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409.63</w:t>
            </w:r>
          </w:p>
        </w:tc>
        <w:tc>
          <w:tcPr>
            <w:tcW w:w="1802" w:type="dxa"/>
            <w:tcBorders>
              <w:top w:val="single" w:sz="4" w:space="0" w:color="auto"/>
              <w:left w:val="single" w:sz="4" w:space="0" w:color="auto"/>
              <w:bottom w:val="single" w:sz="4" w:space="0" w:color="auto"/>
              <w:right w:val="single" w:sz="4" w:space="0" w:color="auto"/>
            </w:tcBorders>
            <w:hideMark/>
          </w:tcPr>
          <w:p w14:paraId="133D31DC"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 </w:t>
            </w:r>
          </w:p>
        </w:tc>
      </w:tr>
      <w:tr w:rsidR="00DB0C01" w:rsidRPr="00423962" w14:paraId="0CE98BD0" w14:textId="77777777" w:rsidTr="00697E6B">
        <w:trPr>
          <w:trHeight w:val="300"/>
        </w:trPr>
        <w:tc>
          <w:tcPr>
            <w:tcW w:w="845" w:type="dxa"/>
            <w:tcBorders>
              <w:top w:val="single" w:sz="4" w:space="0" w:color="auto"/>
              <w:left w:val="single" w:sz="4" w:space="0" w:color="auto"/>
              <w:bottom w:val="single" w:sz="4" w:space="0" w:color="auto"/>
              <w:right w:val="single" w:sz="4" w:space="0" w:color="auto"/>
            </w:tcBorders>
            <w:hideMark/>
          </w:tcPr>
          <w:p w14:paraId="1CEE28F5"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3604.8</w:t>
            </w:r>
          </w:p>
        </w:tc>
        <w:tc>
          <w:tcPr>
            <w:tcW w:w="851" w:type="dxa"/>
            <w:tcBorders>
              <w:top w:val="single" w:sz="4" w:space="0" w:color="auto"/>
              <w:left w:val="single" w:sz="4" w:space="0" w:color="auto"/>
              <w:bottom w:val="single" w:sz="4" w:space="0" w:color="auto"/>
              <w:right w:val="single" w:sz="4" w:space="0" w:color="auto"/>
            </w:tcBorders>
            <w:hideMark/>
          </w:tcPr>
          <w:p w14:paraId="77A5FDA4"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3540.62</w:t>
            </w:r>
          </w:p>
        </w:tc>
        <w:tc>
          <w:tcPr>
            <w:tcW w:w="851" w:type="dxa"/>
            <w:tcBorders>
              <w:top w:val="single" w:sz="4" w:space="0" w:color="auto"/>
              <w:left w:val="single" w:sz="4" w:space="0" w:color="auto"/>
              <w:bottom w:val="single" w:sz="4" w:space="0" w:color="auto"/>
              <w:right w:val="single" w:sz="4" w:space="0" w:color="auto"/>
            </w:tcBorders>
            <w:hideMark/>
          </w:tcPr>
          <w:p w14:paraId="36007716"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24.37</w:t>
            </w:r>
          </w:p>
        </w:tc>
        <w:tc>
          <w:tcPr>
            <w:tcW w:w="850" w:type="dxa"/>
            <w:tcBorders>
              <w:top w:val="single" w:sz="4" w:space="0" w:color="auto"/>
              <w:left w:val="single" w:sz="4" w:space="0" w:color="auto"/>
              <w:bottom w:val="single" w:sz="4" w:space="0" w:color="auto"/>
              <w:right w:val="single" w:sz="4" w:space="0" w:color="auto"/>
            </w:tcBorders>
            <w:hideMark/>
          </w:tcPr>
          <w:p w14:paraId="4AE5603B"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52.99</w:t>
            </w:r>
          </w:p>
        </w:tc>
        <w:tc>
          <w:tcPr>
            <w:tcW w:w="1276" w:type="dxa"/>
            <w:tcBorders>
              <w:top w:val="single" w:sz="4" w:space="0" w:color="auto"/>
              <w:left w:val="single" w:sz="4" w:space="0" w:color="auto"/>
              <w:bottom w:val="single" w:sz="4" w:space="0" w:color="auto"/>
              <w:right w:val="single" w:sz="4" w:space="0" w:color="auto"/>
            </w:tcBorders>
            <w:hideMark/>
          </w:tcPr>
          <w:p w14:paraId="5CA99E15"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244.64</w:t>
            </w:r>
          </w:p>
        </w:tc>
        <w:tc>
          <w:tcPr>
            <w:tcW w:w="1218" w:type="dxa"/>
            <w:tcBorders>
              <w:top w:val="single" w:sz="4" w:space="0" w:color="auto"/>
              <w:left w:val="single" w:sz="4" w:space="0" w:color="auto"/>
              <w:bottom w:val="single" w:sz="4" w:space="0" w:color="auto"/>
              <w:right w:val="single" w:sz="4" w:space="0" w:color="auto"/>
            </w:tcBorders>
            <w:hideMark/>
          </w:tcPr>
          <w:p w14:paraId="722285FC"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336.45</w:t>
            </w:r>
          </w:p>
        </w:tc>
        <w:tc>
          <w:tcPr>
            <w:tcW w:w="812" w:type="dxa"/>
            <w:tcBorders>
              <w:top w:val="single" w:sz="4" w:space="0" w:color="auto"/>
              <w:left w:val="single" w:sz="4" w:space="0" w:color="auto"/>
              <w:bottom w:val="single" w:sz="4" w:space="0" w:color="auto"/>
              <w:right w:val="single" w:sz="4" w:space="0" w:color="auto"/>
            </w:tcBorders>
            <w:hideMark/>
          </w:tcPr>
          <w:p w14:paraId="317B0624"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1.17</w:t>
            </w:r>
          </w:p>
        </w:tc>
        <w:tc>
          <w:tcPr>
            <w:tcW w:w="845" w:type="dxa"/>
            <w:tcBorders>
              <w:top w:val="single" w:sz="4" w:space="0" w:color="auto"/>
              <w:left w:val="single" w:sz="4" w:space="0" w:color="auto"/>
              <w:bottom w:val="single" w:sz="4" w:space="0" w:color="auto"/>
              <w:right w:val="single" w:sz="4" w:space="0" w:color="auto"/>
            </w:tcBorders>
            <w:hideMark/>
          </w:tcPr>
          <w:p w14:paraId="57A754A4"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415.99</w:t>
            </w:r>
          </w:p>
        </w:tc>
        <w:tc>
          <w:tcPr>
            <w:tcW w:w="1802" w:type="dxa"/>
            <w:tcBorders>
              <w:top w:val="single" w:sz="4" w:space="0" w:color="auto"/>
              <w:left w:val="single" w:sz="4" w:space="0" w:color="auto"/>
              <w:bottom w:val="single" w:sz="4" w:space="0" w:color="auto"/>
              <w:right w:val="single" w:sz="4" w:space="0" w:color="auto"/>
            </w:tcBorders>
            <w:hideMark/>
          </w:tcPr>
          <w:p w14:paraId="4966EEF2"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 </w:t>
            </w:r>
          </w:p>
        </w:tc>
      </w:tr>
      <w:tr w:rsidR="00DB0C01" w:rsidRPr="00423962" w14:paraId="2115EA45" w14:textId="77777777" w:rsidTr="00697E6B">
        <w:trPr>
          <w:trHeight w:val="300"/>
        </w:trPr>
        <w:tc>
          <w:tcPr>
            <w:tcW w:w="845" w:type="dxa"/>
            <w:tcBorders>
              <w:top w:val="single" w:sz="4" w:space="0" w:color="auto"/>
              <w:left w:val="single" w:sz="4" w:space="0" w:color="auto"/>
              <w:bottom w:val="single" w:sz="4" w:space="0" w:color="auto"/>
              <w:right w:val="single" w:sz="4" w:space="0" w:color="auto"/>
            </w:tcBorders>
            <w:hideMark/>
          </w:tcPr>
          <w:p w14:paraId="76A5727E"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3617.5</w:t>
            </w:r>
          </w:p>
        </w:tc>
        <w:tc>
          <w:tcPr>
            <w:tcW w:w="851" w:type="dxa"/>
            <w:tcBorders>
              <w:top w:val="single" w:sz="4" w:space="0" w:color="auto"/>
              <w:left w:val="single" w:sz="4" w:space="0" w:color="auto"/>
              <w:bottom w:val="single" w:sz="4" w:space="0" w:color="auto"/>
              <w:right w:val="single" w:sz="4" w:space="0" w:color="auto"/>
            </w:tcBorders>
            <w:hideMark/>
          </w:tcPr>
          <w:p w14:paraId="44263400"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3552.18</w:t>
            </w:r>
          </w:p>
        </w:tc>
        <w:tc>
          <w:tcPr>
            <w:tcW w:w="851" w:type="dxa"/>
            <w:tcBorders>
              <w:top w:val="single" w:sz="4" w:space="0" w:color="auto"/>
              <w:left w:val="single" w:sz="4" w:space="0" w:color="auto"/>
              <w:bottom w:val="single" w:sz="4" w:space="0" w:color="auto"/>
              <w:right w:val="single" w:sz="4" w:space="0" w:color="auto"/>
            </w:tcBorders>
            <w:hideMark/>
          </w:tcPr>
          <w:p w14:paraId="08A5B0F4"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24.59</w:t>
            </w:r>
          </w:p>
        </w:tc>
        <w:tc>
          <w:tcPr>
            <w:tcW w:w="850" w:type="dxa"/>
            <w:tcBorders>
              <w:top w:val="single" w:sz="4" w:space="0" w:color="auto"/>
              <w:left w:val="single" w:sz="4" w:space="0" w:color="auto"/>
              <w:bottom w:val="single" w:sz="4" w:space="0" w:color="auto"/>
              <w:right w:val="single" w:sz="4" w:space="0" w:color="auto"/>
            </w:tcBorders>
            <w:hideMark/>
          </w:tcPr>
          <w:p w14:paraId="57824905"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51.28</w:t>
            </w:r>
          </w:p>
        </w:tc>
        <w:tc>
          <w:tcPr>
            <w:tcW w:w="1276" w:type="dxa"/>
            <w:tcBorders>
              <w:top w:val="single" w:sz="4" w:space="0" w:color="auto"/>
              <w:left w:val="single" w:sz="4" w:space="0" w:color="auto"/>
              <w:bottom w:val="single" w:sz="4" w:space="0" w:color="auto"/>
              <w:right w:val="single" w:sz="4" w:space="0" w:color="auto"/>
            </w:tcBorders>
            <w:hideMark/>
          </w:tcPr>
          <w:p w14:paraId="3C38307D"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247.87</w:t>
            </w:r>
          </w:p>
        </w:tc>
        <w:tc>
          <w:tcPr>
            <w:tcW w:w="1218" w:type="dxa"/>
            <w:tcBorders>
              <w:top w:val="single" w:sz="4" w:space="0" w:color="auto"/>
              <w:left w:val="single" w:sz="4" w:space="0" w:color="auto"/>
              <w:bottom w:val="single" w:sz="4" w:space="0" w:color="auto"/>
              <w:right w:val="single" w:sz="4" w:space="0" w:color="auto"/>
            </w:tcBorders>
            <w:hideMark/>
          </w:tcPr>
          <w:p w14:paraId="52A905EC"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340.61</w:t>
            </w:r>
          </w:p>
        </w:tc>
        <w:tc>
          <w:tcPr>
            <w:tcW w:w="812" w:type="dxa"/>
            <w:tcBorders>
              <w:top w:val="single" w:sz="4" w:space="0" w:color="auto"/>
              <w:left w:val="single" w:sz="4" w:space="0" w:color="auto"/>
              <w:bottom w:val="single" w:sz="4" w:space="0" w:color="auto"/>
              <w:right w:val="single" w:sz="4" w:space="0" w:color="auto"/>
            </w:tcBorders>
            <w:hideMark/>
          </w:tcPr>
          <w:p w14:paraId="395518C2"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1.75</w:t>
            </w:r>
          </w:p>
        </w:tc>
        <w:tc>
          <w:tcPr>
            <w:tcW w:w="845" w:type="dxa"/>
            <w:tcBorders>
              <w:top w:val="single" w:sz="4" w:space="0" w:color="auto"/>
              <w:left w:val="single" w:sz="4" w:space="0" w:color="auto"/>
              <w:bottom w:val="single" w:sz="4" w:space="0" w:color="auto"/>
              <w:right w:val="single" w:sz="4" w:space="0" w:color="auto"/>
            </w:tcBorders>
            <w:hideMark/>
          </w:tcPr>
          <w:p w14:paraId="10A3A525"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421.25</w:t>
            </w:r>
          </w:p>
        </w:tc>
        <w:tc>
          <w:tcPr>
            <w:tcW w:w="1802" w:type="dxa"/>
            <w:tcBorders>
              <w:top w:val="single" w:sz="4" w:space="0" w:color="auto"/>
              <w:left w:val="single" w:sz="4" w:space="0" w:color="auto"/>
              <w:bottom w:val="single" w:sz="4" w:space="0" w:color="auto"/>
              <w:right w:val="single" w:sz="4" w:space="0" w:color="auto"/>
            </w:tcBorders>
            <w:hideMark/>
          </w:tcPr>
          <w:p w14:paraId="710327AC"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 </w:t>
            </w:r>
          </w:p>
        </w:tc>
      </w:tr>
      <w:tr w:rsidR="00DB0C01" w:rsidRPr="00423962" w14:paraId="4DDFBB91" w14:textId="77777777" w:rsidTr="00697E6B">
        <w:trPr>
          <w:trHeight w:val="300"/>
        </w:trPr>
        <w:tc>
          <w:tcPr>
            <w:tcW w:w="845" w:type="dxa"/>
            <w:tcBorders>
              <w:top w:val="single" w:sz="4" w:space="0" w:color="auto"/>
              <w:left w:val="single" w:sz="4" w:space="0" w:color="auto"/>
              <w:bottom w:val="single" w:sz="4" w:space="0" w:color="auto"/>
              <w:right w:val="single" w:sz="4" w:space="0" w:color="auto"/>
            </w:tcBorders>
            <w:hideMark/>
          </w:tcPr>
          <w:p w14:paraId="60C92B69"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3631.6</w:t>
            </w:r>
          </w:p>
        </w:tc>
        <w:tc>
          <w:tcPr>
            <w:tcW w:w="851" w:type="dxa"/>
            <w:tcBorders>
              <w:top w:val="single" w:sz="4" w:space="0" w:color="auto"/>
              <w:left w:val="single" w:sz="4" w:space="0" w:color="auto"/>
              <w:bottom w:val="single" w:sz="4" w:space="0" w:color="auto"/>
              <w:right w:val="single" w:sz="4" w:space="0" w:color="auto"/>
            </w:tcBorders>
            <w:hideMark/>
          </w:tcPr>
          <w:p w14:paraId="20934CE3"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3565</w:t>
            </w:r>
          </w:p>
        </w:tc>
        <w:tc>
          <w:tcPr>
            <w:tcW w:w="851" w:type="dxa"/>
            <w:tcBorders>
              <w:top w:val="single" w:sz="4" w:space="0" w:color="auto"/>
              <w:left w:val="single" w:sz="4" w:space="0" w:color="auto"/>
              <w:bottom w:val="single" w:sz="4" w:space="0" w:color="auto"/>
              <w:right w:val="single" w:sz="4" w:space="0" w:color="auto"/>
            </w:tcBorders>
            <w:hideMark/>
          </w:tcPr>
          <w:p w14:paraId="4DF96FF7"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24.51</w:t>
            </w:r>
          </w:p>
        </w:tc>
        <w:tc>
          <w:tcPr>
            <w:tcW w:w="850" w:type="dxa"/>
            <w:tcBorders>
              <w:top w:val="single" w:sz="4" w:space="0" w:color="auto"/>
              <w:left w:val="single" w:sz="4" w:space="0" w:color="auto"/>
              <w:bottom w:val="single" w:sz="4" w:space="0" w:color="auto"/>
              <w:right w:val="single" w:sz="4" w:space="0" w:color="auto"/>
            </w:tcBorders>
            <w:hideMark/>
          </w:tcPr>
          <w:p w14:paraId="754925DA"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54.05</w:t>
            </w:r>
          </w:p>
        </w:tc>
        <w:tc>
          <w:tcPr>
            <w:tcW w:w="1276" w:type="dxa"/>
            <w:tcBorders>
              <w:top w:val="single" w:sz="4" w:space="0" w:color="auto"/>
              <w:left w:val="single" w:sz="4" w:space="0" w:color="auto"/>
              <w:bottom w:val="single" w:sz="4" w:space="0" w:color="auto"/>
              <w:right w:val="single" w:sz="4" w:space="0" w:color="auto"/>
            </w:tcBorders>
            <w:hideMark/>
          </w:tcPr>
          <w:p w14:paraId="123E1535"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251.42</w:t>
            </w:r>
          </w:p>
        </w:tc>
        <w:tc>
          <w:tcPr>
            <w:tcW w:w="1218" w:type="dxa"/>
            <w:tcBorders>
              <w:top w:val="single" w:sz="4" w:space="0" w:color="auto"/>
              <w:left w:val="single" w:sz="4" w:space="0" w:color="auto"/>
              <w:bottom w:val="single" w:sz="4" w:space="0" w:color="auto"/>
              <w:right w:val="single" w:sz="4" w:space="0" w:color="auto"/>
            </w:tcBorders>
            <w:hideMark/>
          </w:tcPr>
          <w:p w14:paraId="72C05337"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345.26</w:t>
            </w:r>
          </w:p>
        </w:tc>
        <w:tc>
          <w:tcPr>
            <w:tcW w:w="812" w:type="dxa"/>
            <w:tcBorders>
              <w:top w:val="single" w:sz="4" w:space="0" w:color="auto"/>
              <w:left w:val="single" w:sz="4" w:space="0" w:color="auto"/>
              <w:bottom w:val="single" w:sz="4" w:space="0" w:color="auto"/>
              <w:right w:val="single" w:sz="4" w:space="0" w:color="auto"/>
            </w:tcBorders>
            <w:hideMark/>
          </w:tcPr>
          <w:p w14:paraId="57455153"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2.45</w:t>
            </w:r>
          </w:p>
        </w:tc>
        <w:tc>
          <w:tcPr>
            <w:tcW w:w="845" w:type="dxa"/>
            <w:tcBorders>
              <w:top w:val="single" w:sz="4" w:space="0" w:color="auto"/>
              <w:left w:val="single" w:sz="4" w:space="0" w:color="auto"/>
              <w:bottom w:val="single" w:sz="4" w:space="0" w:color="auto"/>
              <w:right w:val="single" w:sz="4" w:space="0" w:color="auto"/>
            </w:tcBorders>
            <w:hideMark/>
          </w:tcPr>
          <w:p w14:paraId="194DD02C"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427.1</w:t>
            </w:r>
          </w:p>
        </w:tc>
        <w:tc>
          <w:tcPr>
            <w:tcW w:w="1802" w:type="dxa"/>
            <w:tcBorders>
              <w:top w:val="single" w:sz="4" w:space="0" w:color="auto"/>
              <w:left w:val="single" w:sz="4" w:space="0" w:color="auto"/>
              <w:bottom w:val="single" w:sz="4" w:space="0" w:color="auto"/>
              <w:right w:val="single" w:sz="4" w:space="0" w:color="auto"/>
            </w:tcBorders>
            <w:hideMark/>
          </w:tcPr>
          <w:p w14:paraId="5937D47E"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 </w:t>
            </w:r>
          </w:p>
        </w:tc>
      </w:tr>
      <w:tr w:rsidR="00DB0C01" w:rsidRPr="00423962" w14:paraId="61DA8314" w14:textId="77777777" w:rsidTr="00697E6B">
        <w:trPr>
          <w:trHeight w:val="300"/>
        </w:trPr>
        <w:tc>
          <w:tcPr>
            <w:tcW w:w="845" w:type="dxa"/>
            <w:tcBorders>
              <w:top w:val="single" w:sz="4" w:space="0" w:color="auto"/>
              <w:left w:val="single" w:sz="4" w:space="0" w:color="auto"/>
              <w:bottom w:val="single" w:sz="4" w:space="0" w:color="auto"/>
              <w:right w:val="single" w:sz="4" w:space="0" w:color="auto"/>
            </w:tcBorders>
            <w:hideMark/>
          </w:tcPr>
          <w:p w14:paraId="1B2B82B1"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3646.3</w:t>
            </w:r>
          </w:p>
        </w:tc>
        <w:tc>
          <w:tcPr>
            <w:tcW w:w="851" w:type="dxa"/>
            <w:tcBorders>
              <w:top w:val="single" w:sz="4" w:space="0" w:color="auto"/>
              <w:left w:val="single" w:sz="4" w:space="0" w:color="auto"/>
              <w:bottom w:val="single" w:sz="4" w:space="0" w:color="auto"/>
              <w:right w:val="single" w:sz="4" w:space="0" w:color="auto"/>
            </w:tcBorders>
            <w:hideMark/>
          </w:tcPr>
          <w:p w14:paraId="6F41920C"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3578.38</w:t>
            </w:r>
          </w:p>
        </w:tc>
        <w:tc>
          <w:tcPr>
            <w:tcW w:w="851" w:type="dxa"/>
            <w:tcBorders>
              <w:top w:val="single" w:sz="4" w:space="0" w:color="auto"/>
              <w:left w:val="single" w:sz="4" w:space="0" w:color="auto"/>
              <w:bottom w:val="single" w:sz="4" w:space="0" w:color="auto"/>
              <w:right w:val="single" w:sz="4" w:space="0" w:color="auto"/>
            </w:tcBorders>
            <w:hideMark/>
          </w:tcPr>
          <w:p w14:paraId="418CB6B8"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24.55</w:t>
            </w:r>
          </w:p>
        </w:tc>
        <w:tc>
          <w:tcPr>
            <w:tcW w:w="850" w:type="dxa"/>
            <w:tcBorders>
              <w:top w:val="single" w:sz="4" w:space="0" w:color="auto"/>
              <w:left w:val="single" w:sz="4" w:space="0" w:color="auto"/>
              <w:bottom w:val="single" w:sz="4" w:space="0" w:color="auto"/>
              <w:right w:val="single" w:sz="4" w:space="0" w:color="auto"/>
            </w:tcBorders>
            <w:hideMark/>
          </w:tcPr>
          <w:p w14:paraId="4E4A7B19"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54.77</w:t>
            </w:r>
          </w:p>
        </w:tc>
        <w:tc>
          <w:tcPr>
            <w:tcW w:w="1276" w:type="dxa"/>
            <w:tcBorders>
              <w:top w:val="single" w:sz="4" w:space="0" w:color="auto"/>
              <w:left w:val="single" w:sz="4" w:space="0" w:color="auto"/>
              <w:bottom w:val="single" w:sz="4" w:space="0" w:color="auto"/>
              <w:right w:val="single" w:sz="4" w:space="0" w:color="auto"/>
            </w:tcBorders>
            <w:hideMark/>
          </w:tcPr>
          <w:p w14:paraId="1A614826"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254.97</w:t>
            </w:r>
          </w:p>
        </w:tc>
        <w:tc>
          <w:tcPr>
            <w:tcW w:w="1218" w:type="dxa"/>
            <w:tcBorders>
              <w:top w:val="single" w:sz="4" w:space="0" w:color="auto"/>
              <w:left w:val="single" w:sz="4" w:space="0" w:color="auto"/>
              <w:bottom w:val="single" w:sz="4" w:space="0" w:color="auto"/>
              <w:right w:val="single" w:sz="4" w:space="0" w:color="auto"/>
            </w:tcBorders>
            <w:hideMark/>
          </w:tcPr>
          <w:p w14:paraId="21199A05"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350.22</w:t>
            </w:r>
          </w:p>
        </w:tc>
        <w:tc>
          <w:tcPr>
            <w:tcW w:w="812" w:type="dxa"/>
            <w:tcBorders>
              <w:top w:val="single" w:sz="4" w:space="0" w:color="auto"/>
              <w:left w:val="single" w:sz="4" w:space="0" w:color="auto"/>
              <w:bottom w:val="single" w:sz="4" w:space="0" w:color="auto"/>
              <w:right w:val="single" w:sz="4" w:space="0" w:color="auto"/>
            </w:tcBorders>
            <w:hideMark/>
          </w:tcPr>
          <w:p w14:paraId="6E367ED7"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0.62</w:t>
            </w:r>
          </w:p>
        </w:tc>
        <w:tc>
          <w:tcPr>
            <w:tcW w:w="845" w:type="dxa"/>
            <w:tcBorders>
              <w:top w:val="single" w:sz="4" w:space="0" w:color="auto"/>
              <w:left w:val="single" w:sz="4" w:space="0" w:color="auto"/>
              <w:bottom w:val="single" w:sz="4" w:space="0" w:color="auto"/>
              <w:right w:val="single" w:sz="4" w:space="0" w:color="auto"/>
            </w:tcBorders>
            <w:hideMark/>
          </w:tcPr>
          <w:p w14:paraId="3BACF3D2"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433.21</w:t>
            </w:r>
          </w:p>
        </w:tc>
        <w:tc>
          <w:tcPr>
            <w:tcW w:w="1802" w:type="dxa"/>
            <w:tcBorders>
              <w:top w:val="single" w:sz="4" w:space="0" w:color="auto"/>
              <w:left w:val="single" w:sz="4" w:space="0" w:color="auto"/>
              <w:bottom w:val="single" w:sz="4" w:space="0" w:color="auto"/>
              <w:right w:val="single" w:sz="4" w:space="0" w:color="auto"/>
            </w:tcBorders>
            <w:hideMark/>
          </w:tcPr>
          <w:p w14:paraId="7512808C"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 </w:t>
            </w:r>
          </w:p>
        </w:tc>
      </w:tr>
      <w:tr w:rsidR="00DB0C01" w:rsidRPr="00423962" w14:paraId="029CCB4F" w14:textId="77777777" w:rsidTr="00697E6B">
        <w:trPr>
          <w:trHeight w:val="300"/>
        </w:trPr>
        <w:tc>
          <w:tcPr>
            <w:tcW w:w="845" w:type="dxa"/>
            <w:tcBorders>
              <w:top w:val="single" w:sz="4" w:space="0" w:color="auto"/>
              <w:left w:val="single" w:sz="4" w:space="0" w:color="auto"/>
              <w:bottom w:val="single" w:sz="4" w:space="0" w:color="auto"/>
              <w:right w:val="single" w:sz="4" w:space="0" w:color="auto"/>
            </w:tcBorders>
            <w:hideMark/>
          </w:tcPr>
          <w:p w14:paraId="16E378CD"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3661.6</w:t>
            </w:r>
          </w:p>
        </w:tc>
        <w:tc>
          <w:tcPr>
            <w:tcW w:w="851" w:type="dxa"/>
            <w:tcBorders>
              <w:top w:val="single" w:sz="4" w:space="0" w:color="auto"/>
              <w:left w:val="single" w:sz="4" w:space="0" w:color="auto"/>
              <w:bottom w:val="single" w:sz="4" w:space="0" w:color="auto"/>
              <w:right w:val="single" w:sz="4" w:space="0" w:color="auto"/>
            </w:tcBorders>
            <w:hideMark/>
          </w:tcPr>
          <w:p w14:paraId="2F9DFE7B"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3592.31</w:t>
            </w:r>
          </w:p>
        </w:tc>
        <w:tc>
          <w:tcPr>
            <w:tcW w:w="851" w:type="dxa"/>
            <w:tcBorders>
              <w:top w:val="single" w:sz="4" w:space="0" w:color="auto"/>
              <w:left w:val="single" w:sz="4" w:space="0" w:color="auto"/>
              <w:bottom w:val="single" w:sz="4" w:space="0" w:color="auto"/>
              <w:right w:val="single" w:sz="4" w:space="0" w:color="auto"/>
            </w:tcBorders>
            <w:hideMark/>
          </w:tcPr>
          <w:p w14:paraId="5B387C63"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24.24</w:t>
            </w:r>
          </w:p>
        </w:tc>
        <w:tc>
          <w:tcPr>
            <w:tcW w:w="850" w:type="dxa"/>
            <w:tcBorders>
              <w:top w:val="single" w:sz="4" w:space="0" w:color="auto"/>
              <w:left w:val="single" w:sz="4" w:space="0" w:color="auto"/>
              <w:bottom w:val="single" w:sz="4" w:space="0" w:color="auto"/>
              <w:right w:val="single" w:sz="4" w:space="0" w:color="auto"/>
            </w:tcBorders>
            <w:hideMark/>
          </w:tcPr>
          <w:p w14:paraId="2108DBA7"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54.93</w:t>
            </w:r>
          </w:p>
        </w:tc>
        <w:tc>
          <w:tcPr>
            <w:tcW w:w="1276" w:type="dxa"/>
            <w:tcBorders>
              <w:top w:val="single" w:sz="4" w:space="0" w:color="auto"/>
              <w:left w:val="single" w:sz="4" w:space="0" w:color="auto"/>
              <w:bottom w:val="single" w:sz="4" w:space="0" w:color="auto"/>
              <w:right w:val="single" w:sz="4" w:space="0" w:color="auto"/>
            </w:tcBorders>
            <w:hideMark/>
          </w:tcPr>
          <w:p w14:paraId="6BDF488B"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258.61</w:t>
            </w:r>
          </w:p>
        </w:tc>
        <w:tc>
          <w:tcPr>
            <w:tcW w:w="1218" w:type="dxa"/>
            <w:tcBorders>
              <w:top w:val="single" w:sz="4" w:space="0" w:color="auto"/>
              <w:left w:val="single" w:sz="4" w:space="0" w:color="auto"/>
              <w:bottom w:val="single" w:sz="4" w:space="0" w:color="auto"/>
              <w:right w:val="single" w:sz="4" w:space="0" w:color="auto"/>
            </w:tcBorders>
            <w:hideMark/>
          </w:tcPr>
          <w:p w14:paraId="6FEEE325"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355.39</w:t>
            </w:r>
          </w:p>
        </w:tc>
        <w:tc>
          <w:tcPr>
            <w:tcW w:w="812" w:type="dxa"/>
            <w:tcBorders>
              <w:top w:val="single" w:sz="4" w:space="0" w:color="auto"/>
              <w:left w:val="single" w:sz="4" w:space="0" w:color="auto"/>
              <w:bottom w:val="single" w:sz="4" w:space="0" w:color="auto"/>
              <w:right w:val="single" w:sz="4" w:space="0" w:color="auto"/>
            </w:tcBorders>
            <w:hideMark/>
          </w:tcPr>
          <w:p w14:paraId="3A8CFCF3"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0.62</w:t>
            </w:r>
          </w:p>
        </w:tc>
        <w:tc>
          <w:tcPr>
            <w:tcW w:w="845" w:type="dxa"/>
            <w:tcBorders>
              <w:top w:val="single" w:sz="4" w:space="0" w:color="auto"/>
              <w:left w:val="single" w:sz="4" w:space="0" w:color="auto"/>
              <w:bottom w:val="single" w:sz="4" w:space="0" w:color="auto"/>
              <w:right w:val="single" w:sz="4" w:space="0" w:color="auto"/>
            </w:tcBorders>
            <w:hideMark/>
          </w:tcPr>
          <w:p w14:paraId="4DD0CF84"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439.53</w:t>
            </w:r>
          </w:p>
        </w:tc>
        <w:tc>
          <w:tcPr>
            <w:tcW w:w="1802" w:type="dxa"/>
            <w:tcBorders>
              <w:top w:val="single" w:sz="4" w:space="0" w:color="auto"/>
              <w:left w:val="single" w:sz="4" w:space="0" w:color="auto"/>
              <w:bottom w:val="single" w:sz="4" w:space="0" w:color="auto"/>
              <w:right w:val="single" w:sz="4" w:space="0" w:color="auto"/>
            </w:tcBorders>
            <w:hideMark/>
          </w:tcPr>
          <w:p w14:paraId="5EB5E19A"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 </w:t>
            </w:r>
          </w:p>
        </w:tc>
      </w:tr>
      <w:tr w:rsidR="00DB0C01" w:rsidRPr="00423962" w14:paraId="3ACC06BE" w14:textId="77777777" w:rsidTr="00697E6B">
        <w:trPr>
          <w:trHeight w:val="300"/>
        </w:trPr>
        <w:tc>
          <w:tcPr>
            <w:tcW w:w="845" w:type="dxa"/>
            <w:tcBorders>
              <w:top w:val="single" w:sz="4" w:space="0" w:color="auto"/>
              <w:left w:val="single" w:sz="4" w:space="0" w:color="auto"/>
              <w:bottom w:val="single" w:sz="4" w:space="0" w:color="auto"/>
              <w:right w:val="single" w:sz="4" w:space="0" w:color="auto"/>
            </w:tcBorders>
            <w:hideMark/>
          </w:tcPr>
          <w:p w14:paraId="54303A90"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3675.4</w:t>
            </w:r>
          </w:p>
        </w:tc>
        <w:tc>
          <w:tcPr>
            <w:tcW w:w="851" w:type="dxa"/>
            <w:tcBorders>
              <w:top w:val="single" w:sz="4" w:space="0" w:color="auto"/>
              <w:left w:val="single" w:sz="4" w:space="0" w:color="auto"/>
              <w:bottom w:val="single" w:sz="4" w:space="0" w:color="auto"/>
              <w:right w:val="single" w:sz="4" w:space="0" w:color="auto"/>
            </w:tcBorders>
            <w:hideMark/>
          </w:tcPr>
          <w:p w14:paraId="59438E3D"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3604.94</w:t>
            </w:r>
          </w:p>
        </w:tc>
        <w:tc>
          <w:tcPr>
            <w:tcW w:w="851" w:type="dxa"/>
            <w:tcBorders>
              <w:top w:val="single" w:sz="4" w:space="0" w:color="auto"/>
              <w:left w:val="single" w:sz="4" w:space="0" w:color="auto"/>
              <w:bottom w:val="single" w:sz="4" w:space="0" w:color="auto"/>
              <w:right w:val="single" w:sz="4" w:space="0" w:color="auto"/>
            </w:tcBorders>
            <w:hideMark/>
          </w:tcPr>
          <w:p w14:paraId="0FB4A888"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23.28</w:t>
            </w:r>
          </w:p>
        </w:tc>
        <w:tc>
          <w:tcPr>
            <w:tcW w:w="850" w:type="dxa"/>
            <w:tcBorders>
              <w:top w:val="single" w:sz="4" w:space="0" w:color="auto"/>
              <w:left w:val="single" w:sz="4" w:space="0" w:color="auto"/>
              <w:bottom w:val="single" w:sz="4" w:space="0" w:color="auto"/>
              <w:right w:val="single" w:sz="4" w:space="0" w:color="auto"/>
            </w:tcBorders>
            <w:hideMark/>
          </w:tcPr>
          <w:p w14:paraId="20B2323D"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54.88</w:t>
            </w:r>
          </w:p>
        </w:tc>
        <w:tc>
          <w:tcPr>
            <w:tcW w:w="1276" w:type="dxa"/>
            <w:tcBorders>
              <w:top w:val="single" w:sz="4" w:space="0" w:color="auto"/>
              <w:left w:val="single" w:sz="4" w:space="0" w:color="auto"/>
              <w:bottom w:val="single" w:sz="4" w:space="0" w:color="auto"/>
              <w:right w:val="single" w:sz="4" w:space="0" w:color="auto"/>
            </w:tcBorders>
            <w:hideMark/>
          </w:tcPr>
          <w:p w14:paraId="6F3E16EA"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261.81</w:t>
            </w:r>
          </w:p>
        </w:tc>
        <w:tc>
          <w:tcPr>
            <w:tcW w:w="1218" w:type="dxa"/>
            <w:tcBorders>
              <w:top w:val="single" w:sz="4" w:space="0" w:color="auto"/>
              <w:left w:val="single" w:sz="4" w:space="0" w:color="auto"/>
              <w:bottom w:val="single" w:sz="4" w:space="0" w:color="auto"/>
              <w:right w:val="single" w:sz="4" w:space="0" w:color="auto"/>
            </w:tcBorders>
            <w:hideMark/>
          </w:tcPr>
          <w:p w14:paraId="3C01F729"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359.94</w:t>
            </w:r>
          </w:p>
        </w:tc>
        <w:tc>
          <w:tcPr>
            <w:tcW w:w="812" w:type="dxa"/>
            <w:tcBorders>
              <w:top w:val="single" w:sz="4" w:space="0" w:color="auto"/>
              <w:left w:val="single" w:sz="4" w:space="0" w:color="auto"/>
              <w:bottom w:val="single" w:sz="4" w:space="0" w:color="auto"/>
              <w:right w:val="single" w:sz="4" w:space="0" w:color="auto"/>
            </w:tcBorders>
            <w:hideMark/>
          </w:tcPr>
          <w:p w14:paraId="3273A5F4"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2.09</w:t>
            </w:r>
          </w:p>
        </w:tc>
        <w:tc>
          <w:tcPr>
            <w:tcW w:w="845" w:type="dxa"/>
            <w:tcBorders>
              <w:top w:val="single" w:sz="4" w:space="0" w:color="auto"/>
              <w:left w:val="single" w:sz="4" w:space="0" w:color="auto"/>
              <w:bottom w:val="single" w:sz="4" w:space="0" w:color="auto"/>
              <w:right w:val="single" w:sz="4" w:space="0" w:color="auto"/>
            </w:tcBorders>
            <w:hideMark/>
          </w:tcPr>
          <w:p w14:paraId="19B2551D"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445.09</w:t>
            </w:r>
          </w:p>
        </w:tc>
        <w:tc>
          <w:tcPr>
            <w:tcW w:w="1802" w:type="dxa"/>
            <w:tcBorders>
              <w:top w:val="single" w:sz="4" w:space="0" w:color="auto"/>
              <w:left w:val="single" w:sz="4" w:space="0" w:color="auto"/>
              <w:bottom w:val="single" w:sz="4" w:space="0" w:color="auto"/>
              <w:right w:val="single" w:sz="4" w:space="0" w:color="auto"/>
            </w:tcBorders>
            <w:hideMark/>
          </w:tcPr>
          <w:p w14:paraId="6977FA59"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 </w:t>
            </w:r>
          </w:p>
        </w:tc>
      </w:tr>
      <w:tr w:rsidR="00DB0C01" w:rsidRPr="00423962" w14:paraId="2BDCDFB7" w14:textId="77777777" w:rsidTr="00697E6B">
        <w:trPr>
          <w:trHeight w:val="300"/>
        </w:trPr>
        <w:tc>
          <w:tcPr>
            <w:tcW w:w="845" w:type="dxa"/>
            <w:tcBorders>
              <w:top w:val="single" w:sz="4" w:space="0" w:color="auto"/>
              <w:left w:val="single" w:sz="4" w:space="0" w:color="auto"/>
              <w:bottom w:val="single" w:sz="4" w:space="0" w:color="auto"/>
              <w:right w:val="single" w:sz="4" w:space="0" w:color="auto"/>
            </w:tcBorders>
            <w:hideMark/>
          </w:tcPr>
          <w:p w14:paraId="402B7BC5"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3689.5</w:t>
            </w:r>
          </w:p>
        </w:tc>
        <w:tc>
          <w:tcPr>
            <w:tcW w:w="851" w:type="dxa"/>
            <w:tcBorders>
              <w:top w:val="single" w:sz="4" w:space="0" w:color="auto"/>
              <w:left w:val="single" w:sz="4" w:space="0" w:color="auto"/>
              <w:bottom w:val="single" w:sz="4" w:space="0" w:color="auto"/>
              <w:right w:val="single" w:sz="4" w:space="0" w:color="auto"/>
            </w:tcBorders>
            <w:hideMark/>
          </w:tcPr>
          <w:p w14:paraId="5F37F8C0"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3617.9</w:t>
            </w:r>
          </w:p>
        </w:tc>
        <w:tc>
          <w:tcPr>
            <w:tcW w:w="851" w:type="dxa"/>
            <w:tcBorders>
              <w:top w:val="single" w:sz="4" w:space="0" w:color="auto"/>
              <w:left w:val="single" w:sz="4" w:space="0" w:color="auto"/>
              <w:bottom w:val="single" w:sz="4" w:space="0" w:color="auto"/>
              <w:right w:val="single" w:sz="4" w:space="0" w:color="auto"/>
            </w:tcBorders>
            <w:hideMark/>
          </w:tcPr>
          <w:p w14:paraId="014EC2D5"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23.26</w:t>
            </w:r>
          </w:p>
        </w:tc>
        <w:tc>
          <w:tcPr>
            <w:tcW w:w="850" w:type="dxa"/>
            <w:tcBorders>
              <w:top w:val="single" w:sz="4" w:space="0" w:color="auto"/>
              <w:left w:val="single" w:sz="4" w:space="0" w:color="auto"/>
              <w:bottom w:val="single" w:sz="4" w:space="0" w:color="auto"/>
              <w:right w:val="single" w:sz="4" w:space="0" w:color="auto"/>
            </w:tcBorders>
            <w:hideMark/>
          </w:tcPr>
          <w:p w14:paraId="45951A21"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56.39</w:t>
            </w:r>
          </w:p>
        </w:tc>
        <w:tc>
          <w:tcPr>
            <w:tcW w:w="1276" w:type="dxa"/>
            <w:tcBorders>
              <w:top w:val="single" w:sz="4" w:space="0" w:color="auto"/>
              <w:left w:val="single" w:sz="4" w:space="0" w:color="auto"/>
              <w:bottom w:val="single" w:sz="4" w:space="0" w:color="auto"/>
              <w:right w:val="single" w:sz="4" w:space="0" w:color="auto"/>
            </w:tcBorders>
            <w:hideMark/>
          </w:tcPr>
          <w:p w14:paraId="04183909"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264.95</w:t>
            </w:r>
          </w:p>
        </w:tc>
        <w:tc>
          <w:tcPr>
            <w:tcW w:w="1218" w:type="dxa"/>
            <w:tcBorders>
              <w:top w:val="single" w:sz="4" w:space="0" w:color="auto"/>
              <w:left w:val="single" w:sz="4" w:space="0" w:color="auto"/>
              <w:bottom w:val="single" w:sz="4" w:space="0" w:color="auto"/>
              <w:right w:val="single" w:sz="4" w:space="0" w:color="auto"/>
            </w:tcBorders>
            <w:hideMark/>
          </w:tcPr>
          <w:p w14:paraId="3050D36E"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364.54</w:t>
            </w:r>
          </w:p>
        </w:tc>
        <w:tc>
          <w:tcPr>
            <w:tcW w:w="812" w:type="dxa"/>
            <w:tcBorders>
              <w:top w:val="single" w:sz="4" w:space="0" w:color="auto"/>
              <w:left w:val="single" w:sz="4" w:space="0" w:color="auto"/>
              <w:bottom w:val="single" w:sz="4" w:space="0" w:color="auto"/>
              <w:right w:val="single" w:sz="4" w:space="0" w:color="auto"/>
            </w:tcBorders>
            <w:hideMark/>
          </w:tcPr>
          <w:p w14:paraId="27CBEF8A"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1.27</w:t>
            </w:r>
          </w:p>
        </w:tc>
        <w:tc>
          <w:tcPr>
            <w:tcW w:w="845" w:type="dxa"/>
            <w:tcBorders>
              <w:top w:val="single" w:sz="4" w:space="0" w:color="auto"/>
              <w:left w:val="single" w:sz="4" w:space="0" w:color="auto"/>
              <w:bottom w:val="single" w:sz="4" w:space="0" w:color="auto"/>
              <w:right w:val="single" w:sz="4" w:space="0" w:color="auto"/>
            </w:tcBorders>
            <w:hideMark/>
          </w:tcPr>
          <w:p w14:paraId="55B14D09"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450.65</w:t>
            </w:r>
          </w:p>
        </w:tc>
        <w:tc>
          <w:tcPr>
            <w:tcW w:w="1802" w:type="dxa"/>
            <w:tcBorders>
              <w:top w:val="single" w:sz="4" w:space="0" w:color="auto"/>
              <w:left w:val="single" w:sz="4" w:space="0" w:color="auto"/>
              <w:bottom w:val="single" w:sz="4" w:space="0" w:color="auto"/>
              <w:right w:val="single" w:sz="4" w:space="0" w:color="auto"/>
            </w:tcBorders>
            <w:hideMark/>
          </w:tcPr>
          <w:p w14:paraId="0DE52C30"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 </w:t>
            </w:r>
          </w:p>
        </w:tc>
      </w:tr>
      <w:tr w:rsidR="00DB0C01" w:rsidRPr="00423962" w14:paraId="64C068EA" w14:textId="77777777" w:rsidTr="00697E6B">
        <w:trPr>
          <w:trHeight w:val="300"/>
        </w:trPr>
        <w:tc>
          <w:tcPr>
            <w:tcW w:w="845" w:type="dxa"/>
            <w:tcBorders>
              <w:top w:val="single" w:sz="4" w:space="0" w:color="auto"/>
              <w:left w:val="single" w:sz="4" w:space="0" w:color="auto"/>
              <w:bottom w:val="single" w:sz="4" w:space="0" w:color="auto"/>
              <w:right w:val="single" w:sz="4" w:space="0" w:color="auto"/>
            </w:tcBorders>
            <w:hideMark/>
          </w:tcPr>
          <w:p w14:paraId="537F44BF"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3703</w:t>
            </w:r>
          </w:p>
        </w:tc>
        <w:tc>
          <w:tcPr>
            <w:tcW w:w="851" w:type="dxa"/>
            <w:tcBorders>
              <w:top w:val="single" w:sz="4" w:space="0" w:color="auto"/>
              <w:left w:val="single" w:sz="4" w:space="0" w:color="auto"/>
              <w:bottom w:val="single" w:sz="4" w:space="0" w:color="auto"/>
              <w:right w:val="single" w:sz="4" w:space="0" w:color="auto"/>
            </w:tcBorders>
            <w:hideMark/>
          </w:tcPr>
          <w:p w14:paraId="547D4859"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3630.28</w:t>
            </w:r>
          </w:p>
        </w:tc>
        <w:tc>
          <w:tcPr>
            <w:tcW w:w="851" w:type="dxa"/>
            <w:tcBorders>
              <w:top w:val="single" w:sz="4" w:space="0" w:color="auto"/>
              <w:left w:val="single" w:sz="4" w:space="0" w:color="auto"/>
              <w:bottom w:val="single" w:sz="4" w:space="0" w:color="auto"/>
              <w:right w:val="single" w:sz="4" w:space="0" w:color="auto"/>
            </w:tcBorders>
            <w:hideMark/>
          </w:tcPr>
          <w:p w14:paraId="654D6CED"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23.7</w:t>
            </w:r>
          </w:p>
        </w:tc>
        <w:tc>
          <w:tcPr>
            <w:tcW w:w="850" w:type="dxa"/>
            <w:tcBorders>
              <w:top w:val="single" w:sz="4" w:space="0" w:color="auto"/>
              <w:left w:val="single" w:sz="4" w:space="0" w:color="auto"/>
              <w:bottom w:val="single" w:sz="4" w:space="0" w:color="auto"/>
              <w:right w:val="single" w:sz="4" w:space="0" w:color="auto"/>
            </w:tcBorders>
            <w:hideMark/>
          </w:tcPr>
          <w:p w14:paraId="66589DD5"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57.8</w:t>
            </w:r>
          </w:p>
        </w:tc>
        <w:tc>
          <w:tcPr>
            <w:tcW w:w="1276" w:type="dxa"/>
            <w:tcBorders>
              <w:top w:val="single" w:sz="4" w:space="0" w:color="auto"/>
              <w:left w:val="single" w:sz="4" w:space="0" w:color="auto"/>
              <w:bottom w:val="single" w:sz="4" w:space="0" w:color="auto"/>
              <w:right w:val="single" w:sz="4" w:space="0" w:color="auto"/>
            </w:tcBorders>
            <w:hideMark/>
          </w:tcPr>
          <w:p w14:paraId="70ABD722"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267.87</w:t>
            </w:r>
          </w:p>
        </w:tc>
        <w:tc>
          <w:tcPr>
            <w:tcW w:w="1218" w:type="dxa"/>
            <w:tcBorders>
              <w:top w:val="single" w:sz="4" w:space="0" w:color="auto"/>
              <w:left w:val="single" w:sz="4" w:space="0" w:color="auto"/>
              <w:bottom w:val="single" w:sz="4" w:space="0" w:color="auto"/>
              <w:right w:val="single" w:sz="4" w:space="0" w:color="auto"/>
            </w:tcBorders>
            <w:hideMark/>
          </w:tcPr>
          <w:p w14:paraId="0B691CA1"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369.05</w:t>
            </w:r>
          </w:p>
        </w:tc>
        <w:tc>
          <w:tcPr>
            <w:tcW w:w="812" w:type="dxa"/>
            <w:tcBorders>
              <w:top w:val="single" w:sz="4" w:space="0" w:color="auto"/>
              <w:left w:val="single" w:sz="4" w:space="0" w:color="auto"/>
              <w:bottom w:val="single" w:sz="4" w:space="0" w:color="auto"/>
              <w:right w:val="single" w:sz="4" w:space="0" w:color="auto"/>
            </w:tcBorders>
            <w:hideMark/>
          </w:tcPr>
          <w:p w14:paraId="5A7C07E8"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1.59</w:t>
            </w:r>
          </w:p>
        </w:tc>
        <w:tc>
          <w:tcPr>
            <w:tcW w:w="845" w:type="dxa"/>
            <w:tcBorders>
              <w:top w:val="single" w:sz="4" w:space="0" w:color="auto"/>
              <w:left w:val="single" w:sz="4" w:space="0" w:color="auto"/>
              <w:bottom w:val="single" w:sz="4" w:space="0" w:color="auto"/>
              <w:right w:val="single" w:sz="4" w:space="0" w:color="auto"/>
            </w:tcBorders>
            <w:hideMark/>
          </w:tcPr>
          <w:p w14:paraId="63482AB1"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456.02</w:t>
            </w:r>
          </w:p>
        </w:tc>
        <w:tc>
          <w:tcPr>
            <w:tcW w:w="1802" w:type="dxa"/>
            <w:tcBorders>
              <w:top w:val="single" w:sz="4" w:space="0" w:color="auto"/>
              <w:left w:val="single" w:sz="4" w:space="0" w:color="auto"/>
              <w:bottom w:val="single" w:sz="4" w:space="0" w:color="auto"/>
              <w:right w:val="single" w:sz="4" w:space="0" w:color="auto"/>
            </w:tcBorders>
            <w:hideMark/>
          </w:tcPr>
          <w:p w14:paraId="629AB937"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 </w:t>
            </w:r>
          </w:p>
        </w:tc>
      </w:tr>
      <w:tr w:rsidR="00DB0C01" w:rsidRPr="00423962" w14:paraId="5F5B4403" w14:textId="77777777" w:rsidTr="00697E6B">
        <w:trPr>
          <w:trHeight w:val="300"/>
        </w:trPr>
        <w:tc>
          <w:tcPr>
            <w:tcW w:w="845" w:type="dxa"/>
            <w:tcBorders>
              <w:top w:val="single" w:sz="4" w:space="0" w:color="auto"/>
              <w:left w:val="single" w:sz="4" w:space="0" w:color="auto"/>
              <w:bottom w:val="single" w:sz="4" w:space="0" w:color="auto"/>
              <w:right w:val="single" w:sz="4" w:space="0" w:color="auto"/>
            </w:tcBorders>
            <w:hideMark/>
          </w:tcPr>
          <w:p w14:paraId="4485D577"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3719.7</w:t>
            </w:r>
          </w:p>
        </w:tc>
        <w:tc>
          <w:tcPr>
            <w:tcW w:w="851" w:type="dxa"/>
            <w:tcBorders>
              <w:top w:val="single" w:sz="4" w:space="0" w:color="auto"/>
              <w:left w:val="single" w:sz="4" w:space="0" w:color="auto"/>
              <w:bottom w:val="single" w:sz="4" w:space="0" w:color="auto"/>
              <w:right w:val="single" w:sz="4" w:space="0" w:color="auto"/>
            </w:tcBorders>
            <w:hideMark/>
          </w:tcPr>
          <w:p w14:paraId="5D5B04C1"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3645.55</w:t>
            </w:r>
          </w:p>
        </w:tc>
        <w:tc>
          <w:tcPr>
            <w:tcW w:w="851" w:type="dxa"/>
            <w:tcBorders>
              <w:top w:val="single" w:sz="4" w:space="0" w:color="auto"/>
              <w:left w:val="single" w:sz="4" w:space="0" w:color="auto"/>
              <w:bottom w:val="single" w:sz="4" w:space="0" w:color="auto"/>
              <w:right w:val="single" w:sz="4" w:space="0" w:color="auto"/>
            </w:tcBorders>
            <w:hideMark/>
          </w:tcPr>
          <w:p w14:paraId="07D247BE"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24.03</w:t>
            </w:r>
          </w:p>
        </w:tc>
        <w:tc>
          <w:tcPr>
            <w:tcW w:w="850" w:type="dxa"/>
            <w:tcBorders>
              <w:top w:val="single" w:sz="4" w:space="0" w:color="auto"/>
              <w:left w:val="single" w:sz="4" w:space="0" w:color="auto"/>
              <w:bottom w:val="single" w:sz="4" w:space="0" w:color="auto"/>
              <w:right w:val="single" w:sz="4" w:space="0" w:color="auto"/>
            </w:tcBorders>
            <w:hideMark/>
          </w:tcPr>
          <w:p w14:paraId="2916FF85"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58.33</w:t>
            </w:r>
          </w:p>
        </w:tc>
        <w:tc>
          <w:tcPr>
            <w:tcW w:w="1276" w:type="dxa"/>
            <w:tcBorders>
              <w:top w:val="single" w:sz="4" w:space="0" w:color="auto"/>
              <w:left w:val="single" w:sz="4" w:space="0" w:color="auto"/>
              <w:bottom w:val="single" w:sz="4" w:space="0" w:color="auto"/>
              <w:right w:val="single" w:sz="4" w:space="0" w:color="auto"/>
            </w:tcBorders>
            <w:hideMark/>
          </w:tcPr>
          <w:p w14:paraId="72554D55"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271.45</w:t>
            </w:r>
          </w:p>
        </w:tc>
        <w:tc>
          <w:tcPr>
            <w:tcW w:w="1218" w:type="dxa"/>
            <w:tcBorders>
              <w:top w:val="single" w:sz="4" w:space="0" w:color="auto"/>
              <w:left w:val="single" w:sz="4" w:space="0" w:color="auto"/>
              <w:bottom w:val="single" w:sz="4" w:space="0" w:color="auto"/>
              <w:right w:val="single" w:sz="4" w:space="0" w:color="auto"/>
            </w:tcBorders>
            <w:hideMark/>
          </w:tcPr>
          <w:p w14:paraId="4D84A2AD"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374.79</w:t>
            </w:r>
          </w:p>
        </w:tc>
        <w:tc>
          <w:tcPr>
            <w:tcW w:w="812" w:type="dxa"/>
            <w:tcBorders>
              <w:top w:val="single" w:sz="4" w:space="0" w:color="auto"/>
              <w:left w:val="single" w:sz="4" w:space="0" w:color="auto"/>
              <w:bottom w:val="single" w:sz="4" w:space="0" w:color="auto"/>
              <w:right w:val="single" w:sz="4" w:space="0" w:color="auto"/>
            </w:tcBorders>
            <w:hideMark/>
          </w:tcPr>
          <w:p w14:paraId="746196CB"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0.71</w:t>
            </w:r>
          </w:p>
        </w:tc>
        <w:tc>
          <w:tcPr>
            <w:tcW w:w="845" w:type="dxa"/>
            <w:tcBorders>
              <w:top w:val="single" w:sz="4" w:space="0" w:color="auto"/>
              <w:left w:val="single" w:sz="4" w:space="0" w:color="auto"/>
              <w:bottom w:val="single" w:sz="4" w:space="0" w:color="auto"/>
              <w:right w:val="single" w:sz="4" w:space="0" w:color="auto"/>
            </w:tcBorders>
            <w:hideMark/>
          </w:tcPr>
          <w:p w14:paraId="5EE2E2AE"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462.76</w:t>
            </w:r>
          </w:p>
        </w:tc>
        <w:tc>
          <w:tcPr>
            <w:tcW w:w="1802" w:type="dxa"/>
            <w:tcBorders>
              <w:top w:val="single" w:sz="4" w:space="0" w:color="auto"/>
              <w:left w:val="single" w:sz="4" w:space="0" w:color="auto"/>
              <w:bottom w:val="single" w:sz="4" w:space="0" w:color="auto"/>
              <w:right w:val="single" w:sz="4" w:space="0" w:color="auto"/>
            </w:tcBorders>
            <w:hideMark/>
          </w:tcPr>
          <w:p w14:paraId="411F0DA5"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 </w:t>
            </w:r>
          </w:p>
        </w:tc>
      </w:tr>
      <w:tr w:rsidR="00DB0C01" w:rsidRPr="00423962" w14:paraId="4DE3AA63" w14:textId="77777777" w:rsidTr="00697E6B">
        <w:trPr>
          <w:trHeight w:val="300"/>
        </w:trPr>
        <w:tc>
          <w:tcPr>
            <w:tcW w:w="845" w:type="dxa"/>
            <w:tcBorders>
              <w:top w:val="single" w:sz="4" w:space="0" w:color="auto"/>
              <w:left w:val="single" w:sz="4" w:space="0" w:color="auto"/>
              <w:bottom w:val="single" w:sz="4" w:space="0" w:color="auto"/>
              <w:right w:val="single" w:sz="4" w:space="0" w:color="auto"/>
            </w:tcBorders>
            <w:hideMark/>
          </w:tcPr>
          <w:p w14:paraId="4B4D1575"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3733.2</w:t>
            </w:r>
          </w:p>
        </w:tc>
        <w:tc>
          <w:tcPr>
            <w:tcW w:w="851" w:type="dxa"/>
            <w:tcBorders>
              <w:top w:val="single" w:sz="4" w:space="0" w:color="auto"/>
              <w:left w:val="single" w:sz="4" w:space="0" w:color="auto"/>
              <w:bottom w:val="single" w:sz="4" w:space="0" w:color="auto"/>
              <w:right w:val="single" w:sz="4" w:space="0" w:color="auto"/>
            </w:tcBorders>
            <w:hideMark/>
          </w:tcPr>
          <w:p w14:paraId="673D18B2"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3657.86</w:t>
            </w:r>
          </w:p>
        </w:tc>
        <w:tc>
          <w:tcPr>
            <w:tcW w:w="851" w:type="dxa"/>
            <w:tcBorders>
              <w:top w:val="single" w:sz="4" w:space="0" w:color="auto"/>
              <w:left w:val="single" w:sz="4" w:space="0" w:color="auto"/>
              <w:bottom w:val="single" w:sz="4" w:space="0" w:color="auto"/>
              <w:right w:val="single" w:sz="4" w:space="0" w:color="auto"/>
            </w:tcBorders>
            <w:hideMark/>
          </w:tcPr>
          <w:p w14:paraId="2DE953C9"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24.4</w:t>
            </w:r>
          </w:p>
        </w:tc>
        <w:tc>
          <w:tcPr>
            <w:tcW w:w="850" w:type="dxa"/>
            <w:tcBorders>
              <w:top w:val="single" w:sz="4" w:space="0" w:color="auto"/>
              <w:left w:val="single" w:sz="4" w:space="0" w:color="auto"/>
              <w:bottom w:val="single" w:sz="4" w:space="0" w:color="auto"/>
              <w:right w:val="single" w:sz="4" w:space="0" w:color="auto"/>
            </w:tcBorders>
            <w:hideMark/>
          </w:tcPr>
          <w:p w14:paraId="6B4007CE"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59.85</w:t>
            </w:r>
          </w:p>
        </w:tc>
        <w:tc>
          <w:tcPr>
            <w:tcW w:w="1276" w:type="dxa"/>
            <w:tcBorders>
              <w:top w:val="single" w:sz="4" w:space="0" w:color="auto"/>
              <w:left w:val="single" w:sz="4" w:space="0" w:color="auto"/>
              <w:bottom w:val="single" w:sz="4" w:space="0" w:color="auto"/>
              <w:right w:val="single" w:sz="4" w:space="0" w:color="auto"/>
            </w:tcBorders>
            <w:hideMark/>
          </w:tcPr>
          <w:p w14:paraId="1278561C"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274.29</w:t>
            </w:r>
          </w:p>
        </w:tc>
        <w:tc>
          <w:tcPr>
            <w:tcW w:w="1218" w:type="dxa"/>
            <w:tcBorders>
              <w:top w:val="single" w:sz="4" w:space="0" w:color="auto"/>
              <w:left w:val="single" w:sz="4" w:space="0" w:color="auto"/>
              <w:bottom w:val="single" w:sz="4" w:space="0" w:color="auto"/>
              <w:right w:val="single" w:sz="4" w:space="0" w:color="auto"/>
            </w:tcBorders>
            <w:hideMark/>
          </w:tcPr>
          <w:p w14:paraId="2D8C35C8"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379.54</w:t>
            </w:r>
          </w:p>
        </w:tc>
        <w:tc>
          <w:tcPr>
            <w:tcW w:w="812" w:type="dxa"/>
            <w:tcBorders>
              <w:top w:val="single" w:sz="4" w:space="0" w:color="auto"/>
              <w:left w:val="single" w:sz="4" w:space="0" w:color="auto"/>
              <w:bottom w:val="single" w:sz="4" w:space="0" w:color="auto"/>
              <w:right w:val="single" w:sz="4" w:space="0" w:color="auto"/>
            </w:tcBorders>
            <w:hideMark/>
          </w:tcPr>
          <w:p w14:paraId="76F809AD"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1.61</w:t>
            </w:r>
          </w:p>
        </w:tc>
        <w:tc>
          <w:tcPr>
            <w:tcW w:w="845" w:type="dxa"/>
            <w:tcBorders>
              <w:top w:val="single" w:sz="4" w:space="0" w:color="auto"/>
              <w:left w:val="single" w:sz="4" w:space="0" w:color="auto"/>
              <w:bottom w:val="single" w:sz="4" w:space="0" w:color="auto"/>
              <w:right w:val="single" w:sz="4" w:space="0" w:color="auto"/>
            </w:tcBorders>
            <w:hideMark/>
          </w:tcPr>
          <w:p w14:paraId="249831C1"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468.28</w:t>
            </w:r>
          </w:p>
        </w:tc>
        <w:tc>
          <w:tcPr>
            <w:tcW w:w="1802" w:type="dxa"/>
            <w:tcBorders>
              <w:top w:val="single" w:sz="4" w:space="0" w:color="auto"/>
              <w:left w:val="single" w:sz="4" w:space="0" w:color="auto"/>
              <w:bottom w:val="single" w:sz="4" w:space="0" w:color="auto"/>
              <w:right w:val="single" w:sz="4" w:space="0" w:color="auto"/>
            </w:tcBorders>
            <w:hideMark/>
          </w:tcPr>
          <w:p w14:paraId="7DB96EFC"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 </w:t>
            </w:r>
          </w:p>
        </w:tc>
      </w:tr>
      <w:tr w:rsidR="00DB0C01" w:rsidRPr="00423962" w14:paraId="65F50D5A" w14:textId="77777777" w:rsidTr="00697E6B">
        <w:trPr>
          <w:trHeight w:val="300"/>
        </w:trPr>
        <w:tc>
          <w:tcPr>
            <w:tcW w:w="845" w:type="dxa"/>
            <w:tcBorders>
              <w:top w:val="single" w:sz="4" w:space="0" w:color="auto"/>
              <w:left w:val="single" w:sz="4" w:space="0" w:color="auto"/>
              <w:bottom w:val="single" w:sz="4" w:space="0" w:color="auto"/>
              <w:right w:val="single" w:sz="4" w:space="0" w:color="auto"/>
            </w:tcBorders>
            <w:hideMark/>
          </w:tcPr>
          <w:p w14:paraId="320C8716"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lastRenderedPageBreak/>
              <w:t>3747.6</w:t>
            </w:r>
          </w:p>
        </w:tc>
        <w:tc>
          <w:tcPr>
            <w:tcW w:w="851" w:type="dxa"/>
            <w:tcBorders>
              <w:top w:val="single" w:sz="4" w:space="0" w:color="auto"/>
              <w:left w:val="single" w:sz="4" w:space="0" w:color="auto"/>
              <w:bottom w:val="single" w:sz="4" w:space="0" w:color="auto"/>
              <w:right w:val="single" w:sz="4" w:space="0" w:color="auto"/>
            </w:tcBorders>
            <w:hideMark/>
          </w:tcPr>
          <w:p w14:paraId="25A718C8"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3670.96</w:t>
            </w:r>
          </w:p>
        </w:tc>
        <w:tc>
          <w:tcPr>
            <w:tcW w:w="851" w:type="dxa"/>
            <w:tcBorders>
              <w:top w:val="single" w:sz="4" w:space="0" w:color="auto"/>
              <w:left w:val="single" w:sz="4" w:space="0" w:color="auto"/>
              <w:bottom w:val="single" w:sz="4" w:space="0" w:color="auto"/>
              <w:right w:val="single" w:sz="4" w:space="0" w:color="auto"/>
            </w:tcBorders>
            <w:hideMark/>
          </w:tcPr>
          <w:p w14:paraId="166E7691"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24.69</w:t>
            </w:r>
          </w:p>
        </w:tc>
        <w:tc>
          <w:tcPr>
            <w:tcW w:w="850" w:type="dxa"/>
            <w:tcBorders>
              <w:top w:val="single" w:sz="4" w:space="0" w:color="auto"/>
              <w:left w:val="single" w:sz="4" w:space="0" w:color="auto"/>
              <w:bottom w:val="single" w:sz="4" w:space="0" w:color="auto"/>
              <w:right w:val="single" w:sz="4" w:space="0" w:color="auto"/>
            </w:tcBorders>
            <w:hideMark/>
          </w:tcPr>
          <w:p w14:paraId="26C75E36"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58.69</w:t>
            </w:r>
          </w:p>
        </w:tc>
        <w:tc>
          <w:tcPr>
            <w:tcW w:w="1276" w:type="dxa"/>
            <w:tcBorders>
              <w:top w:val="single" w:sz="4" w:space="0" w:color="auto"/>
              <w:left w:val="single" w:sz="4" w:space="0" w:color="auto"/>
              <w:bottom w:val="single" w:sz="4" w:space="0" w:color="auto"/>
              <w:right w:val="single" w:sz="4" w:space="0" w:color="auto"/>
            </w:tcBorders>
            <w:hideMark/>
          </w:tcPr>
          <w:p w14:paraId="497606AC"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277.35</w:t>
            </w:r>
          </w:p>
        </w:tc>
        <w:tc>
          <w:tcPr>
            <w:tcW w:w="1218" w:type="dxa"/>
            <w:tcBorders>
              <w:top w:val="single" w:sz="4" w:space="0" w:color="auto"/>
              <w:left w:val="single" w:sz="4" w:space="0" w:color="auto"/>
              <w:bottom w:val="single" w:sz="4" w:space="0" w:color="auto"/>
              <w:right w:val="single" w:sz="4" w:space="0" w:color="auto"/>
            </w:tcBorders>
            <w:hideMark/>
          </w:tcPr>
          <w:p w14:paraId="4FEAD225"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384.68</w:t>
            </w:r>
          </w:p>
        </w:tc>
        <w:tc>
          <w:tcPr>
            <w:tcW w:w="812" w:type="dxa"/>
            <w:tcBorders>
              <w:top w:val="single" w:sz="4" w:space="0" w:color="auto"/>
              <w:left w:val="single" w:sz="4" w:space="0" w:color="auto"/>
              <w:bottom w:val="single" w:sz="4" w:space="0" w:color="auto"/>
              <w:right w:val="single" w:sz="4" w:space="0" w:color="auto"/>
            </w:tcBorders>
            <w:hideMark/>
          </w:tcPr>
          <w:p w14:paraId="7E8CB13A"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1.17</w:t>
            </w:r>
          </w:p>
        </w:tc>
        <w:tc>
          <w:tcPr>
            <w:tcW w:w="845" w:type="dxa"/>
            <w:tcBorders>
              <w:top w:val="single" w:sz="4" w:space="0" w:color="auto"/>
              <w:left w:val="single" w:sz="4" w:space="0" w:color="auto"/>
              <w:bottom w:val="single" w:sz="4" w:space="0" w:color="auto"/>
              <w:right w:val="single" w:sz="4" w:space="0" w:color="auto"/>
            </w:tcBorders>
            <w:hideMark/>
          </w:tcPr>
          <w:p w14:paraId="7677EB76"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474.23</w:t>
            </w:r>
          </w:p>
        </w:tc>
        <w:tc>
          <w:tcPr>
            <w:tcW w:w="1802" w:type="dxa"/>
            <w:tcBorders>
              <w:top w:val="single" w:sz="4" w:space="0" w:color="auto"/>
              <w:left w:val="single" w:sz="4" w:space="0" w:color="auto"/>
              <w:bottom w:val="single" w:sz="4" w:space="0" w:color="auto"/>
              <w:right w:val="single" w:sz="4" w:space="0" w:color="auto"/>
            </w:tcBorders>
            <w:hideMark/>
          </w:tcPr>
          <w:p w14:paraId="7191158F"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 </w:t>
            </w:r>
          </w:p>
        </w:tc>
      </w:tr>
      <w:tr w:rsidR="00DB0C01" w:rsidRPr="00423962" w14:paraId="05E9A651" w14:textId="77777777" w:rsidTr="00697E6B">
        <w:trPr>
          <w:trHeight w:val="300"/>
        </w:trPr>
        <w:tc>
          <w:tcPr>
            <w:tcW w:w="845" w:type="dxa"/>
            <w:tcBorders>
              <w:top w:val="single" w:sz="4" w:space="0" w:color="auto"/>
              <w:left w:val="single" w:sz="4" w:space="0" w:color="auto"/>
              <w:bottom w:val="single" w:sz="4" w:space="0" w:color="auto"/>
              <w:right w:val="single" w:sz="4" w:space="0" w:color="auto"/>
            </w:tcBorders>
            <w:hideMark/>
          </w:tcPr>
          <w:p w14:paraId="050E2006"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3761.6</w:t>
            </w:r>
          </w:p>
        </w:tc>
        <w:tc>
          <w:tcPr>
            <w:tcW w:w="851" w:type="dxa"/>
            <w:tcBorders>
              <w:top w:val="single" w:sz="4" w:space="0" w:color="auto"/>
              <w:left w:val="single" w:sz="4" w:space="0" w:color="auto"/>
              <w:bottom w:val="single" w:sz="4" w:space="0" w:color="auto"/>
              <w:right w:val="single" w:sz="4" w:space="0" w:color="auto"/>
            </w:tcBorders>
            <w:hideMark/>
          </w:tcPr>
          <w:p w14:paraId="09EF2FFE"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3683.62</w:t>
            </w:r>
          </w:p>
        </w:tc>
        <w:tc>
          <w:tcPr>
            <w:tcW w:w="851" w:type="dxa"/>
            <w:tcBorders>
              <w:top w:val="single" w:sz="4" w:space="0" w:color="auto"/>
              <w:left w:val="single" w:sz="4" w:space="0" w:color="auto"/>
              <w:bottom w:val="single" w:sz="4" w:space="0" w:color="auto"/>
              <w:right w:val="single" w:sz="4" w:space="0" w:color="auto"/>
            </w:tcBorders>
            <w:hideMark/>
          </w:tcPr>
          <w:p w14:paraId="3810E463"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25.81</w:t>
            </w:r>
          </w:p>
        </w:tc>
        <w:tc>
          <w:tcPr>
            <w:tcW w:w="850" w:type="dxa"/>
            <w:tcBorders>
              <w:top w:val="single" w:sz="4" w:space="0" w:color="auto"/>
              <w:left w:val="single" w:sz="4" w:space="0" w:color="auto"/>
              <w:bottom w:val="single" w:sz="4" w:space="0" w:color="auto"/>
              <w:right w:val="single" w:sz="4" w:space="0" w:color="auto"/>
            </w:tcBorders>
            <w:hideMark/>
          </w:tcPr>
          <w:p w14:paraId="7B167DE2"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61.03</w:t>
            </w:r>
          </w:p>
        </w:tc>
        <w:tc>
          <w:tcPr>
            <w:tcW w:w="1276" w:type="dxa"/>
            <w:tcBorders>
              <w:top w:val="single" w:sz="4" w:space="0" w:color="auto"/>
              <w:left w:val="single" w:sz="4" w:space="0" w:color="auto"/>
              <w:bottom w:val="single" w:sz="4" w:space="0" w:color="auto"/>
              <w:right w:val="single" w:sz="4" w:space="0" w:color="auto"/>
            </w:tcBorders>
            <w:hideMark/>
          </w:tcPr>
          <w:p w14:paraId="28E831BA"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280.34</w:t>
            </w:r>
          </w:p>
        </w:tc>
        <w:tc>
          <w:tcPr>
            <w:tcW w:w="1218" w:type="dxa"/>
            <w:tcBorders>
              <w:top w:val="single" w:sz="4" w:space="0" w:color="auto"/>
              <w:left w:val="single" w:sz="4" w:space="0" w:color="auto"/>
              <w:bottom w:val="single" w:sz="4" w:space="0" w:color="auto"/>
              <w:right w:val="single" w:sz="4" w:space="0" w:color="auto"/>
            </w:tcBorders>
            <w:hideMark/>
          </w:tcPr>
          <w:p w14:paraId="6EC87253"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389.85</w:t>
            </w:r>
          </w:p>
        </w:tc>
        <w:tc>
          <w:tcPr>
            <w:tcW w:w="812" w:type="dxa"/>
            <w:tcBorders>
              <w:top w:val="single" w:sz="4" w:space="0" w:color="auto"/>
              <w:left w:val="single" w:sz="4" w:space="0" w:color="auto"/>
              <w:bottom w:val="single" w:sz="4" w:space="0" w:color="auto"/>
              <w:right w:val="single" w:sz="4" w:space="0" w:color="auto"/>
            </w:tcBorders>
            <w:hideMark/>
          </w:tcPr>
          <w:p w14:paraId="1AD6DE7A"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3.21</w:t>
            </w:r>
          </w:p>
        </w:tc>
        <w:tc>
          <w:tcPr>
            <w:tcW w:w="845" w:type="dxa"/>
            <w:tcBorders>
              <w:top w:val="single" w:sz="4" w:space="0" w:color="auto"/>
              <w:left w:val="single" w:sz="4" w:space="0" w:color="auto"/>
              <w:bottom w:val="single" w:sz="4" w:space="0" w:color="auto"/>
              <w:right w:val="single" w:sz="4" w:space="0" w:color="auto"/>
            </w:tcBorders>
            <w:hideMark/>
          </w:tcPr>
          <w:p w14:paraId="4021BFC5"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480.17</w:t>
            </w:r>
          </w:p>
        </w:tc>
        <w:tc>
          <w:tcPr>
            <w:tcW w:w="1802" w:type="dxa"/>
            <w:tcBorders>
              <w:top w:val="single" w:sz="4" w:space="0" w:color="auto"/>
              <w:left w:val="single" w:sz="4" w:space="0" w:color="auto"/>
              <w:bottom w:val="single" w:sz="4" w:space="0" w:color="auto"/>
              <w:right w:val="single" w:sz="4" w:space="0" w:color="auto"/>
            </w:tcBorders>
            <w:hideMark/>
          </w:tcPr>
          <w:p w14:paraId="69C6AD0C"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 </w:t>
            </w:r>
          </w:p>
        </w:tc>
      </w:tr>
      <w:tr w:rsidR="00DB0C01" w:rsidRPr="00423962" w14:paraId="223109E3" w14:textId="77777777" w:rsidTr="00697E6B">
        <w:trPr>
          <w:trHeight w:val="300"/>
        </w:trPr>
        <w:tc>
          <w:tcPr>
            <w:tcW w:w="845" w:type="dxa"/>
            <w:tcBorders>
              <w:top w:val="single" w:sz="4" w:space="0" w:color="auto"/>
              <w:left w:val="single" w:sz="4" w:space="0" w:color="auto"/>
              <w:bottom w:val="single" w:sz="4" w:space="0" w:color="auto"/>
              <w:right w:val="single" w:sz="4" w:space="0" w:color="auto"/>
            </w:tcBorders>
            <w:hideMark/>
          </w:tcPr>
          <w:p w14:paraId="6F9E15B0"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3777.9</w:t>
            </w:r>
          </w:p>
        </w:tc>
        <w:tc>
          <w:tcPr>
            <w:tcW w:w="851" w:type="dxa"/>
            <w:tcBorders>
              <w:top w:val="single" w:sz="4" w:space="0" w:color="auto"/>
              <w:left w:val="single" w:sz="4" w:space="0" w:color="auto"/>
              <w:bottom w:val="single" w:sz="4" w:space="0" w:color="auto"/>
              <w:right w:val="single" w:sz="4" w:space="0" w:color="auto"/>
            </w:tcBorders>
            <w:hideMark/>
          </w:tcPr>
          <w:p w14:paraId="1EB2FDD8"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3698.26</w:t>
            </w:r>
          </w:p>
        </w:tc>
        <w:tc>
          <w:tcPr>
            <w:tcW w:w="851" w:type="dxa"/>
            <w:tcBorders>
              <w:top w:val="single" w:sz="4" w:space="0" w:color="auto"/>
              <w:left w:val="single" w:sz="4" w:space="0" w:color="auto"/>
              <w:bottom w:val="single" w:sz="4" w:space="0" w:color="auto"/>
              <w:right w:val="single" w:sz="4" w:space="0" w:color="auto"/>
            </w:tcBorders>
            <w:hideMark/>
          </w:tcPr>
          <w:p w14:paraId="53C11984"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26.43</w:t>
            </w:r>
          </w:p>
        </w:tc>
        <w:tc>
          <w:tcPr>
            <w:tcW w:w="850" w:type="dxa"/>
            <w:tcBorders>
              <w:top w:val="single" w:sz="4" w:space="0" w:color="auto"/>
              <w:left w:val="single" w:sz="4" w:space="0" w:color="auto"/>
              <w:bottom w:val="single" w:sz="4" w:space="0" w:color="auto"/>
              <w:right w:val="single" w:sz="4" w:space="0" w:color="auto"/>
            </w:tcBorders>
            <w:hideMark/>
          </w:tcPr>
          <w:p w14:paraId="31FCB2D2"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63.28</w:t>
            </w:r>
          </w:p>
        </w:tc>
        <w:tc>
          <w:tcPr>
            <w:tcW w:w="1276" w:type="dxa"/>
            <w:tcBorders>
              <w:top w:val="single" w:sz="4" w:space="0" w:color="auto"/>
              <w:left w:val="single" w:sz="4" w:space="0" w:color="auto"/>
              <w:bottom w:val="single" w:sz="4" w:space="0" w:color="auto"/>
              <w:right w:val="single" w:sz="4" w:space="0" w:color="auto"/>
            </w:tcBorders>
            <w:hideMark/>
          </w:tcPr>
          <w:p w14:paraId="46650246"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283.69</w:t>
            </w:r>
          </w:p>
        </w:tc>
        <w:tc>
          <w:tcPr>
            <w:tcW w:w="1218" w:type="dxa"/>
            <w:tcBorders>
              <w:top w:val="single" w:sz="4" w:space="0" w:color="auto"/>
              <w:left w:val="single" w:sz="4" w:space="0" w:color="auto"/>
              <w:bottom w:val="single" w:sz="4" w:space="0" w:color="auto"/>
              <w:right w:val="single" w:sz="4" w:space="0" w:color="auto"/>
            </w:tcBorders>
            <w:hideMark/>
          </w:tcPr>
          <w:p w14:paraId="2C15050F"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396.19</w:t>
            </w:r>
          </w:p>
        </w:tc>
        <w:tc>
          <w:tcPr>
            <w:tcW w:w="812" w:type="dxa"/>
            <w:tcBorders>
              <w:top w:val="single" w:sz="4" w:space="0" w:color="auto"/>
              <w:left w:val="single" w:sz="4" w:space="0" w:color="auto"/>
              <w:bottom w:val="single" w:sz="4" w:space="0" w:color="auto"/>
              <w:right w:val="single" w:sz="4" w:space="0" w:color="auto"/>
            </w:tcBorders>
            <w:hideMark/>
          </w:tcPr>
          <w:p w14:paraId="3D6FCAD2"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2.15</w:t>
            </w:r>
          </w:p>
        </w:tc>
        <w:tc>
          <w:tcPr>
            <w:tcW w:w="845" w:type="dxa"/>
            <w:tcBorders>
              <w:top w:val="single" w:sz="4" w:space="0" w:color="auto"/>
              <w:left w:val="single" w:sz="4" w:space="0" w:color="auto"/>
              <w:bottom w:val="single" w:sz="4" w:space="0" w:color="auto"/>
              <w:right w:val="single" w:sz="4" w:space="0" w:color="auto"/>
            </w:tcBorders>
            <w:hideMark/>
          </w:tcPr>
          <w:p w14:paraId="04C4A0E0"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487.28</w:t>
            </w:r>
          </w:p>
        </w:tc>
        <w:tc>
          <w:tcPr>
            <w:tcW w:w="1802" w:type="dxa"/>
            <w:tcBorders>
              <w:top w:val="single" w:sz="4" w:space="0" w:color="auto"/>
              <w:left w:val="single" w:sz="4" w:space="0" w:color="auto"/>
              <w:bottom w:val="single" w:sz="4" w:space="0" w:color="auto"/>
              <w:right w:val="single" w:sz="4" w:space="0" w:color="auto"/>
            </w:tcBorders>
            <w:hideMark/>
          </w:tcPr>
          <w:p w14:paraId="065C68E7"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 </w:t>
            </w:r>
          </w:p>
        </w:tc>
      </w:tr>
      <w:tr w:rsidR="00DB0C01" w:rsidRPr="00423962" w14:paraId="18F2FC24" w14:textId="77777777" w:rsidTr="00697E6B">
        <w:trPr>
          <w:trHeight w:val="300"/>
        </w:trPr>
        <w:tc>
          <w:tcPr>
            <w:tcW w:w="845" w:type="dxa"/>
            <w:tcBorders>
              <w:top w:val="single" w:sz="4" w:space="0" w:color="auto"/>
              <w:left w:val="single" w:sz="4" w:space="0" w:color="auto"/>
              <w:bottom w:val="single" w:sz="4" w:space="0" w:color="auto"/>
              <w:right w:val="single" w:sz="4" w:space="0" w:color="auto"/>
            </w:tcBorders>
            <w:hideMark/>
          </w:tcPr>
          <w:p w14:paraId="4E550422"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3790.5</w:t>
            </w:r>
          </w:p>
        </w:tc>
        <w:tc>
          <w:tcPr>
            <w:tcW w:w="851" w:type="dxa"/>
            <w:tcBorders>
              <w:top w:val="single" w:sz="4" w:space="0" w:color="auto"/>
              <w:left w:val="single" w:sz="4" w:space="0" w:color="auto"/>
              <w:bottom w:val="single" w:sz="4" w:space="0" w:color="auto"/>
              <w:right w:val="single" w:sz="4" w:space="0" w:color="auto"/>
            </w:tcBorders>
            <w:hideMark/>
          </w:tcPr>
          <w:p w14:paraId="2E8C6ECF"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3709.54</w:t>
            </w:r>
          </w:p>
        </w:tc>
        <w:tc>
          <w:tcPr>
            <w:tcW w:w="851" w:type="dxa"/>
            <w:tcBorders>
              <w:top w:val="single" w:sz="4" w:space="0" w:color="auto"/>
              <w:left w:val="single" w:sz="4" w:space="0" w:color="auto"/>
              <w:bottom w:val="single" w:sz="4" w:space="0" w:color="auto"/>
              <w:right w:val="single" w:sz="4" w:space="0" w:color="auto"/>
            </w:tcBorders>
            <w:hideMark/>
          </w:tcPr>
          <w:p w14:paraId="5C83C899"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26.38</w:t>
            </w:r>
          </w:p>
        </w:tc>
        <w:tc>
          <w:tcPr>
            <w:tcW w:w="850" w:type="dxa"/>
            <w:tcBorders>
              <w:top w:val="single" w:sz="4" w:space="0" w:color="auto"/>
              <w:left w:val="single" w:sz="4" w:space="0" w:color="auto"/>
              <w:bottom w:val="single" w:sz="4" w:space="0" w:color="auto"/>
              <w:right w:val="single" w:sz="4" w:space="0" w:color="auto"/>
            </w:tcBorders>
            <w:hideMark/>
          </w:tcPr>
          <w:p w14:paraId="46B387C6"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63.96</w:t>
            </w:r>
          </w:p>
        </w:tc>
        <w:tc>
          <w:tcPr>
            <w:tcW w:w="1276" w:type="dxa"/>
            <w:tcBorders>
              <w:top w:val="single" w:sz="4" w:space="0" w:color="auto"/>
              <w:left w:val="single" w:sz="4" w:space="0" w:color="auto"/>
              <w:bottom w:val="single" w:sz="4" w:space="0" w:color="auto"/>
              <w:right w:val="single" w:sz="4" w:space="0" w:color="auto"/>
            </w:tcBorders>
            <w:hideMark/>
          </w:tcPr>
          <w:p w14:paraId="706C89DF"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286.18</w:t>
            </w:r>
          </w:p>
        </w:tc>
        <w:tc>
          <w:tcPr>
            <w:tcW w:w="1218" w:type="dxa"/>
            <w:tcBorders>
              <w:top w:val="single" w:sz="4" w:space="0" w:color="auto"/>
              <w:left w:val="single" w:sz="4" w:space="0" w:color="auto"/>
              <w:bottom w:val="single" w:sz="4" w:space="0" w:color="auto"/>
              <w:right w:val="single" w:sz="4" w:space="0" w:color="auto"/>
            </w:tcBorders>
            <w:hideMark/>
          </w:tcPr>
          <w:p w14:paraId="0EF23324"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401.21</w:t>
            </w:r>
          </w:p>
        </w:tc>
        <w:tc>
          <w:tcPr>
            <w:tcW w:w="812" w:type="dxa"/>
            <w:tcBorders>
              <w:top w:val="single" w:sz="4" w:space="0" w:color="auto"/>
              <w:left w:val="single" w:sz="4" w:space="0" w:color="auto"/>
              <w:bottom w:val="single" w:sz="4" w:space="0" w:color="auto"/>
              <w:right w:val="single" w:sz="4" w:space="0" w:color="auto"/>
            </w:tcBorders>
            <w:hideMark/>
          </w:tcPr>
          <w:p w14:paraId="7CA09AC1"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0.73</w:t>
            </w:r>
          </w:p>
        </w:tc>
        <w:tc>
          <w:tcPr>
            <w:tcW w:w="845" w:type="dxa"/>
            <w:tcBorders>
              <w:top w:val="single" w:sz="4" w:space="0" w:color="auto"/>
              <w:left w:val="single" w:sz="4" w:space="0" w:color="auto"/>
              <w:bottom w:val="single" w:sz="4" w:space="0" w:color="auto"/>
              <w:right w:val="single" w:sz="4" w:space="0" w:color="auto"/>
            </w:tcBorders>
            <w:hideMark/>
          </w:tcPr>
          <w:p w14:paraId="385DE489"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492.8</w:t>
            </w:r>
          </w:p>
        </w:tc>
        <w:tc>
          <w:tcPr>
            <w:tcW w:w="1802" w:type="dxa"/>
            <w:tcBorders>
              <w:top w:val="single" w:sz="4" w:space="0" w:color="auto"/>
              <w:left w:val="single" w:sz="4" w:space="0" w:color="auto"/>
              <w:bottom w:val="single" w:sz="4" w:space="0" w:color="auto"/>
              <w:right w:val="single" w:sz="4" w:space="0" w:color="auto"/>
            </w:tcBorders>
            <w:hideMark/>
          </w:tcPr>
          <w:p w14:paraId="05153084"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 </w:t>
            </w:r>
          </w:p>
        </w:tc>
      </w:tr>
      <w:tr w:rsidR="00DB0C01" w:rsidRPr="00423962" w14:paraId="456AA4B1" w14:textId="77777777" w:rsidTr="00697E6B">
        <w:trPr>
          <w:trHeight w:val="300"/>
        </w:trPr>
        <w:tc>
          <w:tcPr>
            <w:tcW w:w="845" w:type="dxa"/>
            <w:tcBorders>
              <w:top w:val="single" w:sz="4" w:space="0" w:color="auto"/>
              <w:left w:val="single" w:sz="4" w:space="0" w:color="auto"/>
              <w:bottom w:val="single" w:sz="4" w:space="0" w:color="auto"/>
              <w:right w:val="single" w:sz="4" w:space="0" w:color="auto"/>
            </w:tcBorders>
            <w:hideMark/>
          </w:tcPr>
          <w:p w14:paraId="3CBFAFCB"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3806.7</w:t>
            </w:r>
          </w:p>
        </w:tc>
        <w:tc>
          <w:tcPr>
            <w:tcW w:w="851" w:type="dxa"/>
            <w:tcBorders>
              <w:top w:val="single" w:sz="4" w:space="0" w:color="auto"/>
              <w:left w:val="single" w:sz="4" w:space="0" w:color="auto"/>
              <w:bottom w:val="single" w:sz="4" w:space="0" w:color="auto"/>
              <w:right w:val="single" w:sz="4" w:space="0" w:color="auto"/>
            </w:tcBorders>
            <w:hideMark/>
          </w:tcPr>
          <w:p w14:paraId="20C7D9DC"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3724.06</w:t>
            </w:r>
          </w:p>
        </w:tc>
        <w:tc>
          <w:tcPr>
            <w:tcW w:w="851" w:type="dxa"/>
            <w:tcBorders>
              <w:top w:val="single" w:sz="4" w:space="0" w:color="auto"/>
              <w:left w:val="single" w:sz="4" w:space="0" w:color="auto"/>
              <w:bottom w:val="single" w:sz="4" w:space="0" w:color="auto"/>
              <w:right w:val="single" w:sz="4" w:space="0" w:color="auto"/>
            </w:tcBorders>
            <w:hideMark/>
          </w:tcPr>
          <w:p w14:paraId="2DFDA1F8"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26.3</w:t>
            </w:r>
          </w:p>
        </w:tc>
        <w:tc>
          <w:tcPr>
            <w:tcW w:w="850" w:type="dxa"/>
            <w:tcBorders>
              <w:top w:val="single" w:sz="4" w:space="0" w:color="auto"/>
              <w:left w:val="single" w:sz="4" w:space="0" w:color="auto"/>
              <w:bottom w:val="single" w:sz="4" w:space="0" w:color="auto"/>
              <w:right w:val="single" w:sz="4" w:space="0" w:color="auto"/>
            </w:tcBorders>
            <w:hideMark/>
          </w:tcPr>
          <w:p w14:paraId="763B60C9"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64.05</w:t>
            </w:r>
          </w:p>
        </w:tc>
        <w:tc>
          <w:tcPr>
            <w:tcW w:w="1276" w:type="dxa"/>
            <w:tcBorders>
              <w:top w:val="single" w:sz="4" w:space="0" w:color="auto"/>
              <w:left w:val="single" w:sz="4" w:space="0" w:color="auto"/>
              <w:bottom w:val="single" w:sz="4" w:space="0" w:color="auto"/>
              <w:right w:val="single" w:sz="4" w:space="0" w:color="auto"/>
            </w:tcBorders>
            <w:hideMark/>
          </w:tcPr>
          <w:p w14:paraId="5EFCF9FA"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289.33</w:t>
            </w:r>
          </w:p>
        </w:tc>
        <w:tc>
          <w:tcPr>
            <w:tcW w:w="1218" w:type="dxa"/>
            <w:tcBorders>
              <w:top w:val="single" w:sz="4" w:space="0" w:color="auto"/>
              <w:left w:val="single" w:sz="4" w:space="0" w:color="auto"/>
              <w:bottom w:val="single" w:sz="4" w:space="0" w:color="auto"/>
              <w:right w:val="single" w:sz="4" w:space="0" w:color="auto"/>
            </w:tcBorders>
            <w:hideMark/>
          </w:tcPr>
          <w:p w14:paraId="2A0EC882"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407.67</w:t>
            </w:r>
          </w:p>
        </w:tc>
        <w:tc>
          <w:tcPr>
            <w:tcW w:w="812" w:type="dxa"/>
            <w:tcBorders>
              <w:top w:val="single" w:sz="4" w:space="0" w:color="auto"/>
              <w:left w:val="single" w:sz="4" w:space="0" w:color="auto"/>
              <w:bottom w:val="single" w:sz="4" w:space="0" w:color="auto"/>
              <w:right w:val="single" w:sz="4" w:space="0" w:color="auto"/>
            </w:tcBorders>
            <w:hideMark/>
          </w:tcPr>
          <w:p w14:paraId="142EF128"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0.17</w:t>
            </w:r>
          </w:p>
        </w:tc>
        <w:tc>
          <w:tcPr>
            <w:tcW w:w="845" w:type="dxa"/>
            <w:tcBorders>
              <w:top w:val="single" w:sz="4" w:space="0" w:color="auto"/>
              <w:left w:val="single" w:sz="4" w:space="0" w:color="auto"/>
              <w:bottom w:val="single" w:sz="4" w:space="0" w:color="auto"/>
              <w:right w:val="single" w:sz="4" w:space="0" w:color="auto"/>
            </w:tcBorders>
            <w:hideMark/>
          </w:tcPr>
          <w:p w14:paraId="67E63B69"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499.88</w:t>
            </w:r>
          </w:p>
        </w:tc>
        <w:tc>
          <w:tcPr>
            <w:tcW w:w="1802" w:type="dxa"/>
            <w:tcBorders>
              <w:top w:val="single" w:sz="4" w:space="0" w:color="auto"/>
              <w:left w:val="single" w:sz="4" w:space="0" w:color="auto"/>
              <w:bottom w:val="single" w:sz="4" w:space="0" w:color="auto"/>
              <w:right w:val="single" w:sz="4" w:space="0" w:color="auto"/>
            </w:tcBorders>
            <w:hideMark/>
          </w:tcPr>
          <w:p w14:paraId="0682079C"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 </w:t>
            </w:r>
          </w:p>
        </w:tc>
      </w:tr>
      <w:tr w:rsidR="00DB0C01" w:rsidRPr="00423962" w14:paraId="07D75DE1" w14:textId="77777777" w:rsidTr="00697E6B">
        <w:trPr>
          <w:trHeight w:val="300"/>
        </w:trPr>
        <w:tc>
          <w:tcPr>
            <w:tcW w:w="845" w:type="dxa"/>
            <w:tcBorders>
              <w:top w:val="single" w:sz="4" w:space="0" w:color="auto"/>
              <w:left w:val="single" w:sz="4" w:space="0" w:color="auto"/>
              <w:bottom w:val="single" w:sz="4" w:space="0" w:color="auto"/>
              <w:right w:val="single" w:sz="4" w:space="0" w:color="auto"/>
            </w:tcBorders>
            <w:hideMark/>
          </w:tcPr>
          <w:p w14:paraId="273CFCE9"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3820</w:t>
            </w:r>
          </w:p>
        </w:tc>
        <w:tc>
          <w:tcPr>
            <w:tcW w:w="851" w:type="dxa"/>
            <w:tcBorders>
              <w:top w:val="single" w:sz="4" w:space="0" w:color="auto"/>
              <w:left w:val="single" w:sz="4" w:space="0" w:color="auto"/>
              <w:bottom w:val="single" w:sz="4" w:space="0" w:color="auto"/>
              <w:right w:val="single" w:sz="4" w:space="0" w:color="auto"/>
            </w:tcBorders>
            <w:hideMark/>
          </w:tcPr>
          <w:p w14:paraId="69BF2B9E"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3735.97</w:t>
            </w:r>
          </w:p>
        </w:tc>
        <w:tc>
          <w:tcPr>
            <w:tcW w:w="851" w:type="dxa"/>
            <w:tcBorders>
              <w:top w:val="single" w:sz="4" w:space="0" w:color="auto"/>
              <w:left w:val="single" w:sz="4" w:space="0" w:color="auto"/>
              <w:bottom w:val="single" w:sz="4" w:space="0" w:color="auto"/>
              <w:right w:val="single" w:sz="4" w:space="0" w:color="auto"/>
            </w:tcBorders>
            <w:hideMark/>
          </w:tcPr>
          <w:p w14:paraId="65F93658"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26.67</w:t>
            </w:r>
          </w:p>
        </w:tc>
        <w:tc>
          <w:tcPr>
            <w:tcW w:w="850" w:type="dxa"/>
            <w:tcBorders>
              <w:top w:val="single" w:sz="4" w:space="0" w:color="auto"/>
              <w:left w:val="single" w:sz="4" w:space="0" w:color="auto"/>
              <w:bottom w:val="single" w:sz="4" w:space="0" w:color="auto"/>
              <w:right w:val="single" w:sz="4" w:space="0" w:color="auto"/>
            </w:tcBorders>
            <w:hideMark/>
          </w:tcPr>
          <w:p w14:paraId="24A6C807"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64.83</w:t>
            </w:r>
          </w:p>
        </w:tc>
        <w:tc>
          <w:tcPr>
            <w:tcW w:w="1276" w:type="dxa"/>
            <w:tcBorders>
              <w:top w:val="single" w:sz="4" w:space="0" w:color="auto"/>
              <w:left w:val="single" w:sz="4" w:space="0" w:color="auto"/>
              <w:bottom w:val="single" w:sz="4" w:space="0" w:color="auto"/>
              <w:right w:val="single" w:sz="4" w:space="0" w:color="auto"/>
            </w:tcBorders>
            <w:hideMark/>
          </w:tcPr>
          <w:p w14:paraId="2D548A43"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291.89</w:t>
            </w:r>
          </w:p>
        </w:tc>
        <w:tc>
          <w:tcPr>
            <w:tcW w:w="1218" w:type="dxa"/>
            <w:tcBorders>
              <w:top w:val="single" w:sz="4" w:space="0" w:color="auto"/>
              <w:left w:val="single" w:sz="4" w:space="0" w:color="auto"/>
              <w:bottom w:val="single" w:sz="4" w:space="0" w:color="auto"/>
              <w:right w:val="single" w:sz="4" w:space="0" w:color="auto"/>
            </w:tcBorders>
            <w:hideMark/>
          </w:tcPr>
          <w:p w14:paraId="1F48FE63"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413.02</w:t>
            </w:r>
          </w:p>
        </w:tc>
        <w:tc>
          <w:tcPr>
            <w:tcW w:w="812" w:type="dxa"/>
            <w:tcBorders>
              <w:top w:val="single" w:sz="4" w:space="0" w:color="auto"/>
              <w:left w:val="single" w:sz="4" w:space="0" w:color="auto"/>
              <w:bottom w:val="single" w:sz="4" w:space="0" w:color="auto"/>
              <w:right w:val="single" w:sz="4" w:space="0" w:color="auto"/>
            </w:tcBorders>
            <w:hideMark/>
          </w:tcPr>
          <w:p w14:paraId="4E53F1D5"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1.15</w:t>
            </w:r>
          </w:p>
        </w:tc>
        <w:tc>
          <w:tcPr>
            <w:tcW w:w="845" w:type="dxa"/>
            <w:tcBorders>
              <w:top w:val="single" w:sz="4" w:space="0" w:color="auto"/>
              <w:left w:val="single" w:sz="4" w:space="0" w:color="auto"/>
              <w:bottom w:val="single" w:sz="4" w:space="0" w:color="auto"/>
              <w:right w:val="single" w:sz="4" w:space="0" w:color="auto"/>
            </w:tcBorders>
            <w:hideMark/>
          </w:tcPr>
          <w:p w14:paraId="0571585E"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505.71</w:t>
            </w:r>
          </w:p>
        </w:tc>
        <w:tc>
          <w:tcPr>
            <w:tcW w:w="1802" w:type="dxa"/>
            <w:tcBorders>
              <w:top w:val="single" w:sz="4" w:space="0" w:color="auto"/>
              <w:left w:val="single" w:sz="4" w:space="0" w:color="auto"/>
              <w:bottom w:val="single" w:sz="4" w:space="0" w:color="auto"/>
              <w:right w:val="single" w:sz="4" w:space="0" w:color="auto"/>
            </w:tcBorders>
            <w:hideMark/>
          </w:tcPr>
          <w:p w14:paraId="6857B569"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 </w:t>
            </w:r>
          </w:p>
        </w:tc>
      </w:tr>
      <w:tr w:rsidR="00DB0C01" w:rsidRPr="00423962" w14:paraId="21BF95D7" w14:textId="77777777" w:rsidTr="00697E6B">
        <w:trPr>
          <w:trHeight w:val="300"/>
        </w:trPr>
        <w:tc>
          <w:tcPr>
            <w:tcW w:w="845" w:type="dxa"/>
            <w:tcBorders>
              <w:top w:val="single" w:sz="4" w:space="0" w:color="auto"/>
              <w:left w:val="single" w:sz="4" w:space="0" w:color="auto"/>
              <w:bottom w:val="single" w:sz="4" w:space="0" w:color="auto"/>
              <w:right w:val="single" w:sz="4" w:space="0" w:color="auto"/>
            </w:tcBorders>
            <w:hideMark/>
          </w:tcPr>
          <w:p w14:paraId="6C394752"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3835.7</w:t>
            </w:r>
          </w:p>
        </w:tc>
        <w:tc>
          <w:tcPr>
            <w:tcW w:w="851" w:type="dxa"/>
            <w:tcBorders>
              <w:top w:val="single" w:sz="4" w:space="0" w:color="auto"/>
              <w:left w:val="single" w:sz="4" w:space="0" w:color="auto"/>
              <w:bottom w:val="single" w:sz="4" w:space="0" w:color="auto"/>
              <w:right w:val="single" w:sz="4" w:space="0" w:color="auto"/>
            </w:tcBorders>
            <w:hideMark/>
          </w:tcPr>
          <w:p w14:paraId="6C71F2AC"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3749.92</w:t>
            </w:r>
          </w:p>
        </w:tc>
        <w:tc>
          <w:tcPr>
            <w:tcW w:w="851" w:type="dxa"/>
            <w:tcBorders>
              <w:top w:val="single" w:sz="4" w:space="0" w:color="auto"/>
              <w:left w:val="single" w:sz="4" w:space="0" w:color="auto"/>
              <w:bottom w:val="single" w:sz="4" w:space="0" w:color="auto"/>
              <w:right w:val="single" w:sz="4" w:space="0" w:color="auto"/>
            </w:tcBorders>
            <w:hideMark/>
          </w:tcPr>
          <w:p w14:paraId="6A77A140"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27.89</w:t>
            </w:r>
          </w:p>
        </w:tc>
        <w:tc>
          <w:tcPr>
            <w:tcW w:w="850" w:type="dxa"/>
            <w:tcBorders>
              <w:top w:val="single" w:sz="4" w:space="0" w:color="auto"/>
              <w:left w:val="single" w:sz="4" w:space="0" w:color="auto"/>
              <w:bottom w:val="single" w:sz="4" w:space="0" w:color="auto"/>
              <w:right w:val="single" w:sz="4" w:space="0" w:color="auto"/>
            </w:tcBorders>
            <w:hideMark/>
          </w:tcPr>
          <w:p w14:paraId="0A71FC54"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66.92</w:t>
            </w:r>
          </w:p>
        </w:tc>
        <w:tc>
          <w:tcPr>
            <w:tcW w:w="1276" w:type="dxa"/>
            <w:tcBorders>
              <w:top w:val="single" w:sz="4" w:space="0" w:color="auto"/>
              <w:left w:val="single" w:sz="4" w:space="0" w:color="auto"/>
              <w:bottom w:val="single" w:sz="4" w:space="0" w:color="auto"/>
              <w:right w:val="single" w:sz="4" w:space="0" w:color="auto"/>
            </w:tcBorders>
            <w:hideMark/>
          </w:tcPr>
          <w:p w14:paraId="51E9E174"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294.83</w:t>
            </w:r>
          </w:p>
        </w:tc>
        <w:tc>
          <w:tcPr>
            <w:tcW w:w="1218" w:type="dxa"/>
            <w:tcBorders>
              <w:top w:val="single" w:sz="4" w:space="0" w:color="auto"/>
              <w:left w:val="single" w:sz="4" w:space="0" w:color="auto"/>
              <w:bottom w:val="single" w:sz="4" w:space="0" w:color="auto"/>
              <w:right w:val="single" w:sz="4" w:space="0" w:color="auto"/>
            </w:tcBorders>
            <w:hideMark/>
          </w:tcPr>
          <w:p w14:paraId="147B0F29"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419.59</w:t>
            </w:r>
          </w:p>
        </w:tc>
        <w:tc>
          <w:tcPr>
            <w:tcW w:w="812" w:type="dxa"/>
            <w:tcBorders>
              <w:top w:val="single" w:sz="4" w:space="0" w:color="auto"/>
              <w:left w:val="single" w:sz="4" w:space="0" w:color="auto"/>
              <w:bottom w:val="single" w:sz="4" w:space="0" w:color="auto"/>
              <w:right w:val="single" w:sz="4" w:space="0" w:color="auto"/>
            </w:tcBorders>
            <w:hideMark/>
          </w:tcPr>
          <w:p w14:paraId="50016093"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2.96</w:t>
            </w:r>
          </w:p>
        </w:tc>
        <w:tc>
          <w:tcPr>
            <w:tcW w:w="845" w:type="dxa"/>
            <w:tcBorders>
              <w:top w:val="single" w:sz="4" w:space="0" w:color="auto"/>
              <w:left w:val="single" w:sz="4" w:space="0" w:color="auto"/>
              <w:bottom w:val="single" w:sz="4" w:space="0" w:color="auto"/>
              <w:right w:val="single" w:sz="4" w:space="0" w:color="auto"/>
            </w:tcBorders>
            <w:hideMark/>
          </w:tcPr>
          <w:p w14:paraId="5FE2C895"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512.75</w:t>
            </w:r>
          </w:p>
        </w:tc>
        <w:tc>
          <w:tcPr>
            <w:tcW w:w="1802" w:type="dxa"/>
            <w:tcBorders>
              <w:top w:val="single" w:sz="4" w:space="0" w:color="auto"/>
              <w:left w:val="single" w:sz="4" w:space="0" w:color="auto"/>
              <w:bottom w:val="single" w:sz="4" w:space="0" w:color="auto"/>
              <w:right w:val="single" w:sz="4" w:space="0" w:color="auto"/>
            </w:tcBorders>
            <w:hideMark/>
          </w:tcPr>
          <w:p w14:paraId="1A35EC86"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 </w:t>
            </w:r>
          </w:p>
        </w:tc>
      </w:tr>
      <w:tr w:rsidR="00DB0C01" w:rsidRPr="00423962" w14:paraId="00B76803" w14:textId="77777777" w:rsidTr="00697E6B">
        <w:trPr>
          <w:trHeight w:val="300"/>
        </w:trPr>
        <w:tc>
          <w:tcPr>
            <w:tcW w:w="845" w:type="dxa"/>
            <w:tcBorders>
              <w:top w:val="single" w:sz="4" w:space="0" w:color="auto"/>
              <w:left w:val="single" w:sz="4" w:space="0" w:color="auto"/>
              <w:bottom w:val="single" w:sz="4" w:space="0" w:color="auto"/>
              <w:right w:val="single" w:sz="4" w:space="0" w:color="auto"/>
            </w:tcBorders>
            <w:hideMark/>
          </w:tcPr>
          <w:p w14:paraId="4DE425AF"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3848.6</w:t>
            </w:r>
          </w:p>
        </w:tc>
        <w:tc>
          <w:tcPr>
            <w:tcW w:w="851" w:type="dxa"/>
            <w:tcBorders>
              <w:top w:val="single" w:sz="4" w:space="0" w:color="auto"/>
              <w:left w:val="single" w:sz="4" w:space="0" w:color="auto"/>
              <w:bottom w:val="single" w:sz="4" w:space="0" w:color="auto"/>
              <w:right w:val="single" w:sz="4" w:space="0" w:color="auto"/>
            </w:tcBorders>
            <w:hideMark/>
          </w:tcPr>
          <w:p w14:paraId="4486767A"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3761.27</w:t>
            </w:r>
          </w:p>
        </w:tc>
        <w:tc>
          <w:tcPr>
            <w:tcW w:w="851" w:type="dxa"/>
            <w:tcBorders>
              <w:top w:val="single" w:sz="4" w:space="0" w:color="auto"/>
              <w:left w:val="single" w:sz="4" w:space="0" w:color="auto"/>
              <w:bottom w:val="single" w:sz="4" w:space="0" w:color="auto"/>
              <w:right w:val="single" w:sz="4" w:space="0" w:color="auto"/>
            </w:tcBorders>
            <w:hideMark/>
          </w:tcPr>
          <w:p w14:paraId="757C003B"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28.86</w:t>
            </w:r>
          </w:p>
        </w:tc>
        <w:tc>
          <w:tcPr>
            <w:tcW w:w="850" w:type="dxa"/>
            <w:tcBorders>
              <w:top w:val="single" w:sz="4" w:space="0" w:color="auto"/>
              <w:left w:val="single" w:sz="4" w:space="0" w:color="auto"/>
              <w:bottom w:val="single" w:sz="4" w:space="0" w:color="auto"/>
              <w:right w:val="single" w:sz="4" w:space="0" w:color="auto"/>
            </w:tcBorders>
            <w:hideMark/>
          </w:tcPr>
          <w:p w14:paraId="3121D670"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68.08</w:t>
            </w:r>
          </w:p>
        </w:tc>
        <w:tc>
          <w:tcPr>
            <w:tcW w:w="1276" w:type="dxa"/>
            <w:tcBorders>
              <w:top w:val="single" w:sz="4" w:space="0" w:color="auto"/>
              <w:left w:val="single" w:sz="4" w:space="0" w:color="auto"/>
              <w:bottom w:val="single" w:sz="4" w:space="0" w:color="auto"/>
              <w:right w:val="single" w:sz="4" w:space="0" w:color="auto"/>
            </w:tcBorders>
            <w:hideMark/>
          </w:tcPr>
          <w:p w14:paraId="7A2C5C07"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297.18</w:t>
            </w:r>
          </w:p>
        </w:tc>
        <w:tc>
          <w:tcPr>
            <w:tcW w:w="1218" w:type="dxa"/>
            <w:tcBorders>
              <w:top w:val="single" w:sz="4" w:space="0" w:color="auto"/>
              <w:left w:val="single" w:sz="4" w:space="0" w:color="auto"/>
              <w:bottom w:val="single" w:sz="4" w:space="0" w:color="auto"/>
              <w:right w:val="single" w:sz="4" w:space="0" w:color="auto"/>
            </w:tcBorders>
            <w:hideMark/>
          </w:tcPr>
          <w:p w14:paraId="12D3747A"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425.25</w:t>
            </w:r>
          </w:p>
        </w:tc>
        <w:tc>
          <w:tcPr>
            <w:tcW w:w="812" w:type="dxa"/>
            <w:tcBorders>
              <w:top w:val="single" w:sz="4" w:space="0" w:color="auto"/>
              <w:left w:val="single" w:sz="4" w:space="0" w:color="auto"/>
              <w:bottom w:val="single" w:sz="4" w:space="0" w:color="auto"/>
              <w:right w:val="single" w:sz="4" w:space="0" w:color="auto"/>
            </w:tcBorders>
            <w:hideMark/>
          </w:tcPr>
          <w:p w14:paraId="55283094"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2.59</w:t>
            </w:r>
          </w:p>
        </w:tc>
        <w:tc>
          <w:tcPr>
            <w:tcW w:w="845" w:type="dxa"/>
            <w:tcBorders>
              <w:top w:val="single" w:sz="4" w:space="0" w:color="auto"/>
              <w:left w:val="single" w:sz="4" w:space="0" w:color="auto"/>
              <w:bottom w:val="single" w:sz="4" w:space="0" w:color="auto"/>
              <w:right w:val="single" w:sz="4" w:space="0" w:color="auto"/>
            </w:tcBorders>
            <w:hideMark/>
          </w:tcPr>
          <w:p w14:paraId="01DC89D1"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518.71</w:t>
            </w:r>
          </w:p>
        </w:tc>
        <w:tc>
          <w:tcPr>
            <w:tcW w:w="1802" w:type="dxa"/>
            <w:tcBorders>
              <w:top w:val="single" w:sz="4" w:space="0" w:color="auto"/>
              <w:left w:val="single" w:sz="4" w:space="0" w:color="auto"/>
              <w:bottom w:val="single" w:sz="4" w:space="0" w:color="auto"/>
              <w:right w:val="single" w:sz="4" w:space="0" w:color="auto"/>
            </w:tcBorders>
            <w:hideMark/>
          </w:tcPr>
          <w:p w14:paraId="049FC78F"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 </w:t>
            </w:r>
          </w:p>
        </w:tc>
      </w:tr>
      <w:tr w:rsidR="00DB0C01" w:rsidRPr="00423962" w14:paraId="379B3DEC" w14:textId="77777777" w:rsidTr="00697E6B">
        <w:trPr>
          <w:trHeight w:val="300"/>
        </w:trPr>
        <w:tc>
          <w:tcPr>
            <w:tcW w:w="845" w:type="dxa"/>
            <w:tcBorders>
              <w:top w:val="single" w:sz="4" w:space="0" w:color="auto"/>
              <w:left w:val="single" w:sz="4" w:space="0" w:color="auto"/>
              <w:bottom w:val="single" w:sz="4" w:space="0" w:color="auto"/>
              <w:right w:val="single" w:sz="4" w:space="0" w:color="auto"/>
            </w:tcBorders>
            <w:hideMark/>
          </w:tcPr>
          <w:p w14:paraId="171DE1E5"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3863.6</w:t>
            </w:r>
          </w:p>
        </w:tc>
        <w:tc>
          <w:tcPr>
            <w:tcW w:w="851" w:type="dxa"/>
            <w:tcBorders>
              <w:top w:val="single" w:sz="4" w:space="0" w:color="auto"/>
              <w:left w:val="single" w:sz="4" w:space="0" w:color="auto"/>
              <w:bottom w:val="single" w:sz="4" w:space="0" w:color="auto"/>
              <w:right w:val="single" w:sz="4" w:space="0" w:color="auto"/>
            </w:tcBorders>
            <w:hideMark/>
          </w:tcPr>
          <w:p w14:paraId="706FDC38"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3774.4</w:t>
            </w:r>
          </w:p>
        </w:tc>
        <w:tc>
          <w:tcPr>
            <w:tcW w:w="851" w:type="dxa"/>
            <w:tcBorders>
              <w:top w:val="single" w:sz="4" w:space="0" w:color="auto"/>
              <w:left w:val="single" w:sz="4" w:space="0" w:color="auto"/>
              <w:bottom w:val="single" w:sz="4" w:space="0" w:color="auto"/>
              <w:right w:val="single" w:sz="4" w:space="0" w:color="auto"/>
            </w:tcBorders>
            <w:hideMark/>
          </w:tcPr>
          <w:p w14:paraId="0E604075"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29.04</w:t>
            </w:r>
          </w:p>
        </w:tc>
        <w:tc>
          <w:tcPr>
            <w:tcW w:w="850" w:type="dxa"/>
            <w:tcBorders>
              <w:top w:val="single" w:sz="4" w:space="0" w:color="auto"/>
              <w:left w:val="single" w:sz="4" w:space="0" w:color="auto"/>
              <w:bottom w:val="single" w:sz="4" w:space="0" w:color="auto"/>
              <w:right w:val="single" w:sz="4" w:space="0" w:color="auto"/>
            </w:tcBorders>
            <w:hideMark/>
          </w:tcPr>
          <w:p w14:paraId="1D95905D"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68.62</w:t>
            </w:r>
          </w:p>
        </w:tc>
        <w:tc>
          <w:tcPr>
            <w:tcW w:w="1276" w:type="dxa"/>
            <w:tcBorders>
              <w:top w:val="single" w:sz="4" w:space="0" w:color="auto"/>
              <w:left w:val="single" w:sz="4" w:space="0" w:color="auto"/>
              <w:bottom w:val="single" w:sz="4" w:space="0" w:color="auto"/>
              <w:right w:val="single" w:sz="4" w:space="0" w:color="auto"/>
            </w:tcBorders>
            <w:hideMark/>
          </w:tcPr>
          <w:p w14:paraId="0DCFFAAF"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299.85</w:t>
            </w:r>
          </w:p>
        </w:tc>
        <w:tc>
          <w:tcPr>
            <w:tcW w:w="1218" w:type="dxa"/>
            <w:tcBorders>
              <w:top w:val="single" w:sz="4" w:space="0" w:color="auto"/>
              <w:left w:val="single" w:sz="4" w:space="0" w:color="auto"/>
              <w:bottom w:val="single" w:sz="4" w:space="0" w:color="auto"/>
              <w:right w:val="single" w:sz="4" w:space="0" w:color="auto"/>
            </w:tcBorders>
            <w:hideMark/>
          </w:tcPr>
          <w:p w14:paraId="7ED0B634"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432</w:t>
            </w:r>
          </w:p>
        </w:tc>
        <w:tc>
          <w:tcPr>
            <w:tcW w:w="812" w:type="dxa"/>
            <w:tcBorders>
              <w:top w:val="single" w:sz="4" w:space="0" w:color="auto"/>
              <w:left w:val="single" w:sz="4" w:space="0" w:color="auto"/>
              <w:bottom w:val="single" w:sz="4" w:space="0" w:color="auto"/>
              <w:right w:val="single" w:sz="4" w:space="0" w:color="auto"/>
            </w:tcBorders>
            <w:hideMark/>
          </w:tcPr>
          <w:p w14:paraId="27EAF6A8"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0.63</w:t>
            </w:r>
          </w:p>
        </w:tc>
        <w:tc>
          <w:tcPr>
            <w:tcW w:w="845" w:type="dxa"/>
            <w:tcBorders>
              <w:top w:val="single" w:sz="4" w:space="0" w:color="auto"/>
              <w:left w:val="single" w:sz="4" w:space="0" w:color="auto"/>
              <w:bottom w:val="single" w:sz="4" w:space="0" w:color="auto"/>
              <w:right w:val="single" w:sz="4" w:space="0" w:color="auto"/>
            </w:tcBorders>
            <w:hideMark/>
          </w:tcPr>
          <w:p w14:paraId="7C0557FB"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525.75</w:t>
            </w:r>
          </w:p>
        </w:tc>
        <w:tc>
          <w:tcPr>
            <w:tcW w:w="1802" w:type="dxa"/>
            <w:tcBorders>
              <w:top w:val="single" w:sz="4" w:space="0" w:color="auto"/>
              <w:left w:val="single" w:sz="4" w:space="0" w:color="auto"/>
              <w:bottom w:val="single" w:sz="4" w:space="0" w:color="auto"/>
              <w:right w:val="single" w:sz="4" w:space="0" w:color="auto"/>
            </w:tcBorders>
            <w:hideMark/>
          </w:tcPr>
          <w:p w14:paraId="740D26ED"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 </w:t>
            </w:r>
          </w:p>
        </w:tc>
      </w:tr>
      <w:tr w:rsidR="00DB0C01" w:rsidRPr="00423962" w14:paraId="755B6884" w14:textId="77777777" w:rsidTr="00697E6B">
        <w:trPr>
          <w:trHeight w:val="300"/>
        </w:trPr>
        <w:tc>
          <w:tcPr>
            <w:tcW w:w="845" w:type="dxa"/>
            <w:tcBorders>
              <w:top w:val="single" w:sz="4" w:space="0" w:color="auto"/>
              <w:left w:val="single" w:sz="4" w:space="0" w:color="auto"/>
              <w:bottom w:val="single" w:sz="4" w:space="0" w:color="auto"/>
              <w:right w:val="single" w:sz="4" w:space="0" w:color="auto"/>
            </w:tcBorders>
            <w:hideMark/>
          </w:tcPr>
          <w:p w14:paraId="59A348E5"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3877.3</w:t>
            </w:r>
          </w:p>
        </w:tc>
        <w:tc>
          <w:tcPr>
            <w:tcW w:w="851" w:type="dxa"/>
            <w:tcBorders>
              <w:top w:val="single" w:sz="4" w:space="0" w:color="auto"/>
              <w:left w:val="single" w:sz="4" w:space="0" w:color="auto"/>
              <w:bottom w:val="single" w:sz="4" w:space="0" w:color="auto"/>
              <w:right w:val="single" w:sz="4" w:space="0" w:color="auto"/>
            </w:tcBorders>
            <w:hideMark/>
          </w:tcPr>
          <w:p w14:paraId="683061F0"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3786.37</w:t>
            </w:r>
          </w:p>
        </w:tc>
        <w:tc>
          <w:tcPr>
            <w:tcW w:w="851" w:type="dxa"/>
            <w:tcBorders>
              <w:top w:val="single" w:sz="4" w:space="0" w:color="auto"/>
              <w:left w:val="single" w:sz="4" w:space="0" w:color="auto"/>
              <w:bottom w:val="single" w:sz="4" w:space="0" w:color="auto"/>
              <w:right w:val="single" w:sz="4" w:space="0" w:color="auto"/>
            </w:tcBorders>
            <w:hideMark/>
          </w:tcPr>
          <w:p w14:paraId="232A31D8"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29.08</w:t>
            </w:r>
          </w:p>
        </w:tc>
        <w:tc>
          <w:tcPr>
            <w:tcW w:w="850" w:type="dxa"/>
            <w:tcBorders>
              <w:top w:val="single" w:sz="4" w:space="0" w:color="auto"/>
              <w:left w:val="single" w:sz="4" w:space="0" w:color="auto"/>
              <w:bottom w:val="single" w:sz="4" w:space="0" w:color="auto"/>
              <w:right w:val="single" w:sz="4" w:space="0" w:color="auto"/>
            </w:tcBorders>
            <w:hideMark/>
          </w:tcPr>
          <w:p w14:paraId="24C6F666"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68.05</w:t>
            </w:r>
          </w:p>
        </w:tc>
        <w:tc>
          <w:tcPr>
            <w:tcW w:w="1276" w:type="dxa"/>
            <w:tcBorders>
              <w:top w:val="single" w:sz="4" w:space="0" w:color="auto"/>
              <w:left w:val="single" w:sz="4" w:space="0" w:color="auto"/>
              <w:bottom w:val="single" w:sz="4" w:space="0" w:color="auto"/>
              <w:right w:val="single" w:sz="4" w:space="0" w:color="auto"/>
            </w:tcBorders>
            <w:hideMark/>
          </w:tcPr>
          <w:p w14:paraId="7FE7731A"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302.31</w:t>
            </w:r>
          </w:p>
        </w:tc>
        <w:tc>
          <w:tcPr>
            <w:tcW w:w="1218" w:type="dxa"/>
            <w:tcBorders>
              <w:top w:val="single" w:sz="4" w:space="0" w:color="auto"/>
              <w:left w:val="single" w:sz="4" w:space="0" w:color="auto"/>
              <w:bottom w:val="single" w:sz="4" w:space="0" w:color="auto"/>
              <w:right w:val="single" w:sz="4" w:space="0" w:color="auto"/>
            </w:tcBorders>
            <w:hideMark/>
          </w:tcPr>
          <w:p w14:paraId="6D37BAA8"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438.19</w:t>
            </w:r>
          </w:p>
        </w:tc>
        <w:tc>
          <w:tcPr>
            <w:tcW w:w="812" w:type="dxa"/>
            <w:tcBorders>
              <w:top w:val="single" w:sz="4" w:space="0" w:color="auto"/>
              <w:left w:val="single" w:sz="4" w:space="0" w:color="auto"/>
              <w:bottom w:val="single" w:sz="4" w:space="0" w:color="auto"/>
              <w:right w:val="single" w:sz="4" w:space="0" w:color="auto"/>
            </w:tcBorders>
            <w:hideMark/>
          </w:tcPr>
          <w:p w14:paraId="0E00B5F2"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0.61</w:t>
            </w:r>
          </w:p>
        </w:tc>
        <w:tc>
          <w:tcPr>
            <w:tcW w:w="845" w:type="dxa"/>
            <w:tcBorders>
              <w:top w:val="single" w:sz="4" w:space="0" w:color="auto"/>
              <w:left w:val="single" w:sz="4" w:space="0" w:color="auto"/>
              <w:bottom w:val="single" w:sz="4" w:space="0" w:color="auto"/>
              <w:right w:val="single" w:sz="4" w:space="0" w:color="auto"/>
            </w:tcBorders>
            <w:hideMark/>
          </w:tcPr>
          <w:p w14:paraId="4C50C294"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532.19</w:t>
            </w:r>
          </w:p>
        </w:tc>
        <w:tc>
          <w:tcPr>
            <w:tcW w:w="1802" w:type="dxa"/>
            <w:tcBorders>
              <w:top w:val="single" w:sz="4" w:space="0" w:color="auto"/>
              <w:left w:val="single" w:sz="4" w:space="0" w:color="auto"/>
              <w:bottom w:val="single" w:sz="4" w:space="0" w:color="auto"/>
              <w:right w:val="single" w:sz="4" w:space="0" w:color="auto"/>
            </w:tcBorders>
            <w:hideMark/>
          </w:tcPr>
          <w:p w14:paraId="51459469"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9 5/8" shoe @ 3869m</w:t>
            </w:r>
          </w:p>
        </w:tc>
      </w:tr>
      <w:tr w:rsidR="00DB0C01" w:rsidRPr="00423962" w14:paraId="44751D4B" w14:textId="77777777" w:rsidTr="00697E6B">
        <w:trPr>
          <w:trHeight w:val="300"/>
        </w:trPr>
        <w:tc>
          <w:tcPr>
            <w:tcW w:w="845" w:type="dxa"/>
            <w:tcBorders>
              <w:top w:val="single" w:sz="4" w:space="0" w:color="auto"/>
              <w:left w:val="single" w:sz="4" w:space="0" w:color="auto"/>
              <w:bottom w:val="single" w:sz="4" w:space="0" w:color="auto"/>
              <w:right w:val="single" w:sz="4" w:space="0" w:color="auto"/>
            </w:tcBorders>
            <w:hideMark/>
          </w:tcPr>
          <w:p w14:paraId="4EC59121"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3892.7</w:t>
            </w:r>
          </w:p>
        </w:tc>
        <w:tc>
          <w:tcPr>
            <w:tcW w:w="851" w:type="dxa"/>
            <w:tcBorders>
              <w:top w:val="single" w:sz="4" w:space="0" w:color="auto"/>
              <w:left w:val="single" w:sz="4" w:space="0" w:color="auto"/>
              <w:bottom w:val="single" w:sz="4" w:space="0" w:color="auto"/>
              <w:right w:val="single" w:sz="4" w:space="0" w:color="auto"/>
            </w:tcBorders>
            <w:hideMark/>
          </w:tcPr>
          <w:p w14:paraId="0C5D7E86"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3799.8</w:t>
            </w:r>
          </w:p>
        </w:tc>
        <w:tc>
          <w:tcPr>
            <w:tcW w:w="851" w:type="dxa"/>
            <w:tcBorders>
              <w:top w:val="single" w:sz="4" w:space="0" w:color="auto"/>
              <w:left w:val="single" w:sz="4" w:space="0" w:color="auto"/>
              <w:bottom w:val="single" w:sz="4" w:space="0" w:color="auto"/>
              <w:right w:val="single" w:sz="4" w:space="0" w:color="auto"/>
            </w:tcBorders>
            <w:hideMark/>
          </w:tcPr>
          <w:p w14:paraId="79CBA4DB"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29.5</w:t>
            </w:r>
          </w:p>
        </w:tc>
        <w:tc>
          <w:tcPr>
            <w:tcW w:w="850" w:type="dxa"/>
            <w:tcBorders>
              <w:top w:val="single" w:sz="4" w:space="0" w:color="auto"/>
              <w:left w:val="single" w:sz="4" w:space="0" w:color="auto"/>
              <w:bottom w:val="single" w:sz="4" w:space="0" w:color="auto"/>
              <w:right w:val="single" w:sz="4" w:space="0" w:color="auto"/>
            </w:tcBorders>
            <w:hideMark/>
          </w:tcPr>
          <w:p w14:paraId="14805F05"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67.24</w:t>
            </w:r>
          </w:p>
        </w:tc>
        <w:tc>
          <w:tcPr>
            <w:tcW w:w="1276" w:type="dxa"/>
            <w:tcBorders>
              <w:top w:val="single" w:sz="4" w:space="0" w:color="auto"/>
              <w:left w:val="single" w:sz="4" w:space="0" w:color="auto"/>
              <w:bottom w:val="single" w:sz="4" w:space="0" w:color="auto"/>
              <w:right w:val="single" w:sz="4" w:space="0" w:color="auto"/>
            </w:tcBorders>
            <w:hideMark/>
          </w:tcPr>
          <w:p w14:paraId="1BCA073A"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305.18</w:t>
            </w:r>
          </w:p>
        </w:tc>
        <w:tc>
          <w:tcPr>
            <w:tcW w:w="1218" w:type="dxa"/>
            <w:tcBorders>
              <w:top w:val="single" w:sz="4" w:space="0" w:color="auto"/>
              <w:left w:val="single" w:sz="4" w:space="0" w:color="auto"/>
              <w:bottom w:val="single" w:sz="4" w:space="0" w:color="auto"/>
              <w:right w:val="single" w:sz="4" w:space="0" w:color="auto"/>
            </w:tcBorders>
            <w:hideMark/>
          </w:tcPr>
          <w:p w14:paraId="30840FB1"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445.15</w:t>
            </w:r>
          </w:p>
        </w:tc>
        <w:tc>
          <w:tcPr>
            <w:tcW w:w="812" w:type="dxa"/>
            <w:tcBorders>
              <w:top w:val="single" w:sz="4" w:space="0" w:color="auto"/>
              <w:left w:val="single" w:sz="4" w:space="0" w:color="auto"/>
              <w:bottom w:val="single" w:sz="4" w:space="0" w:color="auto"/>
              <w:right w:val="single" w:sz="4" w:space="0" w:color="auto"/>
            </w:tcBorders>
            <w:hideMark/>
          </w:tcPr>
          <w:p w14:paraId="555AC80D"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1.12</w:t>
            </w:r>
          </w:p>
        </w:tc>
        <w:tc>
          <w:tcPr>
            <w:tcW w:w="845" w:type="dxa"/>
            <w:tcBorders>
              <w:top w:val="single" w:sz="4" w:space="0" w:color="auto"/>
              <w:left w:val="single" w:sz="4" w:space="0" w:color="auto"/>
              <w:bottom w:val="single" w:sz="4" w:space="0" w:color="auto"/>
              <w:right w:val="single" w:sz="4" w:space="0" w:color="auto"/>
            </w:tcBorders>
            <w:hideMark/>
          </w:tcPr>
          <w:p w14:paraId="16B970E5"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539.52</w:t>
            </w:r>
          </w:p>
        </w:tc>
        <w:tc>
          <w:tcPr>
            <w:tcW w:w="1802" w:type="dxa"/>
            <w:tcBorders>
              <w:top w:val="single" w:sz="4" w:space="0" w:color="auto"/>
              <w:left w:val="single" w:sz="4" w:space="0" w:color="auto"/>
              <w:bottom w:val="single" w:sz="4" w:space="0" w:color="auto"/>
              <w:right w:val="single" w:sz="4" w:space="0" w:color="auto"/>
            </w:tcBorders>
            <w:hideMark/>
          </w:tcPr>
          <w:p w14:paraId="632CB052"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 </w:t>
            </w:r>
          </w:p>
        </w:tc>
      </w:tr>
      <w:tr w:rsidR="00DB0C01" w:rsidRPr="00423962" w14:paraId="06A10EF7" w14:textId="77777777" w:rsidTr="00697E6B">
        <w:trPr>
          <w:trHeight w:val="300"/>
        </w:trPr>
        <w:tc>
          <w:tcPr>
            <w:tcW w:w="845" w:type="dxa"/>
            <w:tcBorders>
              <w:top w:val="single" w:sz="4" w:space="0" w:color="auto"/>
              <w:left w:val="single" w:sz="4" w:space="0" w:color="auto"/>
              <w:bottom w:val="single" w:sz="4" w:space="0" w:color="auto"/>
              <w:right w:val="single" w:sz="4" w:space="0" w:color="auto"/>
            </w:tcBorders>
            <w:hideMark/>
          </w:tcPr>
          <w:p w14:paraId="5BF1A87A"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3906.1</w:t>
            </w:r>
          </w:p>
        </w:tc>
        <w:tc>
          <w:tcPr>
            <w:tcW w:w="851" w:type="dxa"/>
            <w:tcBorders>
              <w:top w:val="single" w:sz="4" w:space="0" w:color="auto"/>
              <w:left w:val="single" w:sz="4" w:space="0" w:color="auto"/>
              <w:bottom w:val="single" w:sz="4" w:space="0" w:color="auto"/>
              <w:right w:val="single" w:sz="4" w:space="0" w:color="auto"/>
            </w:tcBorders>
            <w:hideMark/>
          </w:tcPr>
          <w:p w14:paraId="60D92F2E"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3811.42</w:t>
            </w:r>
          </w:p>
        </w:tc>
        <w:tc>
          <w:tcPr>
            <w:tcW w:w="851" w:type="dxa"/>
            <w:tcBorders>
              <w:top w:val="single" w:sz="4" w:space="0" w:color="auto"/>
              <w:left w:val="single" w:sz="4" w:space="0" w:color="auto"/>
              <w:bottom w:val="single" w:sz="4" w:space="0" w:color="auto"/>
              <w:right w:val="single" w:sz="4" w:space="0" w:color="auto"/>
            </w:tcBorders>
            <w:hideMark/>
          </w:tcPr>
          <w:p w14:paraId="06F3CFE8"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30.23</w:t>
            </w:r>
          </w:p>
        </w:tc>
        <w:tc>
          <w:tcPr>
            <w:tcW w:w="850" w:type="dxa"/>
            <w:tcBorders>
              <w:top w:val="single" w:sz="4" w:space="0" w:color="auto"/>
              <w:left w:val="single" w:sz="4" w:space="0" w:color="auto"/>
              <w:bottom w:val="single" w:sz="4" w:space="0" w:color="auto"/>
              <w:right w:val="single" w:sz="4" w:space="0" w:color="auto"/>
            </w:tcBorders>
            <w:hideMark/>
          </w:tcPr>
          <w:p w14:paraId="527BA2BD"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66.39</w:t>
            </w:r>
          </w:p>
        </w:tc>
        <w:tc>
          <w:tcPr>
            <w:tcW w:w="1276" w:type="dxa"/>
            <w:tcBorders>
              <w:top w:val="single" w:sz="4" w:space="0" w:color="auto"/>
              <w:left w:val="single" w:sz="4" w:space="0" w:color="auto"/>
              <w:bottom w:val="single" w:sz="4" w:space="0" w:color="auto"/>
              <w:right w:val="single" w:sz="4" w:space="0" w:color="auto"/>
            </w:tcBorders>
            <w:hideMark/>
          </w:tcPr>
          <w:p w14:paraId="6C1F13FC"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307.8</w:t>
            </w:r>
          </w:p>
        </w:tc>
        <w:tc>
          <w:tcPr>
            <w:tcW w:w="1218" w:type="dxa"/>
            <w:tcBorders>
              <w:top w:val="single" w:sz="4" w:space="0" w:color="auto"/>
              <w:left w:val="single" w:sz="4" w:space="0" w:color="auto"/>
              <w:bottom w:val="single" w:sz="4" w:space="0" w:color="auto"/>
              <w:right w:val="single" w:sz="4" w:space="0" w:color="auto"/>
            </w:tcBorders>
            <w:hideMark/>
          </w:tcPr>
          <w:p w14:paraId="7F4E96E4"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451.29</w:t>
            </w:r>
          </w:p>
        </w:tc>
        <w:tc>
          <w:tcPr>
            <w:tcW w:w="812" w:type="dxa"/>
            <w:tcBorders>
              <w:top w:val="single" w:sz="4" w:space="0" w:color="auto"/>
              <w:left w:val="single" w:sz="4" w:space="0" w:color="auto"/>
              <w:bottom w:val="single" w:sz="4" w:space="0" w:color="auto"/>
              <w:right w:val="single" w:sz="4" w:space="0" w:color="auto"/>
            </w:tcBorders>
            <w:hideMark/>
          </w:tcPr>
          <w:p w14:paraId="04FF9BD9"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1.89</w:t>
            </w:r>
          </w:p>
        </w:tc>
        <w:tc>
          <w:tcPr>
            <w:tcW w:w="845" w:type="dxa"/>
            <w:tcBorders>
              <w:top w:val="single" w:sz="4" w:space="0" w:color="auto"/>
              <w:left w:val="single" w:sz="4" w:space="0" w:color="auto"/>
              <w:bottom w:val="single" w:sz="4" w:space="0" w:color="auto"/>
              <w:right w:val="single" w:sz="4" w:space="0" w:color="auto"/>
            </w:tcBorders>
            <w:hideMark/>
          </w:tcPr>
          <w:p w14:paraId="5D0A806A"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546.02</w:t>
            </w:r>
          </w:p>
        </w:tc>
        <w:tc>
          <w:tcPr>
            <w:tcW w:w="1802" w:type="dxa"/>
            <w:tcBorders>
              <w:top w:val="single" w:sz="4" w:space="0" w:color="auto"/>
              <w:left w:val="single" w:sz="4" w:space="0" w:color="auto"/>
              <w:bottom w:val="single" w:sz="4" w:space="0" w:color="auto"/>
              <w:right w:val="single" w:sz="4" w:space="0" w:color="auto"/>
            </w:tcBorders>
            <w:hideMark/>
          </w:tcPr>
          <w:p w14:paraId="76ED3F44"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 </w:t>
            </w:r>
          </w:p>
        </w:tc>
      </w:tr>
      <w:tr w:rsidR="00DB0C01" w:rsidRPr="00423962" w14:paraId="1B3EF0F5" w14:textId="77777777" w:rsidTr="00697E6B">
        <w:trPr>
          <w:trHeight w:val="300"/>
        </w:trPr>
        <w:tc>
          <w:tcPr>
            <w:tcW w:w="845" w:type="dxa"/>
            <w:tcBorders>
              <w:top w:val="single" w:sz="4" w:space="0" w:color="auto"/>
              <w:left w:val="single" w:sz="4" w:space="0" w:color="auto"/>
              <w:bottom w:val="single" w:sz="4" w:space="0" w:color="auto"/>
              <w:right w:val="single" w:sz="4" w:space="0" w:color="auto"/>
            </w:tcBorders>
            <w:hideMark/>
          </w:tcPr>
          <w:p w14:paraId="6BC7C590"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3921.9</w:t>
            </w:r>
          </w:p>
        </w:tc>
        <w:tc>
          <w:tcPr>
            <w:tcW w:w="851" w:type="dxa"/>
            <w:tcBorders>
              <w:top w:val="single" w:sz="4" w:space="0" w:color="auto"/>
              <w:left w:val="single" w:sz="4" w:space="0" w:color="auto"/>
              <w:bottom w:val="single" w:sz="4" w:space="0" w:color="auto"/>
              <w:right w:val="single" w:sz="4" w:space="0" w:color="auto"/>
            </w:tcBorders>
            <w:hideMark/>
          </w:tcPr>
          <w:p w14:paraId="69F3091D"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3825.02</w:t>
            </w:r>
          </w:p>
        </w:tc>
        <w:tc>
          <w:tcPr>
            <w:tcW w:w="851" w:type="dxa"/>
            <w:tcBorders>
              <w:top w:val="single" w:sz="4" w:space="0" w:color="auto"/>
              <w:left w:val="single" w:sz="4" w:space="0" w:color="auto"/>
              <w:bottom w:val="single" w:sz="4" w:space="0" w:color="auto"/>
              <w:right w:val="single" w:sz="4" w:space="0" w:color="auto"/>
            </w:tcBorders>
            <w:hideMark/>
          </w:tcPr>
          <w:p w14:paraId="2BB19BA4"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31.01</w:t>
            </w:r>
          </w:p>
        </w:tc>
        <w:tc>
          <w:tcPr>
            <w:tcW w:w="850" w:type="dxa"/>
            <w:tcBorders>
              <w:top w:val="single" w:sz="4" w:space="0" w:color="auto"/>
              <w:left w:val="single" w:sz="4" w:space="0" w:color="auto"/>
              <w:bottom w:val="single" w:sz="4" w:space="0" w:color="auto"/>
              <w:right w:val="single" w:sz="4" w:space="0" w:color="auto"/>
            </w:tcBorders>
            <w:hideMark/>
          </w:tcPr>
          <w:p w14:paraId="57ACB0F4"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65.98</w:t>
            </w:r>
          </w:p>
        </w:tc>
        <w:tc>
          <w:tcPr>
            <w:tcW w:w="1276" w:type="dxa"/>
            <w:tcBorders>
              <w:top w:val="single" w:sz="4" w:space="0" w:color="auto"/>
              <w:left w:val="single" w:sz="4" w:space="0" w:color="auto"/>
              <w:bottom w:val="single" w:sz="4" w:space="0" w:color="auto"/>
              <w:right w:val="single" w:sz="4" w:space="0" w:color="auto"/>
            </w:tcBorders>
            <w:hideMark/>
          </w:tcPr>
          <w:p w14:paraId="170D5A55"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311.05</w:t>
            </w:r>
          </w:p>
        </w:tc>
        <w:tc>
          <w:tcPr>
            <w:tcW w:w="1218" w:type="dxa"/>
            <w:tcBorders>
              <w:top w:val="single" w:sz="4" w:space="0" w:color="auto"/>
              <w:left w:val="single" w:sz="4" w:space="0" w:color="auto"/>
              <w:bottom w:val="single" w:sz="4" w:space="0" w:color="auto"/>
              <w:right w:val="single" w:sz="4" w:space="0" w:color="auto"/>
            </w:tcBorders>
            <w:hideMark/>
          </w:tcPr>
          <w:p w14:paraId="764F329C"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458.65</w:t>
            </w:r>
          </w:p>
        </w:tc>
        <w:tc>
          <w:tcPr>
            <w:tcW w:w="812" w:type="dxa"/>
            <w:tcBorders>
              <w:top w:val="single" w:sz="4" w:space="0" w:color="auto"/>
              <w:left w:val="single" w:sz="4" w:space="0" w:color="auto"/>
              <w:bottom w:val="single" w:sz="4" w:space="0" w:color="auto"/>
              <w:right w:val="single" w:sz="4" w:space="0" w:color="auto"/>
            </w:tcBorders>
            <w:hideMark/>
          </w:tcPr>
          <w:p w14:paraId="575592AA"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1.53</w:t>
            </w:r>
          </w:p>
        </w:tc>
        <w:tc>
          <w:tcPr>
            <w:tcW w:w="845" w:type="dxa"/>
            <w:tcBorders>
              <w:top w:val="single" w:sz="4" w:space="0" w:color="auto"/>
              <w:left w:val="single" w:sz="4" w:space="0" w:color="auto"/>
              <w:bottom w:val="single" w:sz="4" w:space="0" w:color="auto"/>
              <w:right w:val="single" w:sz="4" w:space="0" w:color="auto"/>
            </w:tcBorders>
            <w:hideMark/>
          </w:tcPr>
          <w:p w14:paraId="08E877AD"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553.89</w:t>
            </w:r>
          </w:p>
        </w:tc>
        <w:tc>
          <w:tcPr>
            <w:tcW w:w="1802" w:type="dxa"/>
            <w:tcBorders>
              <w:top w:val="single" w:sz="4" w:space="0" w:color="auto"/>
              <w:left w:val="single" w:sz="4" w:space="0" w:color="auto"/>
              <w:bottom w:val="single" w:sz="4" w:space="0" w:color="auto"/>
              <w:right w:val="single" w:sz="4" w:space="0" w:color="auto"/>
            </w:tcBorders>
            <w:hideMark/>
          </w:tcPr>
          <w:p w14:paraId="5943DB3F"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 </w:t>
            </w:r>
          </w:p>
        </w:tc>
      </w:tr>
      <w:tr w:rsidR="00DB0C01" w:rsidRPr="00423962" w14:paraId="66B3EE07" w14:textId="77777777" w:rsidTr="00697E6B">
        <w:trPr>
          <w:trHeight w:val="300"/>
        </w:trPr>
        <w:tc>
          <w:tcPr>
            <w:tcW w:w="845" w:type="dxa"/>
            <w:tcBorders>
              <w:top w:val="single" w:sz="4" w:space="0" w:color="auto"/>
              <w:left w:val="single" w:sz="4" w:space="0" w:color="auto"/>
              <w:bottom w:val="single" w:sz="4" w:space="0" w:color="auto"/>
              <w:right w:val="single" w:sz="4" w:space="0" w:color="auto"/>
            </w:tcBorders>
            <w:hideMark/>
          </w:tcPr>
          <w:p w14:paraId="58AE9E26"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3935.1</w:t>
            </w:r>
          </w:p>
        </w:tc>
        <w:tc>
          <w:tcPr>
            <w:tcW w:w="851" w:type="dxa"/>
            <w:tcBorders>
              <w:top w:val="single" w:sz="4" w:space="0" w:color="auto"/>
              <w:left w:val="single" w:sz="4" w:space="0" w:color="auto"/>
              <w:bottom w:val="single" w:sz="4" w:space="0" w:color="auto"/>
              <w:right w:val="single" w:sz="4" w:space="0" w:color="auto"/>
            </w:tcBorders>
            <w:hideMark/>
          </w:tcPr>
          <w:p w14:paraId="3DF60C05"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3836.28</w:t>
            </w:r>
          </w:p>
        </w:tc>
        <w:tc>
          <w:tcPr>
            <w:tcW w:w="851" w:type="dxa"/>
            <w:tcBorders>
              <w:top w:val="single" w:sz="4" w:space="0" w:color="auto"/>
              <w:left w:val="single" w:sz="4" w:space="0" w:color="auto"/>
              <w:bottom w:val="single" w:sz="4" w:space="0" w:color="auto"/>
              <w:right w:val="single" w:sz="4" w:space="0" w:color="auto"/>
            </w:tcBorders>
            <w:hideMark/>
          </w:tcPr>
          <w:p w14:paraId="2337EB18"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31.83</w:t>
            </w:r>
          </w:p>
        </w:tc>
        <w:tc>
          <w:tcPr>
            <w:tcW w:w="850" w:type="dxa"/>
            <w:tcBorders>
              <w:top w:val="single" w:sz="4" w:space="0" w:color="auto"/>
              <w:left w:val="single" w:sz="4" w:space="0" w:color="auto"/>
              <w:bottom w:val="single" w:sz="4" w:space="0" w:color="auto"/>
              <w:right w:val="single" w:sz="4" w:space="0" w:color="auto"/>
            </w:tcBorders>
            <w:hideMark/>
          </w:tcPr>
          <w:p w14:paraId="3342B1F0"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65.06</w:t>
            </w:r>
          </w:p>
        </w:tc>
        <w:tc>
          <w:tcPr>
            <w:tcW w:w="1276" w:type="dxa"/>
            <w:tcBorders>
              <w:top w:val="single" w:sz="4" w:space="0" w:color="auto"/>
              <w:left w:val="single" w:sz="4" w:space="0" w:color="auto"/>
              <w:bottom w:val="single" w:sz="4" w:space="0" w:color="auto"/>
              <w:right w:val="single" w:sz="4" w:space="0" w:color="auto"/>
            </w:tcBorders>
            <w:hideMark/>
          </w:tcPr>
          <w:p w14:paraId="20B12333"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313.91</w:t>
            </w:r>
          </w:p>
        </w:tc>
        <w:tc>
          <w:tcPr>
            <w:tcW w:w="1218" w:type="dxa"/>
            <w:tcBorders>
              <w:top w:val="single" w:sz="4" w:space="0" w:color="auto"/>
              <w:left w:val="single" w:sz="4" w:space="0" w:color="auto"/>
              <w:bottom w:val="single" w:sz="4" w:space="0" w:color="auto"/>
              <w:right w:val="single" w:sz="4" w:space="0" w:color="auto"/>
            </w:tcBorders>
            <w:hideMark/>
          </w:tcPr>
          <w:p w14:paraId="46A01B4B"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464.91</w:t>
            </w:r>
          </w:p>
        </w:tc>
        <w:tc>
          <w:tcPr>
            <w:tcW w:w="812" w:type="dxa"/>
            <w:tcBorders>
              <w:top w:val="single" w:sz="4" w:space="0" w:color="auto"/>
              <w:left w:val="single" w:sz="4" w:space="0" w:color="auto"/>
              <w:bottom w:val="single" w:sz="4" w:space="0" w:color="auto"/>
              <w:right w:val="single" w:sz="4" w:space="0" w:color="auto"/>
            </w:tcBorders>
            <w:hideMark/>
          </w:tcPr>
          <w:p w14:paraId="0743D5D4"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2.16</w:t>
            </w:r>
          </w:p>
        </w:tc>
        <w:tc>
          <w:tcPr>
            <w:tcW w:w="845" w:type="dxa"/>
            <w:tcBorders>
              <w:top w:val="single" w:sz="4" w:space="0" w:color="auto"/>
              <w:left w:val="single" w:sz="4" w:space="0" w:color="auto"/>
              <w:bottom w:val="single" w:sz="4" w:space="0" w:color="auto"/>
              <w:right w:val="single" w:sz="4" w:space="0" w:color="auto"/>
            </w:tcBorders>
            <w:hideMark/>
          </w:tcPr>
          <w:p w14:paraId="506EE7BA"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560.63</w:t>
            </w:r>
          </w:p>
        </w:tc>
        <w:tc>
          <w:tcPr>
            <w:tcW w:w="1802" w:type="dxa"/>
            <w:tcBorders>
              <w:top w:val="single" w:sz="4" w:space="0" w:color="auto"/>
              <w:left w:val="single" w:sz="4" w:space="0" w:color="auto"/>
              <w:bottom w:val="single" w:sz="4" w:space="0" w:color="auto"/>
              <w:right w:val="single" w:sz="4" w:space="0" w:color="auto"/>
            </w:tcBorders>
            <w:hideMark/>
          </w:tcPr>
          <w:p w14:paraId="49BCAFE0" w14:textId="77777777" w:rsidR="00DB0C01" w:rsidRPr="00423962" w:rsidRDefault="00DB0C01" w:rsidP="00697E6B">
            <w:pPr>
              <w:rPr>
                <w:rFonts w:ascii="Open Sans" w:hAnsi="Open Sans" w:cs="Open Sans"/>
                <w:sz w:val="18"/>
                <w:szCs w:val="18"/>
              </w:rPr>
            </w:pPr>
            <w:r w:rsidRPr="00423962">
              <w:rPr>
                <w:rFonts w:ascii="Open Sans" w:hAnsi="Open Sans" w:cs="Open Sans"/>
                <w:sz w:val="18"/>
                <w:szCs w:val="18"/>
              </w:rPr>
              <w:t> </w:t>
            </w:r>
          </w:p>
        </w:tc>
      </w:tr>
    </w:tbl>
    <w:p w14:paraId="1FBF7197" w14:textId="77777777" w:rsidR="00DB0C01" w:rsidRDefault="00DB0C01" w:rsidP="00DB0C01">
      <w:pPr>
        <w:rPr>
          <w:lang w:val="en-US"/>
        </w:rPr>
      </w:pPr>
    </w:p>
    <w:p w14:paraId="0E7568AD" w14:textId="77777777" w:rsidR="00DB0C01" w:rsidRDefault="00DB0C01" w:rsidP="00DB0C01">
      <w:pPr>
        <w:jc w:val="left"/>
        <w:rPr>
          <w:rFonts w:ascii="Open Sans" w:hAnsi="Open Sans" w:cs="Open Sans"/>
          <w:b/>
          <w:sz w:val="28"/>
          <w:szCs w:val="28"/>
          <w:lang w:val="en-US"/>
        </w:rPr>
      </w:pPr>
      <w:r>
        <w:rPr>
          <w:rFonts w:ascii="Open Sans" w:hAnsi="Open Sans" w:cs="Open Sans"/>
          <w:b/>
          <w:sz w:val="28"/>
          <w:szCs w:val="28"/>
          <w:lang w:val="en-US"/>
        </w:rPr>
        <w:br w:type="page"/>
      </w:r>
    </w:p>
    <w:p w14:paraId="493D7EE0" w14:textId="736C5AFA" w:rsidR="00DB0C01" w:rsidRDefault="00DB0C01" w:rsidP="00DB0C01">
      <w:pPr>
        <w:spacing w:after="120"/>
        <w:jc w:val="center"/>
        <w:rPr>
          <w:rFonts w:ascii="Open Sans" w:hAnsi="Open Sans" w:cs="Open Sans"/>
          <w:b/>
          <w:bCs/>
          <w:sz w:val="22"/>
          <w:szCs w:val="22"/>
          <w:lang w:val="de-DE"/>
        </w:rPr>
      </w:pPr>
      <w:r w:rsidRPr="007E677D">
        <w:rPr>
          <w:rFonts w:ascii="Open Sans" w:hAnsi="Open Sans" w:cs="Open Sans"/>
          <w:b/>
          <w:sz w:val="28"/>
          <w:szCs w:val="28"/>
          <w:lang w:val="en-US"/>
        </w:rPr>
        <w:lastRenderedPageBreak/>
        <w:t xml:space="preserve">APPENDIX </w:t>
      </w:r>
      <w:r>
        <w:rPr>
          <w:rFonts w:ascii="Open Sans" w:hAnsi="Open Sans" w:cs="Open Sans"/>
          <w:b/>
          <w:sz w:val="28"/>
          <w:szCs w:val="28"/>
          <w:lang w:val="en-US"/>
        </w:rPr>
        <w:t>D</w:t>
      </w:r>
      <w:r w:rsidRPr="007E677D">
        <w:rPr>
          <w:rFonts w:ascii="Open Sans" w:hAnsi="Open Sans" w:cs="Open Sans"/>
          <w:b/>
          <w:sz w:val="28"/>
          <w:szCs w:val="28"/>
          <w:lang w:val="en-US"/>
        </w:rPr>
        <w:t xml:space="preserve">  - </w:t>
      </w:r>
      <w:r w:rsidRPr="007E677D">
        <w:rPr>
          <w:rFonts w:ascii="Open Sans" w:hAnsi="Open Sans" w:cs="Open Sans"/>
          <w:b/>
          <w:bCs/>
          <w:sz w:val="28"/>
          <w:szCs w:val="28"/>
          <w:lang w:val="de-DE"/>
        </w:rPr>
        <w:t xml:space="preserve">Wellbore </w:t>
      </w:r>
      <w:r w:rsidR="009D709E">
        <w:rPr>
          <w:rFonts w:ascii="Open Sans" w:hAnsi="Open Sans" w:cs="Open Sans"/>
          <w:b/>
          <w:bCs/>
          <w:sz w:val="28"/>
          <w:szCs w:val="28"/>
          <w:lang w:val="de-DE"/>
        </w:rPr>
        <w:t>T</w:t>
      </w:r>
      <w:r w:rsidRPr="007E677D">
        <w:rPr>
          <w:rFonts w:ascii="Open Sans" w:hAnsi="Open Sans" w:cs="Open Sans"/>
          <w:b/>
          <w:bCs/>
          <w:sz w:val="28"/>
          <w:szCs w:val="28"/>
          <w:lang w:val="de-DE"/>
        </w:rPr>
        <w:t xml:space="preserve">emperature </w:t>
      </w:r>
      <w:r w:rsidR="009D709E">
        <w:rPr>
          <w:rFonts w:ascii="Open Sans" w:hAnsi="Open Sans" w:cs="Open Sans"/>
          <w:b/>
          <w:bCs/>
          <w:sz w:val="28"/>
          <w:szCs w:val="28"/>
          <w:lang w:val="de-DE"/>
        </w:rPr>
        <w:t>P</w:t>
      </w:r>
      <w:r w:rsidRPr="007E677D">
        <w:rPr>
          <w:rFonts w:ascii="Open Sans" w:hAnsi="Open Sans" w:cs="Open Sans"/>
          <w:b/>
          <w:bCs/>
          <w:sz w:val="28"/>
          <w:szCs w:val="28"/>
          <w:lang w:val="de-DE"/>
        </w:rPr>
        <w:t>rofile</w:t>
      </w:r>
    </w:p>
    <w:p w14:paraId="573942E5" w14:textId="77777777" w:rsidR="00DB0C01" w:rsidRPr="007E677D" w:rsidRDefault="00DB0C01" w:rsidP="00DB0C01">
      <w:pPr>
        <w:jc w:val="left"/>
        <w:rPr>
          <w:rFonts w:ascii="Open Sans" w:hAnsi="Open Sans" w:cs="Open Sans"/>
          <w:bCs/>
          <w:sz w:val="22"/>
          <w:szCs w:val="22"/>
          <w:lang w:val="en-US"/>
        </w:rPr>
      </w:pPr>
      <w:r w:rsidRPr="007E677D">
        <w:rPr>
          <w:rFonts w:ascii="Open Sans" w:hAnsi="Open Sans" w:cs="Open Sans"/>
          <w:bCs/>
          <w:sz w:val="22"/>
          <w:szCs w:val="22"/>
          <w:lang w:val="en-US"/>
        </w:rPr>
        <w:t>A log of the temperature profile within the well was run in mid-January 2022 (almost 3 months after completion of drilling) and is assumed to be reasonably representative of static conditions.  The well is drilled entirely within granite, between surface a total depth, and the temperature gradient is linear, with a temperature of around 150°C at the casing shoe (3,860 m MD).</w:t>
      </w:r>
    </w:p>
    <w:p w14:paraId="4AC83E22" w14:textId="77777777" w:rsidR="00DB0C01" w:rsidRDefault="00DB0C01" w:rsidP="00DB0C01">
      <w:pPr>
        <w:jc w:val="left"/>
        <w:rPr>
          <w:rFonts w:ascii="Open Sans" w:hAnsi="Open Sans" w:cs="Open Sans"/>
          <w:bCs/>
          <w:sz w:val="22"/>
          <w:szCs w:val="22"/>
          <w:lang w:val="en-US"/>
        </w:rPr>
      </w:pPr>
    </w:p>
    <w:p w14:paraId="7F046A40" w14:textId="77777777" w:rsidR="00DB0C01" w:rsidRDefault="00DB0C01" w:rsidP="00DB0C01">
      <w:pPr>
        <w:jc w:val="left"/>
        <w:rPr>
          <w:rFonts w:ascii="Open Sans" w:hAnsi="Open Sans" w:cs="Open Sans"/>
          <w:bCs/>
          <w:sz w:val="22"/>
          <w:szCs w:val="22"/>
          <w:lang w:val="en-US"/>
        </w:rPr>
      </w:pPr>
      <w:r>
        <w:rPr>
          <w:rFonts w:ascii="Open Sans" w:hAnsi="Open Sans" w:cs="Open Sans"/>
          <w:bCs/>
          <w:sz w:val="22"/>
          <w:szCs w:val="22"/>
          <w:lang w:eastAsia="en-GB"/>
        </w:rPr>
        <w:drawing>
          <wp:inline distT="0" distB="0" distL="0" distR="0" wp14:anchorId="14C671F1" wp14:editId="1C0DE752">
            <wp:extent cx="4257675" cy="6449200"/>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irst temp survey - 210122.jpg"/>
                    <pic:cNvPicPr/>
                  </pic:nvPicPr>
                  <pic:blipFill>
                    <a:blip r:embed="rId20"/>
                    <a:stretch>
                      <a:fillRect/>
                    </a:stretch>
                  </pic:blipFill>
                  <pic:spPr>
                    <a:xfrm>
                      <a:off x="0" y="0"/>
                      <a:ext cx="4270587" cy="6468758"/>
                    </a:xfrm>
                    <a:prstGeom prst="rect">
                      <a:avLst/>
                    </a:prstGeom>
                  </pic:spPr>
                </pic:pic>
              </a:graphicData>
            </a:graphic>
          </wp:inline>
        </w:drawing>
      </w:r>
    </w:p>
    <w:p w14:paraId="676D1986" w14:textId="77777777" w:rsidR="00DB0C01" w:rsidRPr="007E677D" w:rsidRDefault="00DB0C01" w:rsidP="00DB0C01">
      <w:pPr>
        <w:jc w:val="center"/>
        <w:rPr>
          <w:b/>
          <w:lang w:val="en-US"/>
        </w:rPr>
      </w:pPr>
    </w:p>
    <w:p w14:paraId="5F7928AE" w14:textId="67E04A04" w:rsidR="00DB0C01" w:rsidRDefault="00DB0C01" w:rsidP="00DB0C01">
      <w:pPr>
        <w:spacing w:after="120"/>
        <w:jc w:val="center"/>
        <w:rPr>
          <w:rFonts w:ascii="Open Sans" w:hAnsi="Open Sans" w:cs="Open Sans"/>
          <w:b/>
          <w:bCs/>
          <w:sz w:val="22"/>
          <w:szCs w:val="22"/>
          <w:lang w:val="en-US"/>
        </w:rPr>
      </w:pPr>
      <w:r w:rsidRPr="007E677D">
        <w:rPr>
          <w:rFonts w:ascii="Open Sans" w:hAnsi="Open Sans" w:cs="Open Sans"/>
          <w:b/>
          <w:sz w:val="28"/>
          <w:szCs w:val="28"/>
          <w:lang w:val="en-US"/>
        </w:rPr>
        <w:lastRenderedPageBreak/>
        <w:t xml:space="preserve">APPENDIX </w:t>
      </w:r>
      <w:r>
        <w:rPr>
          <w:rFonts w:ascii="Open Sans" w:hAnsi="Open Sans" w:cs="Open Sans"/>
          <w:b/>
          <w:sz w:val="28"/>
          <w:szCs w:val="28"/>
          <w:lang w:val="en-US"/>
        </w:rPr>
        <w:t>E</w:t>
      </w:r>
      <w:r w:rsidRPr="007E677D">
        <w:rPr>
          <w:rFonts w:ascii="Open Sans" w:hAnsi="Open Sans" w:cs="Open Sans"/>
          <w:b/>
          <w:sz w:val="28"/>
          <w:szCs w:val="28"/>
          <w:lang w:val="en-US"/>
        </w:rPr>
        <w:t xml:space="preserve">  - </w:t>
      </w:r>
      <w:r w:rsidRPr="007E677D">
        <w:rPr>
          <w:rFonts w:ascii="Open Sans" w:hAnsi="Open Sans" w:cs="Open Sans"/>
          <w:b/>
          <w:bCs/>
          <w:sz w:val="28"/>
          <w:szCs w:val="28"/>
          <w:lang w:val="en-US"/>
        </w:rPr>
        <w:t xml:space="preserve">Planned </w:t>
      </w:r>
      <w:r w:rsidR="009D709E">
        <w:rPr>
          <w:rFonts w:ascii="Open Sans" w:hAnsi="Open Sans" w:cs="Open Sans"/>
          <w:b/>
          <w:bCs/>
          <w:sz w:val="28"/>
          <w:szCs w:val="28"/>
          <w:lang w:val="en-US"/>
        </w:rPr>
        <w:t>W</w:t>
      </w:r>
      <w:r w:rsidRPr="007E677D">
        <w:rPr>
          <w:rFonts w:ascii="Open Sans" w:hAnsi="Open Sans" w:cs="Open Sans"/>
          <w:b/>
          <w:bCs/>
          <w:sz w:val="28"/>
          <w:szCs w:val="28"/>
          <w:lang w:val="en-US"/>
        </w:rPr>
        <w:t xml:space="preserve">ell </w:t>
      </w:r>
      <w:r w:rsidR="009D709E">
        <w:rPr>
          <w:rFonts w:ascii="Open Sans" w:hAnsi="Open Sans" w:cs="Open Sans"/>
          <w:b/>
          <w:bCs/>
          <w:sz w:val="28"/>
          <w:szCs w:val="28"/>
          <w:lang w:val="en-US"/>
        </w:rPr>
        <w:t>C</w:t>
      </w:r>
      <w:r w:rsidRPr="007E677D">
        <w:rPr>
          <w:rFonts w:ascii="Open Sans" w:hAnsi="Open Sans" w:cs="Open Sans"/>
          <w:b/>
          <w:bCs/>
          <w:sz w:val="28"/>
          <w:szCs w:val="28"/>
          <w:lang w:val="en-US"/>
        </w:rPr>
        <w:t xml:space="preserve">ompletion with VIT </w:t>
      </w:r>
      <w:r w:rsidR="009D709E">
        <w:rPr>
          <w:rFonts w:ascii="Open Sans" w:hAnsi="Open Sans" w:cs="Open Sans"/>
          <w:b/>
          <w:bCs/>
          <w:sz w:val="28"/>
          <w:szCs w:val="28"/>
          <w:lang w:val="en-US"/>
        </w:rPr>
        <w:t>I</w:t>
      </w:r>
      <w:r w:rsidRPr="007E677D">
        <w:rPr>
          <w:rFonts w:ascii="Open Sans" w:hAnsi="Open Sans" w:cs="Open Sans"/>
          <w:b/>
          <w:bCs/>
          <w:sz w:val="28"/>
          <w:szCs w:val="28"/>
          <w:lang w:val="en-US"/>
        </w:rPr>
        <w:t>nstalled</w:t>
      </w:r>
    </w:p>
    <w:p w14:paraId="461A96D8" w14:textId="1B121D4A" w:rsidR="00DB0C01" w:rsidRDefault="00DB0C01" w:rsidP="00DB0C01">
      <w:pPr>
        <w:ind w:right="563"/>
        <w:rPr>
          <w:rFonts w:ascii="Open Sans" w:hAnsi="Open Sans" w:cs="Open Sans"/>
          <w:sz w:val="22"/>
          <w:szCs w:val="22"/>
        </w:rPr>
      </w:pPr>
      <w:r>
        <w:rPr>
          <w:rFonts w:ascii="Open Sans" w:hAnsi="Open Sans" w:cs="Open Sans"/>
          <w:sz w:val="22"/>
          <w:szCs w:val="22"/>
        </w:rPr>
        <w:t>The VIT system will be run within the 9 5/8” production casing to a depth of approxmately 3,800m, as shown below (see Section 4.2 for specifications).</w:t>
      </w:r>
    </w:p>
    <w:p w14:paraId="20FA5130" w14:textId="3E0965D8" w:rsidR="00E80763" w:rsidRDefault="00E80763" w:rsidP="00DB0C01">
      <w:pPr>
        <w:ind w:right="563"/>
        <w:rPr>
          <w:rFonts w:ascii="Open Sans" w:hAnsi="Open Sans" w:cs="Open Sans"/>
          <w:sz w:val="22"/>
          <w:szCs w:val="22"/>
        </w:rPr>
      </w:pPr>
    </w:p>
    <w:p w14:paraId="315FA685" w14:textId="1090BFAD" w:rsidR="00E80763" w:rsidRPr="00E80763" w:rsidRDefault="00E80763" w:rsidP="00E80763">
      <w:pPr>
        <w:jc w:val="left"/>
        <w:rPr>
          <w:rFonts w:ascii="Open Sans" w:hAnsi="Open Sans" w:cs="Open Sans"/>
          <w:color w:val="000000" w:themeColor="text1"/>
          <w:sz w:val="22"/>
          <w:szCs w:val="22"/>
        </w:rPr>
      </w:pPr>
      <w:r>
        <w:rPr>
          <w:rFonts w:ascii="Open Sans" w:hAnsi="Open Sans" w:cs="Open Sans"/>
          <w:color w:val="000000" w:themeColor="text1"/>
          <w:sz w:val="22"/>
          <w:szCs w:val="22"/>
        </w:rPr>
        <w:t xml:space="preserve">However, please note that </w:t>
      </w:r>
      <w:r w:rsidRPr="00E80763">
        <w:rPr>
          <w:rFonts w:ascii="Open Sans" w:hAnsi="Open Sans" w:cs="Open Sans"/>
          <w:color w:val="000000" w:themeColor="text1"/>
          <w:sz w:val="22"/>
          <w:szCs w:val="22"/>
        </w:rPr>
        <w:t>EGL may wish to extend the depth of the VIT</w:t>
      </w:r>
      <w:r>
        <w:rPr>
          <w:rFonts w:ascii="Open Sans" w:hAnsi="Open Sans" w:cs="Open Sans"/>
          <w:color w:val="000000" w:themeColor="text1"/>
          <w:sz w:val="22"/>
          <w:szCs w:val="22"/>
        </w:rPr>
        <w:t>. The</w:t>
      </w:r>
      <w:r w:rsidRPr="00E80763">
        <w:rPr>
          <w:rFonts w:ascii="Open Sans" w:hAnsi="Open Sans" w:cs="Open Sans"/>
          <w:color w:val="000000" w:themeColor="text1"/>
          <w:sz w:val="22"/>
          <w:szCs w:val="22"/>
        </w:rPr>
        <w:t xml:space="preserve"> supplier is </w:t>
      </w:r>
      <w:r>
        <w:rPr>
          <w:rFonts w:ascii="Open Sans" w:hAnsi="Open Sans" w:cs="Open Sans"/>
          <w:color w:val="000000" w:themeColor="text1"/>
          <w:sz w:val="22"/>
          <w:szCs w:val="22"/>
        </w:rPr>
        <w:t xml:space="preserve">therefore </w:t>
      </w:r>
      <w:r w:rsidRPr="00E80763">
        <w:rPr>
          <w:rFonts w:ascii="Open Sans" w:hAnsi="Open Sans" w:cs="Open Sans"/>
          <w:color w:val="000000" w:themeColor="text1"/>
          <w:sz w:val="22"/>
          <w:szCs w:val="22"/>
        </w:rPr>
        <w:t>asked to allow for the provision of additional VIT together with any associated material or modifications this may require.</w:t>
      </w:r>
    </w:p>
    <w:p w14:paraId="0994ED48" w14:textId="373EDBD7" w:rsidR="00E80763" w:rsidRPr="005F6B0D" w:rsidRDefault="00ED1D71" w:rsidP="00DB0C01">
      <w:pPr>
        <w:ind w:right="563"/>
        <w:rPr>
          <w:rFonts w:ascii="Open Sans" w:hAnsi="Open Sans" w:cs="Open Sans"/>
          <w:sz w:val="22"/>
          <w:szCs w:val="22"/>
        </w:rPr>
      </w:pPr>
      <w:r>
        <w:rPr>
          <w:rFonts w:ascii="Open Sans" w:hAnsi="Open Sans" w:cs="Open Sans"/>
          <w:b/>
          <w:bCs/>
          <w:sz w:val="22"/>
          <w:szCs w:val="22"/>
          <w:lang w:val="en-US"/>
        </w:rPr>
        <w:drawing>
          <wp:anchor distT="0" distB="0" distL="114300" distR="114300" simplePos="0" relativeHeight="251661312" behindDoc="0" locked="0" layoutInCell="1" allowOverlap="1" wp14:anchorId="294630C7" wp14:editId="7C29E005">
            <wp:simplePos x="0" y="0"/>
            <wp:positionH relativeFrom="column">
              <wp:posOffset>-591820</wp:posOffset>
            </wp:positionH>
            <wp:positionV relativeFrom="paragraph">
              <wp:posOffset>268605</wp:posOffset>
            </wp:positionV>
            <wp:extent cx="6915150" cy="6153150"/>
            <wp:effectExtent l="0" t="0" r="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G-1 with VIT installed.jpg"/>
                    <pic:cNvPicPr/>
                  </pic:nvPicPr>
                  <pic:blipFill rotWithShape="1">
                    <a:blip r:embed="rId21"/>
                    <a:srcRect r="15705"/>
                    <a:stretch/>
                  </pic:blipFill>
                  <pic:spPr bwMode="auto">
                    <a:xfrm>
                      <a:off x="0" y="0"/>
                      <a:ext cx="6915150" cy="6153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519AB13" w14:textId="7387AE83" w:rsidR="00DB0C01" w:rsidRDefault="00DB0C01" w:rsidP="00DB0C01">
      <w:pPr>
        <w:spacing w:after="120"/>
        <w:jc w:val="left"/>
        <w:rPr>
          <w:rFonts w:ascii="Open Sans" w:hAnsi="Open Sans" w:cs="Open Sans"/>
          <w:b/>
          <w:bCs/>
          <w:sz w:val="22"/>
          <w:szCs w:val="22"/>
          <w:lang w:val="en-US"/>
        </w:rPr>
      </w:pPr>
    </w:p>
    <w:p w14:paraId="7A1E0AA2" w14:textId="63D12135" w:rsidR="007E0EDF" w:rsidRDefault="00DB0C01" w:rsidP="00DB0C01">
      <w:pPr>
        <w:pStyle w:val="Heading1"/>
        <w:jc w:val="center"/>
        <w:rPr>
          <w:rFonts w:ascii="Open Sans" w:hAnsi="Open Sans" w:cs="Open Sans"/>
          <w:color w:val="000000" w:themeColor="text1"/>
          <w:sz w:val="28"/>
          <w:szCs w:val="28"/>
        </w:rPr>
      </w:pPr>
      <w:r>
        <w:rPr>
          <w:rFonts w:ascii="Open Sans" w:hAnsi="Open Sans" w:cs="Open Sans"/>
          <w:color w:val="000000" w:themeColor="text1"/>
          <w:sz w:val="28"/>
          <w:szCs w:val="28"/>
        </w:rPr>
        <w:lastRenderedPageBreak/>
        <w:t>APPENDIX F</w:t>
      </w:r>
      <w:r w:rsidR="0063368B" w:rsidRPr="00F17920">
        <w:rPr>
          <w:rFonts w:ascii="Open Sans" w:hAnsi="Open Sans" w:cs="Open Sans"/>
          <w:sz w:val="28"/>
          <w:szCs w:val="28"/>
          <w:lang w:val="en-US"/>
        </w:rPr>
        <w:t xml:space="preserve"> </w:t>
      </w:r>
      <w:r w:rsidR="0063368B" w:rsidRPr="00744249">
        <w:rPr>
          <w:rFonts w:ascii="Open Sans" w:hAnsi="Open Sans" w:cs="Open Sans"/>
          <w:sz w:val="28"/>
          <w:szCs w:val="28"/>
          <w:lang w:val="en-US"/>
        </w:rPr>
        <w:t xml:space="preserve"> </w:t>
      </w:r>
      <w:r w:rsidR="007E0EDF">
        <w:rPr>
          <w:rFonts w:ascii="Open Sans" w:hAnsi="Open Sans" w:cs="Open Sans"/>
          <w:sz w:val="28"/>
          <w:szCs w:val="28"/>
          <w:lang w:val="en-US"/>
        </w:rPr>
        <w:t xml:space="preserve">- </w:t>
      </w:r>
      <w:r w:rsidR="007E0EDF" w:rsidRPr="007E0EDF">
        <w:rPr>
          <w:rFonts w:ascii="Open Sans" w:hAnsi="Open Sans" w:cs="Open Sans"/>
          <w:color w:val="000000" w:themeColor="text1"/>
          <w:sz w:val="28"/>
          <w:szCs w:val="28"/>
        </w:rPr>
        <w:t>Contract A</w:t>
      </w:r>
      <w:r w:rsidR="009C564E" w:rsidRPr="007E0EDF">
        <w:rPr>
          <w:rFonts w:ascii="Open Sans" w:hAnsi="Open Sans" w:cs="Open Sans"/>
          <w:color w:val="000000" w:themeColor="text1"/>
          <w:sz w:val="28"/>
          <w:szCs w:val="28"/>
        </w:rPr>
        <w:t>gree</w:t>
      </w:r>
      <w:r w:rsidR="009C564E" w:rsidRPr="003A25B7">
        <w:rPr>
          <w:rFonts w:ascii="Open Sans" w:hAnsi="Open Sans" w:cs="Open Sans"/>
          <w:color w:val="000000" w:themeColor="text1"/>
          <w:sz w:val="28"/>
          <w:szCs w:val="28"/>
        </w:rPr>
        <w:t xml:space="preserve">ment </w:t>
      </w:r>
    </w:p>
    <w:p w14:paraId="05E7A6BB" w14:textId="77777777" w:rsidR="007E0EDF" w:rsidRDefault="007E0EDF" w:rsidP="007E0EDF">
      <w:pPr>
        <w:pStyle w:val="Heading1"/>
        <w:jc w:val="left"/>
        <w:rPr>
          <w:rFonts w:ascii="Open Sans" w:eastAsia="Calibri" w:hAnsi="Open Sans" w:cs="Open Sans"/>
          <w:sz w:val="28"/>
          <w:szCs w:val="28"/>
        </w:rPr>
      </w:pPr>
    </w:p>
    <w:p w14:paraId="37CB2CAA" w14:textId="43261123" w:rsidR="009C564E" w:rsidRPr="003A25B7" w:rsidRDefault="007E0EDF" w:rsidP="007E0EDF">
      <w:pPr>
        <w:pStyle w:val="Heading1"/>
        <w:jc w:val="left"/>
        <w:rPr>
          <w:rFonts w:ascii="Open Sans" w:hAnsi="Open Sans" w:cs="Open Sans"/>
          <w:b w:val="0"/>
          <w:sz w:val="28"/>
          <w:szCs w:val="28"/>
        </w:rPr>
      </w:pPr>
      <w:r>
        <w:rPr>
          <w:rFonts w:ascii="Open Sans" w:eastAsia="Calibri" w:hAnsi="Open Sans" w:cs="Open Sans"/>
          <w:sz w:val="28"/>
          <w:szCs w:val="28"/>
        </w:rPr>
        <w:t xml:space="preserve">Contract Agreement for </w:t>
      </w:r>
      <w:bookmarkStart w:id="13" w:name="_Hlk77092925"/>
      <w:r w:rsidR="00821580">
        <w:rPr>
          <w:rFonts w:ascii="Open Sans" w:eastAsia="Calibri" w:hAnsi="Open Sans" w:cs="Open Sans"/>
          <w:sz w:val="28"/>
          <w:szCs w:val="28"/>
        </w:rPr>
        <w:t xml:space="preserve">Supply of VIT </w:t>
      </w:r>
      <w:r w:rsidR="006455F8">
        <w:rPr>
          <w:rFonts w:ascii="Open Sans" w:eastAsia="Calibri" w:hAnsi="Open Sans" w:cs="Open Sans"/>
          <w:sz w:val="28"/>
          <w:szCs w:val="28"/>
        </w:rPr>
        <w:t xml:space="preserve">and ancillaries </w:t>
      </w:r>
      <w:r w:rsidR="00821580">
        <w:rPr>
          <w:rFonts w:ascii="Open Sans" w:eastAsia="Calibri" w:hAnsi="Open Sans" w:cs="Open Sans"/>
          <w:sz w:val="28"/>
          <w:szCs w:val="28"/>
        </w:rPr>
        <w:t xml:space="preserve">for a coaxial circulation system for a geothermal well </w:t>
      </w:r>
      <w:r w:rsidR="00FD3C1B">
        <w:rPr>
          <w:rFonts w:ascii="Open Sans" w:eastAsia="Calibri" w:hAnsi="Open Sans" w:cs="Open Sans"/>
          <w:sz w:val="28"/>
          <w:szCs w:val="28"/>
        </w:rPr>
        <w:t>C093</w:t>
      </w:r>
    </w:p>
    <w:bookmarkEnd w:id="13"/>
    <w:p w14:paraId="087D4808" w14:textId="77777777" w:rsidR="009C564E" w:rsidRDefault="009C564E" w:rsidP="009C564E">
      <w:pPr>
        <w:rPr>
          <w:rFonts w:ascii="Open Sans" w:hAnsi="Open Sans" w:cs="Open Sans"/>
          <w:b/>
        </w:rPr>
      </w:pPr>
    </w:p>
    <w:p w14:paraId="49411F51" w14:textId="77777777" w:rsidR="009C564E" w:rsidRPr="009C475E" w:rsidRDefault="009C564E" w:rsidP="009C564E">
      <w:pPr>
        <w:shd w:val="clear" w:color="auto" w:fill="F2DBDB" w:themeFill="accent2" w:themeFillTint="33"/>
        <w:rPr>
          <w:rFonts w:ascii="Open Sans" w:hAnsi="Open Sans" w:cs="Open Sans"/>
          <w:b/>
        </w:rPr>
      </w:pPr>
      <w:r w:rsidRPr="009C475E">
        <w:rPr>
          <w:rFonts w:ascii="Open Sans" w:hAnsi="Open Sans" w:cs="Open Sans"/>
          <w:b/>
        </w:rPr>
        <w:t>Parties</w:t>
      </w:r>
    </w:p>
    <w:p w14:paraId="625B3A0B" w14:textId="459BDA4E" w:rsidR="009C564E" w:rsidRPr="00673591" w:rsidRDefault="009C564E" w:rsidP="00DB0C01">
      <w:pPr>
        <w:spacing w:before="120"/>
        <w:rPr>
          <w:rFonts w:ascii="Open Sans" w:hAnsi="Open Sans" w:cs="Open Sans"/>
          <w:sz w:val="22"/>
          <w:szCs w:val="22"/>
        </w:rPr>
      </w:pPr>
      <w:r w:rsidRPr="00673591">
        <w:rPr>
          <w:rFonts w:ascii="Open Sans" w:hAnsi="Open Sans" w:cs="Open Sans"/>
          <w:b/>
          <w:sz w:val="22"/>
          <w:szCs w:val="22"/>
        </w:rPr>
        <w:t>Eden Geothermal Ltd (“EGL”)</w:t>
      </w:r>
      <w:r w:rsidRPr="00673591">
        <w:rPr>
          <w:rFonts w:ascii="Open Sans" w:hAnsi="Open Sans" w:cs="Open Sans"/>
          <w:bCs/>
          <w:sz w:val="22"/>
          <w:szCs w:val="22"/>
        </w:rPr>
        <w:t>, Company number 10216419, having its registered office at</w:t>
      </w:r>
      <w:r w:rsidRPr="00673591">
        <w:rPr>
          <w:rFonts w:ascii="Open Sans" w:hAnsi="Open Sans" w:cs="Open Sans"/>
          <w:sz w:val="22"/>
          <w:szCs w:val="22"/>
        </w:rPr>
        <w:t xml:space="preserve"> Eden Project, Bodelva, Par, Cornwall, UK, PL24 2SG; </w:t>
      </w:r>
    </w:p>
    <w:p w14:paraId="60CEAD1B" w14:textId="77777777" w:rsidR="009C564E" w:rsidRPr="00673591" w:rsidRDefault="009C564E" w:rsidP="009C564E">
      <w:pPr>
        <w:rPr>
          <w:rFonts w:ascii="Open Sans" w:hAnsi="Open Sans" w:cs="Open Sans"/>
          <w:sz w:val="22"/>
          <w:szCs w:val="22"/>
        </w:rPr>
      </w:pPr>
      <w:r w:rsidRPr="00673591">
        <w:rPr>
          <w:rFonts w:ascii="Open Sans" w:hAnsi="Open Sans" w:cs="Open Sans"/>
          <w:sz w:val="22"/>
          <w:szCs w:val="22"/>
        </w:rPr>
        <w:t>and</w:t>
      </w:r>
    </w:p>
    <w:p w14:paraId="73D3E156" w14:textId="77777777" w:rsidR="009C564E" w:rsidRPr="00673591" w:rsidRDefault="009C564E" w:rsidP="009C564E">
      <w:pPr>
        <w:rPr>
          <w:rFonts w:ascii="Open Sans" w:hAnsi="Open Sans" w:cs="Open Sans"/>
          <w:sz w:val="22"/>
          <w:szCs w:val="22"/>
        </w:rPr>
      </w:pPr>
      <w:r w:rsidRPr="00673591">
        <w:rPr>
          <w:rFonts w:ascii="Open Sans" w:hAnsi="Open Sans" w:cs="Open Sans"/>
          <w:b/>
          <w:sz w:val="22"/>
          <w:szCs w:val="22"/>
        </w:rPr>
        <w:t>xxxxxxxxxxxxxxxxxxxxxxxx</w:t>
      </w:r>
      <w:r w:rsidRPr="00673591">
        <w:rPr>
          <w:rFonts w:ascii="Open Sans" w:hAnsi="Open Sans" w:cs="Open Sans"/>
          <w:bCs/>
          <w:sz w:val="22"/>
          <w:szCs w:val="22"/>
        </w:rPr>
        <w:t xml:space="preserve">, Company number xxxxxxx, having its registered office at xxxxxxxx and having a place of business at </w:t>
      </w:r>
      <w:r w:rsidRPr="00673591">
        <w:rPr>
          <w:rFonts w:ascii="Open Sans" w:eastAsia="Times New Roman" w:hAnsi="Open Sans" w:cs="Open Sans"/>
          <w:bCs/>
          <w:sz w:val="22"/>
          <w:szCs w:val="22"/>
        </w:rPr>
        <w:t>xxxxxxxxxxxxxxxxxxx</w:t>
      </w:r>
    </w:p>
    <w:p w14:paraId="22789C1A" w14:textId="77777777" w:rsidR="009C564E" w:rsidRDefault="009C564E" w:rsidP="009C564E">
      <w:pPr>
        <w:rPr>
          <w:rFonts w:ascii="Open Sans" w:hAnsi="Open Sans" w:cs="Open Sans"/>
          <w:b/>
        </w:rPr>
      </w:pPr>
    </w:p>
    <w:p w14:paraId="681B9297" w14:textId="77777777" w:rsidR="009C564E" w:rsidRPr="009C475E" w:rsidRDefault="009C564E" w:rsidP="009C564E">
      <w:pPr>
        <w:shd w:val="clear" w:color="auto" w:fill="F2DBDB" w:themeFill="accent2" w:themeFillTint="33"/>
        <w:rPr>
          <w:rFonts w:ascii="Open Sans" w:hAnsi="Open Sans" w:cs="Open Sans"/>
          <w:b/>
        </w:rPr>
      </w:pPr>
      <w:r>
        <w:rPr>
          <w:rFonts w:ascii="Open Sans" w:hAnsi="Open Sans" w:cs="Open Sans"/>
          <w:b/>
        </w:rPr>
        <w:t>Contract</w:t>
      </w:r>
    </w:p>
    <w:p w14:paraId="04D3ABF6" w14:textId="7764D504" w:rsidR="009C564E" w:rsidRPr="00673591" w:rsidRDefault="009C564E" w:rsidP="00DB0C01">
      <w:pPr>
        <w:spacing w:before="120" w:after="80"/>
        <w:rPr>
          <w:rFonts w:ascii="Open Sans" w:hAnsi="Open Sans" w:cs="Open Sans"/>
          <w:sz w:val="22"/>
          <w:szCs w:val="22"/>
        </w:rPr>
      </w:pPr>
      <w:r w:rsidRPr="00673591">
        <w:rPr>
          <w:rFonts w:ascii="Open Sans" w:hAnsi="Open Sans" w:cs="Open Sans"/>
          <w:sz w:val="22"/>
          <w:szCs w:val="22"/>
        </w:rPr>
        <w:t>This agreement forms the whole contract and comprises this document together with the following:</w:t>
      </w:r>
    </w:p>
    <w:p w14:paraId="4778AE92" w14:textId="77777777" w:rsidR="009C564E" w:rsidRPr="00673591" w:rsidRDefault="009C564E" w:rsidP="003A0662">
      <w:pPr>
        <w:pStyle w:val="ListParagraph"/>
        <w:numPr>
          <w:ilvl w:val="0"/>
          <w:numId w:val="18"/>
        </w:numPr>
        <w:spacing w:after="80"/>
        <w:rPr>
          <w:rFonts w:ascii="Open Sans" w:hAnsi="Open Sans" w:cs="Open Sans"/>
          <w:sz w:val="22"/>
          <w:szCs w:val="22"/>
        </w:rPr>
      </w:pPr>
      <w:r w:rsidRPr="00673591">
        <w:rPr>
          <w:rFonts w:ascii="Open Sans" w:hAnsi="Open Sans" w:cs="Open Sans"/>
          <w:sz w:val="22"/>
          <w:szCs w:val="22"/>
        </w:rPr>
        <w:t>Appendix I – EGL’s Requirements / Scope of work</w:t>
      </w:r>
    </w:p>
    <w:p w14:paraId="7BCDE556" w14:textId="77777777" w:rsidR="009C564E" w:rsidRPr="00673591" w:rsidRDefault="009C564E" w:rsidP="003A0662">
      <w:pPr>
        <w:pStyle w:val="ListParagraph"/>
        <w:numPr>
          <w:ilvl w:val="0"/>
          <w:numId w:val="18"/>
        </w:numPr>
        <w:spacing w:after="80"/>
        <w:rPr>
          <w:rFonts w:ascii="Open Sans" w:hAnsi="Open Sans" w:cs="Open Sans"/>
          <w:sz w:val="22"/>
          <w:szCs w:val="22"/>
        </w:rPr>
      </w:pPr>
      <w:r w:rsidRPr="00673591">
        <w:rPr>
          <w:rFonts w:ascii="Open Sans" w:hAnsi="Open Sans" w:cs="Open Sans"/>
          <w:sz w:val="22"/>
          <w:szCs w:val="22"/>
        </w:rPr>
        <w:t>Appendix II – Services to be Supplied and Pricing</w:t>
      </w:r>
    </w:p>
    <w:p w14:paraId="24E40D54" w14:textId="65E0FF21" w:rsidR="009C564E" w:rsidRPr="006021CD" w:rsidRDefault="009C564E" w:rsidP="003A0662">
      <w:pPr>
        <w:pStyle w:val="ListParagraph"/>
        <w:numPr>
          <w:ilvl w:val="0"/>
          <w:numId w:val="18"/>
        </w:numPr>
        <w:spacing w:after="80"/>
        <w:rPr>
          <w:rFonts w:ascii="Open Sans" w:hAnsi="Open Sans" w:cs="Open Sans"/>
          <w:sz w:val="22"/>
          <w:szCs w:val="22"/>
        </w:rPr>
      </w:pPr>
      <w:r w:rsidRPr="006021CD">
        <w:rPr>
          <w:rFonts w:ascii="Open Sans" w:hAnsi="Open Sans" w:cs="Open Sans"/>
          <w:sz w:val="22"/>
          <w:szCs w:val="22"/>
        </w:rPr>
        <w:t xml:space="preserve">Appendix III – </w:t>
      </w:r>
      <w:r w:rsidR="00C12A7D">
        <w:rPr>
          <w:rFonts w:ascii="Open Sans" w:hAnsi="Open Sans" w:cs="Open Sans"/>
          <w:sz w:val="22"/>
          <w:szCs w:val="22"/>
        </w:rPr>
        <w:t>EGL</w:t>
      </w:r>
      <w:r w:rsidRPr="006021CD">
        <w:rPr>
          <w:rFonts w:ascii="Open Sans" w:hAnsi="Open Sans" w:cs="Open Sans"/>
          <w:sz w:val="22"/>
          <w:szCs w:val="22"/>
        </w:rPr>
        <w:t xml:space="preserve"> Terms and Conditions</w:t>
      </w:r>
    </w:p>
    <w:p w14:paraId="5BE0175F" w14:textId="77777777" w:rsidR="009C564E" w:rsidRPr="00673591" w:rsidRDefault="009C564E" w:rsidP="009C564E">
      <w:pPr>
        <w:rPr>
          <w:rFonts w:ascii="Open Sans" w:hAnsi="Open Sans" w:cs="Open Sans"/>
          <w:sz w:val="22"/>
          <w:szCs w:val="22"/>
        </w:rPr>
      </w:pPr>
      <w:r w:rsidRPr="00673591">
        <w:rPr>
          <w:rFonts w:ascii="Open Sans" w:hAnsi="Open Sans" w:cs="Open Sans"/>
          <w:sz w:val="22"/>
          <w:szCs w:val="22"/>
        </w:rPr>
        <w:t>All changes to the contract will be agreed by both parties in writing.</w:t>
      </w:r>
    </w:p>
    <w:p w14:paraId="3EED78C5" w14:textId="77777777" w:rsidR="009C564E" w:rsidRPr="0064078F" w:rsidRDefault="009C564E" w:rsidP="009C564E">
      <w:pPr>
        <w:rPr>
          <w:rFonts w:ascii="Open Sans" w:hAnsi="Open Sans" w:cs="Open Sans"/>
        </w:rPr>
      </w:pPr>
    </w:p>
    <w:p w14:paraId="373EEE91" w14:textId="77777777" w:rsidR="009C564E" w:rsidRPr="009C475E" w:rsidRDefault="009C564E" w:rsidP="009C564E">
      <w:pPr>
        <w:shd w:val="clear" w:color="auto" w:fill="F2DBDB" w:themeFill="accent2" w:themeFillTint="33"/>
        <w:rPr>
          <w:rFonts w:ascii="Open Sans" w:hAnsi="Open Sans" w:cs="Open Sans"/>
          <w:b/>
        </w:rPr>
      </w:pPr>
      <w:r w:rsidRPr="009C475E">
        <w:rPr>
          <w:rFonts w:ascii="Open Sans" w:hAnsi="Open Sans" w:cs="Open Sans"/>
          <w:b/>
        </w:rPr>
        <w:t>Supply and Pricing</w:t>
      </w:r>
    </w:p>
    <w:p w14:paraId="3ECEC4B4" w14:textId="1EBF4714" w:rsidR="00D541B5" w:rsidRPr="00673591" w:rsidRDefault="00D541B5" w:rsidP="00DB0C01">
      <w:pPr>
        <w:keepNext/>
        <w:spacing w:before="120"/>
        <w:rPr>
          <w:rFonts w:ascii="Open Sans" w:hAnsi="Open Sans" w:cs="Open Sans"/>
          <w:noProof w:val="0"/>
          <w:color w:val="31353B"/>
          <w:sz w:val="22"/>
          <w:szCs w:val="22"/>
        </w:rPr>
      </w:pPr>
      <w:r w:rsidRPr="00673591">
        <w:rPr>
          <w:rFonts w:ascii="Open Sans" w:hAnsi="Open Sans" w:cs="Open Sans"/>
          <w:sz w:val="22"/>
          <w:szCs w:val="22"/>
        </w:rPr>
        <w:t xml:space="preserve">EGL agrees to </w:t>
      </w:r>
      <w:r w:rsidR="00C54D09" w:rsidRPr="00673591">
        <w:rPr>
          <w:rFonts w:ascii="Open Sans" w:hAnsi="Open Sans" w:cs="Open Sans"/>
          <w:sz w:val="22"/>
          <w:szCs w:val="22"/>
        </w:rPr>
        <w:t>acquire compressor and booster</w:t>
      </w:r>
      <w:r w:rsidRPr="00673591">
        <w:rPr>
          <w:rFonts w:ascii="Open Sans" w:hAnsi="Open Sans" w:cs="Open Sans"/>
          <w:color w:val="31353B"/>
          <w:sz w:val="22"/>
          <w:szCs w:val="22"/>
        </w:rPr>
        <w:t xml:space="preserve"> Services as listed in its Invitation to Tender </w:t>
      </w:r>
      <w:r w:rsidRPr="00673591">
        <w:rPr>
          <w:rFonts w:ascii="Open Sans" w:hAnsi="Open Sans" w:cs="Open Sans"/>
          <w:b/>
          <w:bCs/>
          <w:color w:val="31353B"/>
          <w:sz w:val="22"/>
          <w:szCs w:val="22"/>
        </w:rPr>
        <w:t>EGL-ITT-</w:t>
      </w:r>
      <w:r w:rsidR="00FD3C1B">
        <w:rPr>
          <w:rFonts w:ascii="Open Sans" w:hAnsi="Open Sans" w:cs="Open Sans"/>
          <w:b/>
          <w:bCs/>
          <w:color w:val="31353B"/>
          <w:sz w:val="22"/>
          <w:szCs w:val="22"/>
        </w:rPr>
        <w:t>C093</w:t>
      </w:r>
      <w:r w:rsidRPr="00673591">
        <w:rPr>
          <w:rFonts w:ascii="Open Sans" w:hAnsi="Open Sans" w:cs="Open Sans"/>
          <w:b/>
          <w:bCs/>
          <w:color w:val="31353B"/>
          <w:sz w:val="22"/>
          <w:szCs w:val="22"/>
        </w:rPr>
        <w:t xml:space="preserve"> </w:t>
      </w:r>
      <w:r w:rsidR="00821580">
        <w:rPr>
          <w:rFonts w:ascii="Open Sans" w:hAnsi="Open Sans" w:cs="Open Sans"/>
          <w:b/>
          <w:bCs/>
          <w:color w:val="31353B"/>
          <w:sz w:val="22"/>
          <w:szCs w:val="22"/>
        </w:rPr>
        <w:t>Supply of VIT</w:t>
      </w:r>
      <w:r w:rsidR="006455F8">
        <w:rPr>
          <w:rFonts w:ascii="Open Sans" w:hAnsi="Open Sans" w:cs="Open Sans"/>
          <w:b/>
          <w:bCs/>
          <w:color w:val="31353B"/>
          <w:sz w:val="22"/>
          <w:szCs w:val="22"/>
        </w:rPr>
        <w:t xml:space="preserve"> and ancillaries</w:t>
      </w:r>
      <w:r w:rsidR="00821580">
        <w:rPr>
          <w:rFonts w:ascii="Open Sans" w:hAnsi="Open Sans" w:cs="Open Sans"/>
          <w:b/>
          <w:bCs/>
          <w:color w:val="31353B"/>
          <w:sz w:val="22"/>
          <w:szCs w:val="22"/>
        </w:rPr>
        <w:t xml:space="preserve"> for a coaxial circulation system for a geothermal well</w:t>
      </w:r>
      <w:r w:rsidRPr="00673591">
        <w:rPr>
          <w:rFonts w:ascii="Open Sans" w:hAnsi="Open Sans" w:cs="Open Sans"/>
          <w:color w:val="31353B"/>
          <w:sz w:val="22"/>
          <w:szCs w:val="22"/>
        </w:rPr>
        <w:t xml:space="preserve"> from xxxxxxxx, whose submission dated xxxxxx 202</w:t>
      </w:r>
      <w:r w:rsidR="00C97774">
        <w:rPr>
          <w:rFonts w:ascii="Open Sans" w:hAnsi="Open Sans" w:cs="Open Sans"/>
          <w:color w:val="31353B"/>
          <w:sz w:val="22"/>
          <w:szCs w:val="22"/>
        </w:rPr>
        <w:t>2</w:t>
      </w:r>
      <w:r w:rsidRPr="00673591">
        <w:rPr>
          <w:rFonts w:ascii="Open Sans" w:hAnsi="Open Sans" w:cs="Open Sans"/>
          <w:color w:val="31353B"/>
          <w:sz w:val="22"/>
          <w:szCs w:val="22"/>
        </w:rPr>
        <w:t xml:space="preserve"> was successful, as set out in EGL’s </w:t>
      </w:r>
      <w:r w:rsidRPr="00673591">
        <w:rPr>
          <w:rFonts w:ascii="Open Sans" w:hAnsi="Open Sans" w:cs="Open Sans"/>
          <w:b/>
          <w:bCs/>
          <w:sz w:val="22"/>
          <w:szCs w:val="22"/>
        </w:rPr>
        <w:t xml:space="preserve">Notification of Contract Award Decision </w:t>
      </w:r>
      <w:r w:rsidRPr="00673591">
        <w:rPr>
          <w:rFonts w:ascii="Open Sans" w:hAnsi="Open Sans" w:cs="Open Sans"/>
          <w:color w:val="31353B"/>
          <w:sz w:val="22"/>
          <w:szCs w:val="22"/>
        </w:rPr>
        <w:t>letter dated xxxxx 202</w:t>
      </w:r>
      <w:r w:rsidR="00C97774">
        <w:rPr>
          <w:rFonts w:ascii="Open Sans" w:hAnsi="Open Sans" w:cs="Open Sans"/>
          <w:color w:val="31353B"/>
          <w:sz w:val="22"/>
          <w:szCs w:val="22"/>
        </w:rPr>
        <w:t>2</w:t>
      </w:r>
      <w:r w:rsidRPr="00673591">
        <w:rPr>
          <w:rFonts w:ascii="Open Sans" w:hAnsi="Open Sans" w:cs="Open Sans"/>
          <w:color w:val="31353B"/>
          <w:sz w:val="22"/>
          <w:szCs w:val="22"/>
        </w:rPr>
        <w:t xml:space="preserve">.  </w:t>
      </w:r>
    </w:p>
    <w:p w14:paraId="1D5D0788" w14:textId="77777777" w:rsidR="00D541B5" w:rsidRPr="00673591" w:rsidRDefault="00D541B5" w:rsidP="00D541B5">
      <w:pPr>
        <w:keepNext/>
        <w:rPr>
          <w:rFonts w:ascii="Open Sans" w:hAnsi="Open Sans" w:cs="Open Sans"/>
          <w:color w:val="31353B"/>
          <w:sz w:val="22"/>
          <w:szCs w:val="22"/>
          <w:lang w:eastAsia="en-US"/>
        </w:rPr>
      </w:pPr>
      <w:r w:rsidRPr="00673591">
        <w:rPr>
          <w:rFonts w:ascii="Open Sans" w:hAnsi="Open Sans" w:cs="Open Sans"/>
          <w:color w:val="31353B"/>
          <w:sz w:val="22"/>
          <w:szCs w:val="22"/>
        </w:rPr>
        <w:t xml:space="preserve">For the purpose of this contract, the list of services and prices are set out in Appendix II. </w:t>
      </w:r>
    </w:p>
    <w:p w14:paraId="5D76B890" w14:textId="77777777" w:rsidR="00D541B5" w:rsidRPr="00673591" w:rsidRDefault="00D541B5" w:rsidP="00D541B5">
      <w:pPr>
        <w:keepNext/>
        <w:rPr>
          <w:rFonts w:ascii="Open Sans" w:hAnsi="Open Sans" w:cs="Open Sans"/>
          <w:color w:val="31353B"/>
          <w:sz w:val="22"/>
          <w:szCs w:val="22"/>
        </w:rPr>
      </w:pPr>
    </w:p>
    <w:p w14:paraId="14F6B397" w14:textId="00276F5C" w:rsidR="00D541B5" w:rsidRPr="00673591" w:rsidRDefault="00D541B5" w:rsidP="00D541B5">
      <w:pPr>
        <w:keepNext/>
        <w:rPr>
          <w:rFonts w:ascii="Open Sans" w:hAnsi="Open Sans" w:cs="Open Sans"/>
          <w:color w:val="31353B"/>
          <w:sz w:val="22"/>
          <w:szCs w:val="22"/>
        </w:rPr>
      </w:pPr>
      <w:r w:rsidRPr="006021CD">
        <w:rPr>
          <w:rFonts w:ascii="Open Sans" w:hAnsi="Open Sans" w:cs="Open Sans"/>
          <w:color w:val="31353B"/>
          <w:sz w:val="22"/>
          <w:szCs w:val="22"/>
        </w:rPr>
        <w:t>For the avoidance of doubt, the total price</w:t>
      </w:r>
      <w:r w:rsidR="009F70B8" w:rsidRPr="006021CD">
        <w:rPr>
          <w:rFonts w:ascii="Open Sans" w:hAnsi="Open Sans" w:cs="Open Sans"/>
          <w:color w:val="31353B"/>
          <w:sz w:val="22"/>
          <w:szCs w:val="22"/>
        </w:rPr>
        <w:t>s</w:t>
      </w:r>
      <w:r w:rsidRPr="006021CD">
        <w:rPr>
          <w:rFonts w:ascii="Open Sans" w:hAnsi="Open Sans" w:cs="Open Sans"/>
          <w:color w:val="31353B"/>
          <w:sz w:val="22"/>
          <w:szCs w:val="22"/>
        </w:rPr>
        <w:t xml:space="preserve"> for the </w:t>
      </w:r>
      <w:r w:rsidR="009F70B8" w:rsidRPr="006021CD">
        <w:rPr>
          <w:rFonts w:ascii="Open Sans" w:hAnsi="Open Sans" w:cs="Open Sans"/>
          <w:color w:val="31353B"/>
          <w:sz w:val="22"/>
          <w:szCs w:val="22"/>
        </w:rPr>
        <w:t>air lift services as set out</w:t>
      </w:r>
      <w:r w:rsidRPr="006021CD">
        <w:rPr>
          <w:rFonts w:ascii="Open Sans" w:hAnsi="Open Sans" w:cs="Open Sans"/>
          <w:color w:val="31353B"/>
          <w:sz w:val="22"/>
          <w:szCs w:val="22"/>
        </w:rPr>
        <w:t xml:space="preserve"> in the Commercial Submission for a </w:t>
      </w:r>
      <w:r w:rsidR="009F70B8" w:rsidRPr="006021CD">
        <w:rPr>
          <w:rFonts w:ascii="Open Sans" w:hAnsi="Open Sans" w:cs="Open Sans"/>
          <w:color w:val="31353B"/>
          <w:sz w:val="22"/>
          <w:szCs w:val="22"/>
        </w:rPr>
        <w:t>nominal 7 day</w:t>
      </w:r>
      <w:r w:rsidRPr="006021CD">
        <w:rPr>
          <w:rFonts w:ascii="Open Sans" w:hAnsi="Open Sans" w:cs="Open Sans"/>
          <w:color w:val="31353B"/>
          <w:sz w:val="22"/>
          <w:szCs w:val="22"/>
        </w:rPr>
        <w:t xml:space="preserve"> period were for evaluation purposes only, and the contract price will vary according to the actual </w:t>
      </w:r>
      <w:r w:rsidR="00C557A2" w:rsidRPr="006021CD">
        <w:rPr>
          <w:rFonts w:ascii="Open Sans" w:hAnsi="Open Sans" w:cs="Open Sans"/>
          <w:color w:val="31353B"/>
          <w:sz w:val="22"/>
          <w:szCs w:val="22"/>
        </w:rPr>
        <w:t>duration of services</w:t>
      </w:r>
      <w:r w:rsidRPr="006021CD">
        <w:rPr>
          <w:rFonts w:ascii="Open Sans" w:hAnsi="Open Sans" w:cs="Open Sans"/>
          <w:color w:val="31353B"/>
          <w:sz w:val="22"/>
          <w:szCs w:val="22"/>
        </w:rPr>
        <w:t>.</w:t>
      </w:r>
    </w:p>
    <w:p w14:paraId="4401F2F5" w14:textId="77777777" w:rsidR="009C564E" w:rsidRDefault="009C564E" w:rsidP="009C564E">
      <w:pPr>
        <w:keepNext/>
        <w:ind w:right="-341"/>
        <w:outlineLvl w:val="2"/>
        <w:rPr>
          <w:rFonts w:ascii="Open Sans" w:hAnsi="Open Sans" w:cs="Open Sans"/>
          <w:color w:val="31353B"/>
        </w:rPr>
      </w:pPr>
    </w:p>
    <w:p w14:paraId="19D27C7E" w14:textId="68F3C9AA" w:rsidR="009C564E" w:rsidRPr="009C475E" w:rsidRDefault="009C564E" w:rsidP="009C564E">
      <w:pPr>
        <w:shd w:val="clear" w:color="auto" w:fill="F2DBDB" w:themeFill="accent2" w:themeFillTint="33"/>
        <w:rPr>
          <w:rFonts w:ascii="Open Sans" w:hAnsi="Open Sans" w:cs="Open Sans"/>
          <w:b/>
          <w:color w:val="31353B"/>
        </w:rPr>
      </w:pPr>
      <w:r w:rsidRPr="009C475E">
        <w:rPr>
          <w:rFonts w:ascii="Open Sans" w:hAnsi="Open Sans" w:cs="Open Sans"/>
          <w:b/>
          <w:color w:val="31353B"/>
        </w:rPr>
        <w:t>Terms and Conditions</w:t>
      </w:r>
    </w:p>
    <w:p w14:paraId="3AFEBF4C" w14:textId="10CD0A32" w:rsidR="009C564E" w:rsidRPr="00673591" w:rsidRDefault="00C557A2" w:rsidP="009C564E">
      <w:pPr>
        <w:keepNext/>
        <w:spacing w:after="120"/>
        <w:ind w:right="-340"/>
        <w:outlineLvl w:val="2"/>
        <w:rPr>
          <w:rFonts w:ascii="Open Sans" w:hAnsi="Open Sans" w:cs="Open Sans"/>
          <w:color w:val="31353B"/>
          <w:sz w:val="22"/>
          <w:szCs w:val="22"/>
        </w:rPr>
      </w:pPr>
      <w:r>
        <w:rPr>
          <w:rFonts w:ascii="Open Sans" w:hAnsi="Open Sans" w:cs="Open Sans"/>
          <w:color w:val="31353B"/>
          <w:sz w:val="22"/>
          <w:szCs w:val="22"/>
        </w:rPr>
        <w:t>It is envisaged that t</w:t>
      </w:r>
      <w:r w:rsidR="009C564E" w:rsidRPr="00673591">
        <w:rPr>
          <w:rFonts w:ascii="Open Sans" w:hAnsi="Open Sans" w:cs="Open Sans"/>
          <w:color w:val="31353B"/>
          <w:sz w:val="22"/>
          <w:szCs w:val="22"/>
        </w:rPr>
        <w:t xml:space="preserve">he purchase will follow </w:t>
      </w:r>
      <w:r w:rsidR="009F70B8" w:rsidRPr="00673591">
        <w:rPr>
          <w:rFonts w:ascii="Open Sans" w:hAnsi="Open Sans" w:cs="Open Sans"/>
          <w:color w:val="31353B"/>
          <w:sz w:val="22"/>
          <w:szCs w:val="22"/>
        </w:rPr>
        <w:t>the supplier’s</w:t>
      </w:r>
      <w:r w:rsidR="009C564E" w:rsidRPr="00673591">
        <w:rPr>
          <w:rFonts w:ascii="Open Sans" w:hAnsi="Open Sans" w:cs="Open Sans"/>
          <w:color w:val="31353B"/>
          <w:sz w:val="22"/>
          <w:szCs w:val="22"/>
        </w:rPr>
        <w:t xml:space="preserve"> Standard Terms and Conditions</w:t>
      </w:r>
      <w:r w:rsidR="009F70B8" w:rsidRPr="00673591">
        <w:rPr>
          <w:rFonts w:ascii="Open Sans" w:hAnsi="Open Sans" w:cs="Open Sans"/>
          <w:color w:val="31353B"/>
          <w:sz w:val="22"/>
          <w:szCs w:val="22"/>
        </w:rPr>
        <w:t xml:space="preserve">, a copy of which should be supplied with </w:t>
      </w:r>
      <w:r w:rsidR="00673591">
        <w:rPr>
          <w:rFonts w:ascii="Open Sans" w:hAnsi="Open Sans" w:cs="Open Sans"/>
          <w:color w:val="31353B"/>
          <w:sz w:val="22"/>
          <w:szCs w:val="22"/>
        </w:rPr>
        <w:t xml:space="preserve">Schedule 4 of </w:t>
      </w:r>
      <w:r w:rsidR="009F70B8" w:rsidRPr="00673591">
        <w:rPr>
          <w:rFonts w:ascii="Open Sans" w:hAnsi="Open Sans" w:cs="Open Sans"/>
          <w:color w:val="31353B"/>
          <w:sz w:val="22"/>
          <w:szCs w:val="22"/>
        </w:rPr>
        <w:t>your tender</w:t>
      </w:r>
      <w:r>
        <w:rPr>
          <w:rFonts w:ascii="Open Sans" w:hAnsi="Open Sans" w:cs="Open Sans"/>
          <w:color w:val="31353B"/>
          <w:sz w:val="22"/>
          <w:szCs w:val="22"/>
        </w:rPr>
        <w:t xml:space="preserve"> and will be discussed and agreed following the contract decision.</w:t>
      </w:r>
    </w:p>
    <w:p w14:paraId="7D6A0328" w14:textId="1761CDDD" w:rsidR="009C564E" w:rsidRPr="00C81D01" w:rsidRDefault="009C564E" w:rsidP="00821580">
      <w:pPr>
        <w:rPr>
          <w:rFonts w:ascii="Open Sans" w:hAnsi="Open Sans" w:cs="Open Sans"/>
        </w:rPr>
      </w:pPr>
      <w:r w:rsidRPr="00673591">
        <w:rPr>
          <w:rFonts w:ascii="Open Sans" w:hAnsi="Open Sans" w:cs="Open Sans"/>
          <w:color w:val="31353B"/>
          <w:sz w:val="22"/>
          <w:szCs w:val="22"/>
        </w:rPr>
        <w:t>All other terms and conditions of Contract are excluded and all these general conditions shall apply to the Contract unless modified with EGL’s prior written consent.</w:t>
      </w:r>
      <w:r>
        <w:rPr>
          <w:rFonts w:ascii="Open Sans" w:hAnsi="Open Sans" w:cs="Open Sans"/>
        </w:rPr>
        <w:t xml:space="preserve"> </w:t>
      </w:r>
    </w:p>
    <w:p w14:paraId="1FEEFA6D" w14:textId="191F10FB" w:rsidR="00821580" w:rsidRPr="003A25B7" w:rsidRDefault="007E0EDF" w:rsidP="00821580">
      <w:pPr>
        <w:pStyle w:val="Heading1"/>
        <w:jc w:val="left"/>
        <w:rPr>
          <w:rFonts w:ascii="Open Sans" w:hAnsi="Open Sans" w:cs="Open Sans"/>
          <w:b w:val="0"/>
          <w:sz w:val="28"/>
          <w:szCs w:val="28"/>
        </w:rPr>
      </w:pPr>
      <w:r>
        <w:rPr>
          <w:rFonts w:ascii="Open Sans" w:hAnsi="Open Sans" w:cs="Open Sans"/>
          <w:b w:val="0"/>
          <w:color w:val="000000" w:themeColor="text1"/>
          <w:sz w:val="28"/>
          <w:szCs w:val="28"/>
        </w:rPr>
        <w:br w:type="page"/>
      </w:r>
      <w:r w:rsidRPr="00821580">
        <w:rPr>
          <w:rFonts w:ascii="Open Sans" w:hAnsi="Open Sans" w:cs="Open Sans"/>
          <w:color w:val="000000" w:themeColor="text1"/>
          <w:sz w:val="28"/>
          <w:szCs w:val="28"/>
        </w:rPr>
        <w:lastRenderedPageBreak/>
        <w:t>Contract A</w:t>
      </w:r>
      <w:r w:rsidR="009C564E" w:rsidRPr="00821580">
        <w:rPr>
          <w:rFonts w:ascii="Open Sans" w:hAnsi="Open Sans" w:cs="Open Sans"/>
          <w:color w:val="000000" w:themeColor="text1"/>
          <w:sz w:val="28"/>
          <w:szCs w:val="28"/>
        </w:rPr>
        <w:t>greement for</w:t>
      </w:r>
      <w:r w:rsidR="009C564E" w:rsidRPr="003A25B7">
        <w:rPr>
          <w:rFonts w:ascii="Open Sans" w:hAnsi="Open Sans" w:cs="Open Sans"/>
          <w:b w:val="0"/>
          <w:color w:val="000000" w:themeColor="text1"/>
          <w:sz w:val="28"/>
          <w:szCs w:val="28"/>
        </w:rPr>
        <w:t xml:space="preserve"> </w:t>
      </w:r>
      <w:r w:rsidR="00821580">
        <w:rPr>
          <w:rFonts w:ascii="Open Sans" w:eastAsia="Calibri" w:hAnsi="Open Sans" w:cs="Open Sans"/>
          <w:sz w:val="28"/>
          <w:szCs w:val="28"/>
        </w:rPr>
        <w:t xml:space="preserve">Supply of VIT </w:t>
      </w:r>
      <w:r w:rsidR="006455F8">
        <w:rPr>
          <w:rFonts w:ascii="Open Sans" w:eastAsia="Calibri" w:hAnsi="Open Sans" w:cs="Open Sans"/>
          <w:sz w:val="28"/>
          <w:szCs w:val="28"/>
        </w:rPr>
        <w:t xml:space="preserve">and ancillaries </w:t>
      </w:r>
      <w:r w:rsidR="00821580">
        <w:rPr>
          <w:rFonts w:ascii="Open Sans" w:eastAsia="Calibri" w:hAnsi="Open Sans" w:cs="Open Sans"/>
          <w:sz w:val="28"/>
          <w:szCs w:val="28"/>
        </w:rPr>
        <w:t xml:space="preserve">for a coaxial circulation system for a geothermal well </w:t>
      </w:r>
      <w:r w:rsidR="00FD3C1B">
        <w:rPr>
          <w:rFonts w:ascii="Open Sans" w:eastAsia="Calibri" w:hAnsi="Open Sans" w:cs="Open Sans"/>
          <w:sz w:val="28"/>
          <w:szCs w:val="28"/>
        </w:rPr>
        <w:t>C093</w:t>
      </w:r>
    </w:p>
    <w:p w14:paraId="0F974FE9" w14:textId="4D145433" w:rsidR="007E0EDF" w:rsidRPr="003A25B7" w:rsidRDefault="007E0EDF" w:rsidP="00821580">
      <w:pPr>
        <w:jc w:val="left"/>
        <w:rPr>
          <w:rFonts w:ascii="Open Sans" w:hAnsi="Open Sans" w:cs="Open Sans"/>
          <w:b/>
          <w:sz w:val="28"/>
          <w:szCs w:val="28"/>
        </w:rPr>
      </w:pPr>
    </w:p>
    <w:p w14:paraId="3B33EAAF" w14:textId="0B899DB8" w:rsidR="009C564E" w:rsidRDefault="009C564E" w:rsidP="009C564E">
      <w:pPr>
        <w:rPr>
          <w:rFonts w:ascii="Open Sans" w:hAnsi="Open Sans" w:cs="Open Sans"/>
          <w:color w:val="31353B"/>
          <w:sz w:val="22"/>
          <w:szCs w:val="22"/>
        </w:rPr>
      </w:pPr>
      <w:r w:rsidRPr="00673591">
        <w:rPr>
          <w:rFonts w:ascii="Open Sans" w:hAnsi="Open Sans" w:cs="Open Sans"/>
          <w:color w:val="31353B"/>
          <w:sz w:val="22"/>
          <w:szCs w:val="22"/>
        </w:rPr>
        <w:t>Xxxxxxxxxx confirms that the representations made within its Technical and Commercial Submissions received on xxxxxxxx 202</w:t>
      </w:r>
      <w:r w:rsidR="00C97774">
        <w:rPr>
          <w:rFonts w:ascii="Open Sans" w:hAnsi="Open Sans" w:cs="Open Sans"/>
          <w:color w:val="31353B"/>
          <w:sz w:val="22"/>
          <w:szCs w:val="22"/>
        </w:rPr>
        <w:t>2</w:t>
      </w:r>
      <w:r w:rsidRPr="00673591">
        <w:rPr>
          <w:rFonts w:ascii="Open Sans" w:hAnsi="Open Sans" w:cs="Open Sans"/>
          <w:color w:val="31353B"/>
          <w:sz w:val="22"/>
          <w:szCs w:val="22"/>
        </w:rPr>
        <w:t xml:space="preserve"> are accurate, and understands that EGL has relied upon those representations when entering into this contract. xxxxxxxxxxx additionally confirms that it will immediately inform EGL if any of the circumstances change.</w:t>
      </w:r>
    </w:p>
    <w:p w14:paraId="4266BC37" w14:textId="77777777" w:rsidR="00673591" w:rsidRPr="00673591" w:rsidRDefault="00673591" w:rsidP="009C564E">
      <w:pPr>
        <w:rPr>
          <w:rFonts w:ascii="Open Sans" w:hAnsi="Open Sans" w:cs="Open Sans"/>
          <w:color w:val="31353B"/>
          <w:sz w:val="22"/>
          <w:szCs w:val="22"/>
        </w:rPr>
      </w:pPr>
    </w:p>
    <w:tbl>
      <w:tblPr>
        <w:tblStyle w:val="TableGrid"/>
        <w:tblW w:w="0" w:type="auto"/>
        <w:tblLook w:val="04A0" w:firstRow="1" w:lastRow="0" w:firstColumn="1" w:lastColumn="0" w:noHBand="0" w:noVBand="1"/>
      </w:tblPr>
      <w:tblGrid>
        <w:gridCol w:w="3307"/>
        <w:gridCol w:w="5709"/>
      </w:tblGrid>
      <w:tr w:rsidR="009C564E" w14:paraId="29B6BFEA" w14:textId="77777777" w:rsidTr="003D3648">
        <w:tc>
          <w:tcPr>
            <w:tcW w:w="9016" w:type="dxa"/>
            <w:gridSpan w:val="2"/>
            <w:vAlign w:val="center"/>
          </w:tcPr>
          <w:p w14:paraId="51BF0F32" w14:textId="77777777" w:rsidR="009C564E" w:rsidRPr="005F3BF9" w:rsidRDefault="009C564E" w:rsidP="003D3648">
            <w:pPr>
              <w:spacing w:after="200" w:line="276" w:lineRule="auto"/>
              <w:rPr>
                <w:rFonts w:ascii="Open Sans" w:eastAsiaTheme="minorHAnsi" w:hAnsi="Open Sans" w:cs="Open Sans"/>
                <w:sz w:val="22"/>
                <w:szCs w:val="22"/>
                <w:lang w:eastAsia="en-US"/>
              </w:rPr>
            </w:pPr>
            <w:r w:rsidRPr="005F3BF9">
              <w:rPr>
                <w:rFonts w:ascii="Open Sans" w:eastAsiaTheme="minorHAnsi" w:hAnsi="Open Sans" w:cs="Open Sans"/>
                <w:sz w:val="22"/>
                <w:szCs w:val="22"/>
                <w:lang w:eastAsia="en-US"/>
              </w:rPr>
              <w:t xml:space="preserve">On behalf of </w:t>
            </w:r>
            <w:r>
              <w:rPr>
                <w:rFonts w:ascii="Open Sans" w:eastAsiaTheme="minorHAnsi" w:hAnsi="Open Sans" w:cs="Open Sans"/>
                <w:b/>
                <w:sz w:val="22"/>
                <w:szCs w:val="22"/>
              </w:rPr>
              <w:t>xxxxxxxxxxxxxxxxxxxx</w:t>
            </w:r>
            <w:r>
              <w:rPr>
                <w:rFonts w:ascii="Open Sans" w:eastAsiaTheme="minorHAnsi" w:hAnsi="Open Sans" w:cs="Open Sans"/>
                <w:sz w:val="22"/>
                <w:szCs w:val="22"/>
                <w:lang w:eastAsia="en-US"/>
              </w:rPr>
              <w:t>:</w:t>
            </w:r>
          </w:p>
        </w:tc>
      </w:tr>
      <w:tr w:rsidR="009C564E" w14:paraId="6B0C9C9C" w14:textId="77777777" w:rsidTr="003D3648">
        <w:tc>
          <w:tcPr>
            <w:tcW w:w="3307" w:type="dxa"/>
            <w:vAlign w:val="center"/>
          </w:tcPr>
          <w:p w14:paraId="62ED4A2C" w14:textId="77777777" w:rsidR="009C564E" w:rsidRPr="005F3BF9" w:rsidRDefault="009C564E" w:rsidP="003D3648">
            <w:pPr>
              <w:spacing w:after="200" w:line="276" w:lineRule="auto"/>
              <w:rPr>
                <w:rFonts w:ascii="Open Sans" w:eastAsiaTheme="minorHAnsi" w:hAnsi="Open Sans" w:cs="Open Sans"/>
                <w:sz w:val="22"/>
                <w:szCs w:val="22"/>
                <w:lang w:eastAsia="en-US"/>
              </w:rPr>
            </w:pPr>
            <w:r w:rsidRPr="005F3BF9">
              <w:rPr>
                <w:rFonts w:ascii="Open Sans" w:eastAsiaTheme="minorHAnsi" w:hAnsi="Open Sans" w:cs="Open Sans"/>
                <w:sz w:val="22"/>
                <w:szCs w:val="22"/>
                <w:lang w:eastAsia="en-US"/>
              </w:rPr>
              <w:t>Name of Person Signing</w:t>
            </w:r>
          </w:p>
        </w:tc>
        <w:tc>
          <w:tcPr>
            <w:tcW w:w="5709" w:type="dxa"/>
          </w:tcPr>
          <w:p w14:paraId="444375D7" w14:textId="77777777" w:rsidR="009C564E" w:rsidRDefault="009C564E" w:rsidP="003D3648">
            <w:pPr>
              <w:spacing w:after="200" w:line="276" w:lineRule="auto"/>
              <w:rPr>
                <w:rFonts w:ascii="Open Sans" w:eastAsiaTheme="minorHAnsi" w:hAnsi="Open Sans" w:cs="Open Sans"/>
                <w:sz w:val="22"/>
                <w:szCs w:val="22"/>
                <w:lang w:eastAsia="en-US"/>
              </w:rPr>
            </w:pPr>
          </w:p>
        </w:tc>
      </w:tr>
      <w:tr w:rsidR="009C564E" w14:paraId="5F26745A" w14:textId="77777777" w:rsidTr="003D3648">
        <w:tc>
          <w:tcPr>
            <w:tcW w:w="3307" w:type="dxa"/>
            <w:vAlign w:val="center"/>
          </w:tcPr>
          <w:p w14:paraId="5DE0EEE7" w14:textId="77777777" w:rsidR="009C564E" w:rsidRPr="005F3BF9" w:rsidRDefault="009C564E" w:rsidP="003D3648">
            <w:pPr>
              <w:spacing w:after="200" w:line="276" w:lineRule="auto"/>
              <w:rPr>
                <w:rFonts w:ascii="Open Sans" w:eastAsiaTheme="minorHAnsi" w:hAnsi="Open Sans" w:cs="Open Sans"/>
                <w:sz w:val="22"/>
                <w:szCs w:val="22"/>
                <w:lang w:eastAsia="en-US"/>
              </w:rPr>
            </w:pPr>
            <w:r w:rsidRPr="005F3BF9">
              <w:rPr>
                <w:rFonts w:ascii="Open Sans" w:eastAsiaTheme="minorHAnsi" w:hAnsi="Open Sans" w:cs="Open Sans"/>
                <w:sz w:val="22"/>
                <w:szCs w:val="22"/>
                <w:lang w:eastAsia="en-US"/>
              </w:rPr>
              <w:t>Capacity in which Signed</w:t>
            </w:r>
          </w:p>
        </w:tc>
        <w:tc>
          <w:tcPr>
            <w:tcW w:w="5709" w:type="dxa"/>
          </w:tcPr>
          <w:p w14:paraId="1939F2DB" w14:textId="77777777" w:rsidR="009C564E" w:rsidRDefault="009C564E" w:rsidP="003D3648">
            <w:pPr>
              <w:spacing w:after="200" w:line="276" w:lineRule="auto"/>
              <w:rPr>
                <w:rFonts w:ascii="Open Sans" w:eastAsiaTheme="minorHAnsi" w:hAnsi="Open Sans" w:cs="Open Sans"/>
                <w:sz w:val="22"/>
                <w:szCs w:val="22"/>
                <w:lang w:eastAsia="en-US"/>
              </w:rPr>
            </w:pPr>
          </w:p>
        </w:tc>
      </w:tr>
      <w:tr w:rsidR="009C564E" w14:paraId="1341AD2D" w14:textId="77777777" w:rsidTr="003D3648">
        <w:tc>
          <w:tcPr>
            <w:tcW w:w="3307" w:type="dxa"/>
            <w:vAlign w:val="center"/>
          </w:tcPr>
          <w:p w14:paraId="614A94C2" w14:textId="77777777" w:rsidR="009C564E" w:rsidRPr="005F3BF9" w:rsidRDefault="009C564E" w:rsidP="003D3648">
            <w:pPr>
              <w:spacing w:after="200" w:line="276" w:lineRule="auto"/>
              <w:rPr>
                <w:rFonts w:ascii="Open Sans" w:eastAsiaTheme="minorHAnsi" w:hAnsi="Open Sans" w:cs="Open Sans"/>
                <w:sz w:val="22"/>
                <w:szCs w:val="22"/>
                <w:lang w:eastAsia="en-US"/>
              </w:rPr>
            </w:pPr>
            <w:r w:rsidRPr="005F3BF9">
              <w:rPr>
                <w:rFonts w:ascii="Open Sans" w:eastAsiaTheme="minorHAnsi" w:hAnsi="Open Sans" w:cs="Open Sans"/>
                <w:sz w:val="22"/>
                <w:szCs w:val="22"/>
                <w:lang w:eastAsia="en-US"/>
              </w:rPr>
              <w:t>Signature</w:t>
            </w:r>
          </w:p>
        </w:tc>
        <w:tc>
          <w:tcPr>
            <w:tcW w:w="5709" w:type="dxa"/>
          </w:tcPr>
          <w:p w14:paraId="0539BE2E" w14:textId="77777777" w:rsidR="009C564E" w:rsidRDefault="009C564E" w:rsidP="003D3648">
            <w:pPr>
              <w:spacing w:after="200" w:line="276" w:lineRule="auto"/>
              <w:rPr>
                <w:rFonts w:ascii="Open Sans" w:eastAsiaTheme="minorHAnsi" w:hAnsi="Open Sans" w:cs="Open Sans"/>
                <w:sz w:val="22"/>
                <w:szCs w:val="22"/>
                <w:lang w:eastAsia="en-US"/>
              </w:rPr>
            </w:pPr>
          </w:p>
        </w:tc>
      </w:tr>
      <w:tr w:rsidR="009C564E" w14:paraId="2F397B18" w14:textId="77777777" w:rsidTr="003D3648">
        <w:tc>
          <w:tcPr>
            <w:tcW w:w="3307" w:type="dxa"/>
            <w:vAlign w:val="center"/>
          </w:tcPr>
          <w:p w14:paraId="599D4F3E" w14:textId="77777777" w:rsidR="009C564E" w:rsidRPr="005F3BF9" w:rsidRDefault="009C564E" w:rsidP="003D3648">
            <w:pPr>
              <w:spacing w:after="200" w:line="276" w:lineRule="auto"/>
              <w:rPr>
                <w:rFonts w:ascii="Open Sans" w:eastAsiaTheme="minorHAnsi" w:hAnsi="Open Sans" w:cs="Open Sans"/>
                <w:sz w:val="22"/>
                <w:szCs w:val="22"/>
                <w:lang w:eastAsia="en-US"/>
              </w:rPr>
            </w:pPr>
            <w:r w:rsidRPr="005F3BF9">
              <w:rPr>
                <w:rFonts w:ascii="Open Sans" w:eastAsiaTheme="minorHAnsi" w:hAnsi="Open Sans" w:cs="Open Sans"/>
                <w:sz w:val="22"/>
                <w:szCs w:val="22"/>
                <w:lang w:eastAsia="en-US"/>
              </w:rPr>
              <w:t>Date</w:t>
            </w:r>
          </w:p>
        </w:tc>
        <w:tc>
          <w:tcPr>
            <w:tcW w:w="5709" w:type="dxa"/>
          </w:tcPr>
          <w:p w14:paraId="02F5EAB3" w14:textId="77777777" w:rsidR="009C564E" w:rsidRDefault="009C564E" w:rsidP="003D3648">
            <w:pPr>
              <w:spacing w:after="200" w:line="276" w:lineRule="auto"/>
              <w:rPr>
                <w:rFonts w:ascii="Open Sans" w:eastAsiaTheme="minorHAnsi" w:hAnsi="Open Sans" w:cs="Open Sans"/>
                <w:sz w:val="22"/>
                <w:szCs w:val="22"/>
                <w:lang w:eastAsia="en-US"/>
              </w:rPr>
            </w:pPr>
          </w:p>
        </w:tc>
      </w:tr>
    </w:tbl>
    <w:p w14:paraId="4B3405B0" w14:textId="77777777" w:rsidR="009C564E" w:rsidRDefault="009C564E" w:rsidP="009C564E">
      <w:pPr>
        <w:rPr>
          <w:rFonts w:ascii="Open Sans" w:hAnsi="Open Sans" w:cs="Open Sans"/>
          <w:color w:val="31353B"/>
        </w:rPr>
      </w:pPr>
    </w:p>
    <w:p w14:paraId="25CB03BC" w14:textId="77777777" w:rsidR="009C564E" w:rsidRDefault="009C564E" w:rsidP="009C564E">
      <w:pPr>
        <w:rPr>
          <w:rFonts w:ascii="Open Sans" w:hAnsi="Open Sans" w:cs="Open Sans"/>
          <w:color w:val="31353B"/>
        </w:rPr>
      </w:pPr>
    </w:p>
    <w:p w14:paraId="785B121E" w14:textId="77777777" w:rsidR="009C564E" w:rsidRDefault="009C564E" w:rsidP="009C564E">
      <w:pPr>
        <w:rPr>
          <w:rFonts w:ascii="Open Sans" w:hAnsi="Open Sans" w:cs="Open Sans"/>
          <w:color w:val="31353B"/>
        </w:rPr>
      </w:pPr>
    </w:p>
    <w:tbl>
      <w:tblPr>
        <w:tblStyle w:val="TableGrid"/>
        <w:tblW w:w="0" w:type="auto"/>
        <w:tblLook w:val="04A0" w:firstRow="1" w:lastRow="0" w:firstColumn="1" w:lastColumn="0" w:noHBand="0" w:noVBand="1"/>
      </w:tblPr>
      <w:tblGrid>
        <w:gridCol w:w="3307"/>
        <w:gridCol w:w="5709"/>
      </w:tblGrid>
      <w:tr w:rsidR="009C564E" w:rsidRPr="005F3BF9" w14:paraId="338F7681" w14:textId="77777777" w:rsidTr="003D3648">
        <w:tc>
          <w:tcPr>
            <w:tcW w:w="9016" w:type="dxa"/>
            <w:gridSpan w:val="2"/>
            <w:vAlign w:val="center"/>
          </w:tcPr>
          <w:p w14:paraId="58D30C65" w14:textId="77777777" w:rsidR="009C564E" w:rsidRPr="005F3BF9" w:rsidRDefault="009C564E" w:rsidP="003D3648">
            <w:pPr>
              <w:spacing w:after="200" w:line="276" w:lineRule="auto"/>
              <w:rPr>
                <w:rFonts w:ascii="Open Sans" w:eastAsiaTheme="minorHAnsi" w:hAnsi="Open Sans" w:cs="Open Sans"/>
                <w:sz w:val="22"/>
                <w:szCs w:val="22"/>
                <w:lang w:eastAsia="en-US"/>
              </w:rPr>
            </w:pPr>
            <w:r w:rsidRPr="005F3BF9">
              <w:rPr>
                <w:rFonts w:ascii="Open Sans" w:eastAsiaTheme="minorHAnsi" w:hAnsi="Open Sans" w:cs="Open Sans"/>
                <w:sz w:val="22"/>
                <w:szCs w:val="22"/>
                <w:lang w:eastAsia="en-US"/>
              </w:rPr>
              <w:t xml:space="preserve">On behalf of </w:t>
            </w:r>
            <w:r w:rsidRPr="005F3BF9">
              <w:rPr>
                <w:rFonts w:ascii="Open Sans" w:eastAsiaTheme="minorHAnsi" w:hAnsi="Open Sans" w:cs="Open Sans"/>
                <w:b/>
                <w:sz w:val="22"/>
                <w:szCs w:val="22"/>
                <w:lang w:eastAsia="en-US"/>
              </w:rPr>
              <w:t>Eden Geothermal Ltd</w:t>
            </w:r>
            <w:r>
              <w:rPr>
                <w:rFonts w:ascii="Open Sans" w:eastAsiaTheme="minorHAnsi" w:hAnsi="Open Sans" w:cs="Open Sans"/>
                <w:sz w:val="22"/>
                <w:szCs w:val="22"/>
                <w:lang w:eastAsia="en-US"/>
              </w:rPr>
              <w:t>:</w:t>
            </w:r>
          </w:p>
        </w:tc>
      </w:tr>
      <w:tr w:rsidR="009C564E" w14:paraId="5479875D" w14:textId="77777777" w:rsidTr="003D3648">
        <w:tc>
          <w:tcPr>
            <w:tcW w:w="3307" w:type="dxa"/>
            <w:vAlign w:val="center"/>
          </w:tcPr>
          <w:p w14:paraId="21C1F75A" w14:textId="77777777" w:rsidR="009C564E" w:rsidRPr="005F3BF9" w:rsidRDefault="009C564E" w:rsidP="003D3648">
            <w:pPr>
              <w:spacing w:after="200" w:line="276" w:lineRule="auto"/>
              <w:rPr>
                <w:rFonts w:ascii="Open Sans" w:eastAsiaTheme="minorHAnsi" w:hAnsi="Open Sans" w:cs="Open Sans"/>
                <w:sz w:val="22"/>
                <w:szCs w:val="22"/>
                <w:lang w:eastAsia="en-US"/>
              </w:rPr>
            </w:pPr>
            <w:r w:rsidRPr="005F3BF9">
              <w:rPr>
                <w:rFonts w:ascii="Open Sans" w:eastAsiaTheme="minorHAnsi" w:hAnsi="Open Sans" w:cs="Open Sans"/>
                <w:sz w:val="22"/>
                <w:szCs w:val="22"/>
                <w:lang w:eastAsia="en-US"/>
              </w:rPr>
              <w:t>Name of Person Signing</w:t>
            </w:r>
          </w:p>
        </w:tc>
        <w:tc>
          <w:tcPr>
            <w:tcW w:w="5709" w:type="dxa"/>
          </w:tcPr>
          <w:p w14:paraId="293AEBEC" w14:textId="77777777" w:rsidR="009C564E" w:rsidRDefault="009C564E" w:rsidP="003D3648">
            <w:pPr>
              <w:spacing w:after="200" w:line="276" w:lineRule="auto"/>
              <w:rPr>
                <w:rFonts w:ascii="Open Sans" w:eastAsiaTheme="minorHAnsi" w:hAnsi="Open Sans" w:cs="Open Sans"/>
                <w:sz w:val="22"/>
                <w:szCs w:val="22"/>
                <w:lang w:eastAsia="en-US"/>
              </w:rPr>
            </w:pPr>
          </w:p>
        </w:tc>
      </w:tr>
      <w:tr w:rsidR="009C564E" w14:paraId="5BD56B4F" w14:textId="77777777" w:rsidTr="003D3648">
        <w:tc>
          <w:tcPr>
            <w:tcW w:w="3307" w:type="dxa"/>
            <w:vAlign w:val="center"/>
          </w:tcPr>
          <w:p w14:paraId="554AD154" w14:textId="77777777" w:rsidR="009C564E" w:rsidRPr="005F3BF9" w:rsidRDefault="009C564E" w:rsidP="003D3648">
            <w:pPr>
              <w:spacing w:after="200" w:line="276" w:lineRule="auto"/>
              <w:rPr>
                <w:rFonts w:ascii="Open Sans" w:eastAsiaTheme="minorHAnsi" w:hAnsi="Open Sans" w:cs="Open Sans"/>
                <w:sz w:val="22"/>
                <w:szCs w:val="22"/>
                <w:lang w:eastAsia="en-US"/>
              </w:rPr>
            </w:pPr>
            <w:r w:rsidRPr="005F3BF9">
              <w:rPr>
                <w:rFonts w:ascii="Open Sans" w:eastAsiaTheme="minorHAnsi" w:hAnsi="Open Sans" w:cs="Open Sans"/>
                <w:sz w:val="22"/>
                <w:szCs w:val="22"/>
                <w:lang w:eastAsia="en-US"/>
              </w:rPr>
              <w:t>Capacity in which Signed</w:t>
            </w:r>
          </w:p>
        </w:tc>
        <w:tc>
          <w:tcPr>
            <w:tcW w:w="5709" w:type="dxa"/>
          </w:tcPr>
          <w:p w14:paraId="324D557D" w14:textId="77777777" w:rsidR="009C564E" w:rsidRDefault="009C564E" w:rsidP="003D3648">
            <w:pPr>
              <w:spacing w:after="200" w:line="276" w:lineRule="auto"/>
              <w:rPr>
                <w:rFonts w:ascii="Open Sans" w:eastAsiaTheme="minorHAnsi" w:hAnsi="Open Sans" w:cs="Open Sans"/>
                <w:sz w:val="22"/>
                <w:szCs w:val="22"/>
                <w:lang w:eastAsia="en-US"/>
              </w:rPr>
            </w:pPr>
          </w:p>
        </w:tc>
      </w:tr>
      <w:tr w:rsidR="009C564E" w14:paraId="7AF4CD3E" w14:textId="77777777" w:rsidTr="003D3648">
        <w:tc>
          <w:tcPr>
            <w:tcW w:w="3307" w:type="dxa"/>
            <w:vAlign w:val="center"/>
          </w:tcPr>
          <w:p w14:paraId="258299CE" w14:textId="77777777" w:rsidR="009C564E" w:rsidRPr="005F3BF9" w:rsidRDefault="009C564E" w:rsidP="003D3648">
            <w:pPr>
              <w:spacing w:after="200" w:line="276" w:lineRule="auto"/>
              <w:rPr>
                <w:rFonts w:ascii="Open Sans" w:eastAsiaTheme="minorHAnsi" w:hAnsi="Open Sans" w:cs="Open Sans"/>
                <w:sz w:val="22"/>
                <w:szCs w:val="22"/>
                <w:lang w:eastAsia="en-US"/>
              </w:rPr>
            </w:pPr>
            <w:r w:rsidRPr="005F3BF9">
              <w:rPr>
                <w:rFonts w:ascii="Open Sans" w:eastAsiaTheme="minorHAnsi" w:hAnsi="Open Sans" w:cs="Open Sans"/>
                <w:sz w:val="22"/>
                <w:szCs w:val="22"/>
                <w:lang w:eastAsia="en-US"/>
              </w:rPr>
              <w:t>Signature</w:t>
            </w:r>
          </w:p>
        </w:tc>
        <w:tc>
          <w:tcPr>
            <w:tcW w:w="5709" w:type="dxa"/>
          </w:tcPr>
          <w:p w14:paraId="1E534117" w14:textId="77777777" w:rsidR="009C564E" w:rsidRDefault="009C564E" w:rsidP="003D3648">
            <w:pPr>
              <w:spacing w:after="200" w:line="276" w:lineRule="auto"/>
              <w:rPr>
                <w:rFonts w:ascii="Open Sans" w:eastAsiaTheme="minorHAnsi" w:hAnsi="Open Sans" w:cs="Open Sans"/>
                <w:sz w:val="22"/>
                <w:szCs w:val="22"/>
                <w:lang w:eastAsia="en-US"/>
              </w:rPr>
            </w:pPr>
          </w:p>
        </w:tc>
      </w:tr>
      <w:tr w:rsidR="009C564E" w14:paraId="512CDDD1" w14:textId="77777777" w:rsidTr="003D3648">
        <w:tc>
          <w:tcPr>
            <w:tcW w:w="3307" w:type="dxa"/>
            <w:vAlign w:val="center"/>
          </w:tcPr>
          <w:p w14:paraId="1C72C514" w14:textId="77777777" w:rsidR="009C564E" w:rsidRPr="005F3BF9" w:rsidRDefault="009C564E" w:rsidP="003D3648">
            <w:pPr>
              <w:spacing w:after="200" w:line="276" w:lineRule="auto"/>
              <w:rPr>
                <w:rFonts w:ascii="Open Sans" w:eastAsiaTheme="minorHAnsi" w:hAnsi="Open Sans" w:cs="Open Sans"/>
                <w:sz w:val="22"/>
                <w:szCs w:val="22"/>
                <w:lang w:eastAsia="en-US"/>
              </w:rPr>
            </w:pPr>
            <w:r w:rsidRPr="005F3BF9">
              <w:rPr>
                <w:rFonts w:ascii="Open Sans" w:eastAsiaTheme="minorHAnsi" w:hAnsi="Open Sans" w:cs="Open Sans"/>
                <w:sz w:val="22"/>
                <w:szCs w:val="22"/>
                <w:lang w:eastAsia="en-US"/>
              </w:rPr>
              <w:t>Date</w:t>
            </w:r>
          </w:p>
        </w:tc>
        <w:tc>
          <w:tcPr>
            <w:tcW w:w="5709" w:type="dxa"/>
          </w:tcPr>
          <w:p w14:paraId="79FF45FC" w14:textId="77777777" w:rsidR="009C564E" w:rsidRDefault="009C564E" w:rsidP="003D3648">
            <w:pPr>
              <w:spacing w:after="200" w:line="276" w:lineRule="auto"/>
              <w:rPr>
                <w:rFonts w:ascii="Open Sans" w:eastAsiaTheme="minorHAnsi" w:hAnsi="Open Sans" w:cs="Open Sans"/>
                <w:sz w:val="22"/>
                <w:szCs w:val="22"/>
                <w:lang w:eastAsia="en-US"/>
              </w:rPr>
            </w:pPr>
          </w:p>
        </w:tc>
      </w:tr>
    </w:tbl>
    <w:p w14:paraId="41466BC6" w14:textId="77777777" w:rsidR="009C564E" w:rsidRDefault="009C564E" w:rsidP="009C564E"/>
    <w:p w14:paraId="45A16465" w14:textId="77777777" w:rsidR="009C564E" w:rsidRDefault="009C564E" w:rsidP="009C564E"/>
    <w:p w14:paraId="5B954BE2" w14:textId="77777777" w:rsidR="009C564E" w:rsidRDefault="009C564E" w:rsidP="009C564E">
      <w:pPr>
        <w:pStyle w:val="Heading1"/>
        <w:jc w:val="center"/>
        <w:rPr>
          <w:rFonts w:ascii="Open Sans" w:hAnsi="Open Sans" w:cs="Open Sans"/>
          <w:sz w:val="28"/>
          <w:szCs w:val="28"/>
          <w:lang w:val="en-US"/>
        </w:rPr>
      </w:pPr>
      <w:r>
        <w:rPr>
          <w:rFonts w:ascii="Open Sans" w:hAnsi="Open Sans" w:cs="Open Sans"/>
          <w:sz w:val="28"/>
          <w:szCs w:val="28"/>
          <w:lang w:val="en-US"/>
        </w:rPr>
        <w:br w:type="page"/>
      </w:r>
    </w:p>
    <w:p w14:paraId="4E36F645" w14:textId="10B6B493" w:rsidR="00821580" w:rsidRPr="003A25B7" w:rsidRDefault="007E0EDF" w:rsidP="00821580">
      <w:pPr>
        <w:pStyle w:val="Heading1"/>
        <w:jc w:val="left"/>
        <w:rPr>
          <w:rFonts w:ascii="Open Sans" w:hAnsi="Open Sans" w:cs="Open Sans"/>
          <w:b w:val="0"/>
          <w:sz w:val="28"/>
          <w:szCs w:val="28"/>
        </w:rPr>
      </w:pPr>
      <w:r w:rsidRPr="00821580">
        <w:rPr>
          <w:rFonts w:ascii="Open Sans" w:hAnsi="Open Sans" w:cs="Open Sans"/>
          <w:color w:val="000000" w:themeColor="text1"/>
          <w:sz w:val="28"/>
          <w:szCs w:val="28"/>
        </w:rPr>
        <w:lastRenderedPageBreak/>
        <w:t>Contract A</w:t>
      </w:r>
      <w:r w:rsidR="009C564E" w:rsidRPr="00821580">
        <w:rPr>
          <w:rFonts w:ascii="Open Sans" w:hAnsi="Open Sans" w:cs="Open Sans"/>
          <w:color w:val="000000" w:themeColor="text1"/>
          <w:sz w:val="28"/>
          <w:szCs w:val="28"/>
        </w:rPr>
        <w:t>greement for</w:t>
      </w:r>
      <w:r w:rsidR="009C564E" w:rsidRPr="000A6135">
        <w:rPr>
          <w:rFonts w:ascii="Open Sans" w:hAnsi="Open Sans" w:cs="Open Sans"/>
          <w:b w:val="0"/>
          <w:color w:val="000000" w:themeColor="text1"/>
          <w:sz w:val="28"/>
          <w:szCs w:val="28"/>
        </w:rPr>
        <w:t xml:space="preserve"> </w:t>
      </w:r>
      <w:bookmarkStart w:id="14" w:name="_Hlk77092961"/>
      <w:r w:rsidR="00821580">
        <w:rPr>
          <w:rFonts w:ascii="Open Sans" w:eastAsia="Calibri" w:hAnsi="Open Sans" w:cs="Open Sans"/>
          <w:sz w:val="28"/>
          <w:szCs w:val="28"/>
        </w:rPr>
        <w:t xml:space="preserve">Supply of VIT </w:t>
      </w:r>
      <w:r w:rsidR="006455F8">
        <w:rPr>
          <w:rFonts w:ascii="Open Sans" w:eastAsia="Calibri" w:hAnsi="Open Sans" w:cs="Open Sans"/>
          <w:sz w:val="28"/>
          <w:szCs w:val="28"/>
        </w:rPr>
        <w:t xml:space="preserve">and ancillaries </w:t>
      </w:r>
      <w:r w:rsidR="00821580">
        <w:rPr>
          <w:rFonts w:ascii="Open Sans" w:eastAsia="Calibri" w:hAnsi="Open Sans" w:cs="Open Sans"/>
          <w:sz w:val="28"/>
          <w:szCs w:val="28"/>
        </w:rPr>
        <w:t xml:space="preserve">for a coaxial circulation system for a geothermal well </w:t>
      </w:r>
      <w:r w:rsidR="00FD3C1B">
        <w:rPr>
          <w:rFonts w:ascii="Open Sans" w:eastAsia="Calibri" w:hAnsi="Open Sans" w:cs="Open Sans"/>
          <w:sz w:val="28"/>
          <w:szCs w:val="28"/>
        </w:rPr>
        <w:t>C093</w:t>
      </w:r>
      <w:bookmarkEnd w:id="14"/>
    </w:p>
    <w:p w14:paraId="01FA5F55" w14:textId="2E09EF88" w:rsidR="00E64F8D" w:rsidRDefault="00E64F8D" w:rsidP="00821580">
      <w:pPr>
        <w:jc w:val="left"/>
        <w:rPr>
          <w:rFonts w:ascii="Open Sans" w:hAnsi="Open Sans" w:cs="Open Sans"/>
          <w:b/>
          <w:i/>
          <w:color w:val="000000" w:themeColor="text1"/>
          <w:sz w:val="28"/>
          <w:szCs w:val="28"/>
        </w:rPr>
      </w:pPr>
    </w:p>
    <w:p w14:paraId="02EF8A70" w14:textId="72E07AED" w:rsidR="009C564E" w:rsidRDefault="009C564E" w:rsidP="007E0EDF">
      <w:pPr>
        <w:jc w:val="center"/>
        <w:rPr>
          <w:rFonts w:ascii="Open Sans" w:hAnsi="Open Sans" w:cs="Open Sans"/>
          <w:b/>
          <w:i/>
          <w:lang w:val="en-US"/>
        </w:rPr>
      </w:pPr>
      <w:r w:rsidRPr="007E0EDF">
        <w:rPr>
          <w:rFonts w:ascii="Open Sans" w:hAnsi="Open Sans" w:cs="Open Sans"/>
          <w:b/>
          <w:i/>
          <w:color w:val="000000" w:themeColor="text1"/>
        </w:rPr>
        <w:t>A</w:t>
      </w:r>
      <w:r w:rsidRPr="007E0EDF">
        <w:rPr>
          <w:rFonts w:ascii="Open Sans" w:hAnsi="Open Sans" w:cs="Open Sans"/>
          <w:b/>
          <w:i/>
          <w:lang w:val="en-US"/>
        </w:rPr>
        <w:t>ppendix I – EGL’s Requirements / Scope of work</w:t>
      </w:r>
    </w:p>
    <w:p w14:paraId="28D8C332" w14:textId="77777777" w:rsidR="007E0EDF" w:rsidRPr="007E0EDF" w:rsidRDefault="007E0EDF" w:rsidP="007E0EDF">
      <w:pPr>
        <w:jc w:val="center"/>
        <w:rPr>
          <w:rFonts w:ascii="Open Sans" w:hAnsi="Open Sans" w:cs="Open Sans"/>
          <w:b/>
          <w:i/>
          <w:lang w:val="en-US"/>
        </w:rPr>
      </w:pPr>
    </w:p>
    <w:p w14:paraId="6C984E09" w14:textId="4E0B246A" w:rsidR="00806B4E" w:rsidRPr="00673591" w:rsidRDefault="009C564E" w:rsidP="00806B4E">
      <w:pPr>
        <w:jc w:val="left"/>
        <w:rPr>
          <w:rFonts w:ascii="Open Sans" w:eastAsia="Calibri" w:hAnsi="Open Sans" w:cs="Open Sans"/>
          <w:b/>
          <w:sz w:val="22"/>
          <w:szCs w:val="22"/>
        </w:rPr>
      </w:pPr>
      <w:r w:rsidRPr="00673591">
        <w:rPr>
          <w:rFonts w:ascii="Open Sans" w:hAnsi="Open Sans" w:cs="Open Sans"/>
          <w:color w:val="31353B"/>
          <w:sz w:val="22"/>
          <w:szCs w:val="22"/>
        </w:rPr>
        <w:t>This appendix will comprise the summary of EGL’s Requirements set out in Part C of the Invitation to Tender</w:t>
      </w:r>
      <w:r w:rsidR="00673591">
        <w:rPr>
          <w:rFonts w:ascii="Open Sans" w:hAnsi="Open Sans" w:cs="Open Sans"/>
          <w:color w:val="31353B"/>
          <w:sz w:val="22"/>
          <w:szCs w:val="22"/>
        </w:rPr>
        <w:t xml:space="preserve"> </w:t>
      </w:r>
      <w:r w:rsidR="00FD3C1B">
        <w:rPr>
          <w:rFonts w:ascii="Open Sans" w:hAnsi="Open Sans" w:cs="Open Sans"/>
          <w:color w:val="31353B"/>
          <w:sz w:val="22"/>
          <w:szCs w:val="22"/>
        </w:rPr>
        <w:t>C093</w:t>
      </w:r>
      <w:r w:rsidR="00821580">
        <w:rPr>
          <w:rFonts w:ascii="Open Sans" w:hAnsi="Open Sans" w:cs="Open Sans"/>
          <w:color w:val="31353B"/>
          <w:sz w:val="22"/>
          <w:szCs w:val="22"/>
        </w:rPr>
        <w:t xml:space="preserve"> </w:t>
      </w:r>
      <w:r w:rsidR="00821580" w:rsidRPr="00821580">
        <w:rPr>
          <w:rFonts w:ascii="Open Sans" w:hAnsi="Open Sans" w:cs="Open Sans"/>
          <w:color w:val="31353B"/>
          <w:sz w:val="22"/>
          <w:szCs w:val="22"/>
        </w:rPr>
        <w:t xml:space="preserve">Supply of VIT </w:t>
      </w:r>
      <w:r w:rsidR="006455F8">
        <w:rPr>
          <w:rFonts w:ascii="Open Sans" w:hAnsi="Open Sans" w:cs="Open Sans"/>
          <w:color w:val="31353B"/>
          <w:sz w:val="22"/>
          <w:szCs w:val="22"/>
        </w:rPr>
        <w:t xml:space="preserve">and ancillaries </w:t>
      </w:r>
      <w:r w:rsidR="00821580" w:rsidRPr="00821580">
        <w:rPr>
          <w:rFonts w:ascii="Open Sans" w:hAnsi="Open Sans" w:cs="Open Sans"/>
          <w:color w:val="31353B"/>
          <w:sz w:val="22"/>
          <w:szCs w:val="22"/>
        </w:rPr>
        <w:t xml:space="preserve">for a coaxial circulation system for a geothermal well </w:t>
      </w:r>
    </w:p>
    <w:p w14:paraId="096745B8" w14:textId="77777777" w:rsidR="009C564E" w:rsidRDefault="009C564E" w:rsidP="00806B4E">
      <w:pPr>
        <w:keepNext/>
        <w:spacing w:after="120"/>
        <w:ind w:right="-340"/>
        <w:outlineLvl w:val="2"/>
        <w:rPr>
          <w:rFonts w:ascii="Open Sans" w:hAnsi="Open Sans" w:cs="Open Sans"/>
          <w:b/>
          <w:sz w:val="20"/>
          <w:szCs w:val="20"/>
          <w:lang w:val="en-US"/>
        </w:rPr>
      </w:pPr>
    </w:p>
    <w:p w14:paraId="59EA5452" w14:textId="77777777" w:rsidR="009C564E" w:rsidRDefault="009C564E" w:rsidP="009C564E">
      <w:pPr>
        <w:pStyle w:val="Heading1"/>
        <w:jc w:val="center"/>
        <w:rPr>
          <w:rFonts w:ascii="Open Sans" w:hAnsi="Open Sans" w:cs="Open Sans"/>
          <w:sz w:val="28"/>
          <w:szCs w:val="28"/>
          <w:lang w:val="en-US"/>
        </w:rPr>
      </w:pPr>
      <w:r>
        <w:rPr>
          <w:rFonts w:ascii="Open Sans" w:hAnsi="Open Sans" w:cs="Open Sans"/>
          <w:sz w:val="28"/>
          <w:szCs w:val="28"/>
          <w:lang w:val="en-US"/>
        </w:rPr>
        <w:br w:type="page"/>
      </w:r>
    </w:p>
    <w:p w14:paraId="0A9B2E37" w14:textId="162A27F8" w:rsidR="007E0EDF" w:rsidRDefault="007E0EDF" w:rsidP="00821580">
      <w:pPr>
        <w:jc w:val="left"/>
        <w:rPr>
          <w:rFonts w:ascii="Open Sans" w:eastAsia="Calibri" w:hAnsi="Open Sans" w:cs="Open Sans"/>
          <w:b/>
          <w:sz w:val="28"/>
          <w:szCs w:val="28"/>
        </w:rPr>
      </w:pPr>
      <w:r>
        <w:rPr>
          <w:rFonts w:ascii="Open Sans" w:hAnsi="Open Sans" w:cs="Open Sans"/>
          <w:b/>
          <w:color w:val="000000" w:themeColor="text1"/>
          <w:sz w:val="30"/>
          <w:szCs w:val="30"/>
        </w:rPr>
        <w:lastRenderedPageBreak/>
        <w:t xml:space="preserve">Contract </w:t>
      </w:r>
      <w:r w:rsidR="009C564E" w:rsidRPr="000A6135">
        <w:rPr>
          <w:rFonts w:ascii="Open Sans" w:hAnsi="Open Sans" w:cs="Open Sans"/>
          <w:b/>
          <w:color w:val="000000" w:themeColor="text1"/>
          <w:sz w:val="30"/>
          <w:szCs w:val="30"/>
        </w:rPr>
        <w:t xml:space="preserve">Agreement for </w:t>
      </w:r>
      <w:r w:rsidR="00821580" w:rsidRPr="00821580">
        <w:rPr>
          <w:rFonts w:ascii="Open Sans" w:eastAsia="Calibri" w:hAnsi="Open Sans" w:cs="Open Sans"/>
          <w:b/>
          <w:sz w:val="28"/>
          <w:szCs w:val="28"/>
        </w:rPr>
        <w:t>Supply of VIT</w:t>
      </w:r>
      <w:r w:rsidR="006455F8">
        <w:rPr>
          <w:rFonts w:ascii="Open Sans" w:eastAsia="Calibri" w:hAnsi="Open Sans" w:cs="Open Sans"/>
          <w:b/>
          <w:sz w:val="28"/>
          <w:szCs w:val="28"/>
        </w:rPr>
        <w:t xml:space="preserve"> and ancillaries</w:t>
      </w:r>
      <w:r w:rsidR="00821580" w:rsidRPr="00821580">
        <w:rPr>
          <w:rFonts w:ascii="Open Sans" w:eastAsia="Calibri" w:hAnsi="Open Sans" w:cs="Open Sans"/>
          <w:b/>
          <w:sz w:val="28"/>
          <w:szCs w:val="28"/>
        </w:rPr>
        <w:t xml:space="preserve"> for a coaxial circulation system for a geothermal well </w:t>
      </w:r>
      <w:r w:rsidR="00FD3C1B">
        <w:rPr>
          <w:rFonts w:ascii="Open Sans" w:eastAsia="Calibri" w:hAnsi="Open Sans" w:cs="Open Sans"/>
          <w:b/>
          <w:sz w:val="28"/>
          <w:szCs w:val="28"/>
        </w:rPr>
        <w:t>C093</w:t>
      </w:r>
    </w:p>
    <w:p w14:paraId="13380D05" w14:textId="77777777" w:rsidR="00821580" w:rsidRDefault="00821580" w:rsidP="00821580">
      <w:pPr>
        <w:jc w:val="left"/>
        <w:rPr>
          <w:i/>
          <w:lang w:val="en-US"/>
        </w:rPr>
      </w:pPr>
    </w:p>
    <w:p w14:paraId="76781AA1" w14:textId="1EC51AA0" w:rsidR="009C564E" w:rsidRPr="007E0EDF" w:rsidRDefault="009C564E" w:rsidP="007E0EDF">
      <w:pPr>
        <w:pStyle w:val="Heading1"/>
        <w:jc w:val="center"/>
        <w:rPr>
          <w:rFonts w:ascii="Open Sans" w:hAnsi="Open Sans" w:cs="Open Sans"/>
          <w:i/>
          <w:lang w:val="en-US"/>
        </w:rPr>
      </w:pPr>
      <w:r w:rsidRPr="007E0EDF">
        <w:rPr>
          <w:rFonts w:ascii="Open Sans" w:hAnsi="Open Sans" w:cs="Open Sans"/>
          <w:i/>
          <w:lang w:val="en-US"/>
        </w:rPr>
        <w:t>Appendix II – Supply and Pricing</w:t>
      </w:r>
    </w:p>
    <w:p w14:paraId="78A27817" w14:textId="77777777" w:rsidR="009C564E" w:rsidRDefault="009C564E" w:rsidP="007E0EDF">
      <w:pPr>
        <w:keepNext/>
        <w:ind w:right="-340"/>
        <w:outlineLvl w:val="2"/>
        <w:rPr>
          <w:rFonts w:ascii="Open Sans" w:hAnsi="Open Sans" w:cs="Open Sans"/>
          <w:color w:val="31353B"/>
        </w:rPr>
      </w:pPr>
    </w:p>
    <w:p w14:paraId="0BE5EFE3" w14:textId="667CA3BD" w:rsidR="009C564E" w:rsidRPr="00673591" w:rsidRDefault="009C564E" w:rsidP="009C564E">
      <w:pPr>
        <w:keepNext/>
        <w:spacing w:after="120"/>
        <w:ind w:right="-340"/>
        <w:outlineLvl w:val="2"/>
        <w:rPr>
          <w:rFonts w:ascii="Open Sans" w:hAnsi="Open Sans" w:cs="Open Sans"/>
          <w:color w:val="31353B"/>
          <w:sz w:val="22"/>
          <w:szCs w:val="22"/>
        </w:rPr>
      </w:pPr>
      <w:r w:rsidRPr="00673591">
        <w:rPr>
          <w:rFonts w:ascii="Open Sans" w:hAnsi="Open Sans" w:cs="Open Sans"/>
          <w:color w:val="31353B"/>
          <w:sz w:val="22"/>
          <w:szCs w:val="22"/>
        </w:rPr>
        <w:t xml:space="preserve">This appendix will comprise the </w:t>
      </w:r>
      <w:r w:rsidR="00B9584F">
        <w:rPr>
          <w:rFonts w:ascii="Open Sans" w:hAnsi="Open Sans" w:cs="Open Sans"/>
          <w:color w:val="31353B"/>
          <w:sz w:val="22"/>
          <w:szCs w:val="22"/>
        </w:rPr>
        <w:t>items</w:t>
      </w:r>
      <w:r w:rsidRPr="00673591">
        <w:rPr>
          <w:rFonts w:ascii="Open Sans" w:hAnsi="Open Sans" w:cs="Open Sans"/>
          <w:color w:val="31353B"/>
          <w:sz w:val="22"/>
          <w:szCs w:val="22"/>
        </w:rPr>
        <w:t xml:space="preserve"> to be supplied </w:t>
      </w:r>
      <w:r w:rsidR="00B9584F">
        <w:rPr>
          <w:rFonts w:ascii="Open Sans" w:hAnsi="Open Sans" w:cs="Open Sans"/>
          <w:color w:val="31353B"/>
          <w:sz w:val="22"/>
          <w:szCs w:val="22"/>
        </w:rPr>
        <w:t xml:space="preserve">as </w:t>
      </w:r>
      <w:r w:rsidRPr="00673591">
        <w:rPr>
          <w:rFonts w:ascii="Open Sans" w:hAnsi="Open Sans" w:cs="Open Sans"/>
          <w:color w:val="31353B"/>
          <w:sz w:val="22"/>
          <w:szCs w:val="22"/>
        </w:rPr>
        <w:t>set out in Schedule 3, and the unit pricing set out in Schedule 4 of the tender submission by the successful bidder.</w:t>
      </w:r>
    </w:p>
    <w:p w14:paraId="0F308FBD" w14:textId="77777777" w:rsidR="009C564E" w:rsidRDefault="009C564E" w:rsidP="009C564E">
      <w:pPr>
        <w:pStyle w:val="Heading1"/>
        <w:jc w:val="center"/>
        <w:rPr>
          <w:rFonts w:ascii="Open Sans" w:hAnsi="Open Sans" w:cs="Open Sans"/>
          <w:sz w:val="28"/>
          <w:szCs w:val="28"/>
          <w:lang w:val="en-US"/>
        </w:rPr>
      </w:pPr>
    </w:p>
    <w:p w14:paraId="550708F2" w14:textId="77777777" w:rsidR="009C564E" w:rsidRDefault="009C564E" w:rsidP="009C564E">
      <w:pPr>
        <w:pStyle w:val="Heading1"/>
        <w:jc w:val="center"/>
        <w:rPr>
          <w:rFonts w:ascii="Montserrat" w:hAnsi="Montserrat" w:cs="Open Sans"/>
          <w:sz w:val="28"/>
          <w:szCs w:val="28"/>
          <w:lang w:val="en-US"/>
        </w:rPr>
      </w:pPr>
      <w:r>
        <w:rPr>
          <w:rFonts w:ascii="Montserrat" w:hAnsi="Montserrat" w:cs="Open Sans"/>
          <w:sz w:val="28"/>
          <w:szCs w:val="28"/>
          <w:lang w:val="en-US"/>
        </w:rPr>
        <w:br w:type="page"/>
      </w:r>
    </w:p>
    <w:p w14:paraId="05FCE57F" w14:textId="05C8AE7C" w:rsidR="007E0EDF" w:rsidRDefault="007E0EDF" w:rsidP="00821580">
      <w:pPr>
        <w:jc w:val="left"/>
        <w:rPr>
          <w:rFonts w:ascii="Open Sans" w:eastAsia="Calibri" w:hAnsi="Open Sans" w:cs="Open Sans"/>
          <w:b/>
          <w:sz w:val="28"/>
          <w:szCs w:val="28"/>
        </w:rPr>
      </w:pPr>
      <w:r>
        <w:rPr>
          <w:rFonts w:ascii="Open Sans" w:hAnsi="Open Sans" w:cs="Open Sans"/>
          <w:b/>
          <w:color w:val="000000" w:themeColor="text1"/>
          <w:sz w:val="28"/>
          <w:szCs w:val="28"/>
        </w:rPr>
        <w:lastRenderedPageBreak/>
        <w:t xml:space="preserve">Contract </w:t>
      </w:r>
      <w:r w:rsidR="009C564E" w:rsidRPr="000A6135">
        <w:rPr>
          <w:rFonts w:ascii="Open Sans" w:hAnsi="Open Sans" w:cs="Open Sans"/>
          <w:b/>
          <w:color w:val="000000" w:themeColor="text1"/>
          <w:sz w:val="28"/>
          <w:szCs w:val="28"/>
        </w:rPr>
        <w:t xml:space="preserve">Agreement for </w:t>
      </w:r>
      <w:r w:rsidR="00821580" w:rsidRPr="00821580">
        <w:rPr>
          <w:rFonts w:ascii="Open Sans" w:eastAsia="Calibri" w:hAnsi="Open Sans" w:cs="Open Sans"/>
          <w:b/>
          <w:sz w:val="28"/>
          <w:szCs w:val="28"/>
        </w:rPr>
        <w:t>Supply of VIT</w:t>
      </w:r>
      <w:r w:rsidR="006455F8">
        <w:rPr>
          <w:rFonts w:ascii="Open Sans" w:eastAsia="Calibri" w:hAnsi="Open Sans" w:cs="Open Sans"/>
          <w:b/>
          <w:sz w:val="28"/>
          <w:szCs w:val="28"/>
        </w:rPr>
        <w:t xml:space="preserve"> and ancillaries</w:t>
      </w:r>
      <w:r w:rsidR="00821580" w:rsidRPr="00821580">
        <w:rPr>
          <w:rFonts w:ascii="Open Sans" w:eastAsia="Calibri" w:hAnsi="Open Sans" w:cs="Open Sans"/>
          <w:b/>
          <w:sz w:val="28"/>
          <w:szCs w:val="28"/>
        </w:rPr>
        <w:t xml:space="preserve"> for a coaxial circulation system for a geothermal well </w:t>
      </w:r>
      <w:r w:rsidR="00FD3C1B">
        <w:rPr>
          <w:rFonts w:ascii="Open Sans" w:eastAsia="Calibri" w:hAnsi="Open Sans" w:cs="Open Sans"/>
          <w:b/>
          <w:sz w:val="28"/>
          <w:szCs w:val="28"/>
        </w:rPr>
        <w:t>C093</w:t>
      </w:r>
    </w:p>
    <w:p w14:paraId="42C45B12" w14:textId="77777777" w:rsidR="00821580" w:rsidRDefault="00821580" w:rsidP="00821580">
      <w:pPr>
        <w:jc w:val="left"/>
        <w:rPr>
          <w:i/>
          <w:lang w:val="en-US"/>
        </w:rPr>
      </w:pPr>
    </w:p>
    <w:p w14:paraId="32634749" w14:textId="0B836608" w:rsidR="009C564E" w:rsidRPr="007E0EDF" w:rsidRDefault="009C564E" w:rsidP="007E0EDF">
      <w:pPr>
        <w:pStyle w:val="Heading1"/>
        <w:jc w:val="center"/>
        <w:rPr>
          <w:rFonts w:ascii="Open Sans" w:hAnsi="Open Sans" w:cs="Open Sans"/>
          <w:i/>
          <w:lang w:val="en-US"/>
        </w:rPr>
      </w:pPr>
      <w:r w:rsidRPr="007E0EDF">
        <w:rPr>
          <w:rFonts w:ascii="Open Sans" w:hAnsi="Open Sans" w:cs="Open Sans"/>
          <w:i/>
          <w:lang w:val="en-US"/>
        </w:rPr>
        <w:t xml:space="preserve">Appendix III – </w:t>
      </w:r>
      <w:r w:rsidR="00C12A7D">
        <w:rPr>
          <w:rFonts w:ascii="Open Sans" w:hAnsi="Open Sans" w:cs="Open Sans"/>
          <w:i/>
          <w:lang w:val="en-US"/>
        </w:rPr>
        <w:t xml:space="preserve">EGL </w:t>
      </w:r>
      <w:r w:rsidRPr="007E0EDF">
        <w:rPr>
          <w:rFonts w:ascii="Open Sans" w:hAnsi="Open Sans" w:cs="Open Sans"/>
          <w:i/>
          <w:lang w:val="en-US"/>
        </w:rPr>
        <w:t>Terms and Conditions</w:t>
      </w:r>
      <w:r w:rsidR="00C12A7D">
        <w:rPr>
          <w:rFonts w:ascii="Open Sans" w:hAnsi="Open Sans" w:cs="Open Sans"/>
          <w:i/>
          <w:lang w:val="en-US"/>
        </w:rPr>
        <w:t xml:space="preserve"> of Purchase</w:t>
      </w:r>
    </w:p>
    <w:p w14:paraId="25B28C12" w14:textId="495E719E" w:rsidR="009C564E" w:rsidRDefault="009C564E" w:rsidP="009C564E">
      <w:pPr>
        <w:jc w:val="center"/>
        <w:rPr>
          <w:rFonts w:ascii="Open Sans" w:hAnsi="Open Sans" w:cs="Open Sans"/>
          <w:b/>
          <w:sz w:val="20"/>
          <w:szCs w:val="20"/>
          <w:lang w:val="en-US"/>
        </w:rPr>
      </w:pPr>
    </w:p>
    <w:p w14:paraId="65E19CEE" w14:textId="77777777" w:rsidR="00C12A7D" w:rsidRDefault="00C12A7D" w:rsidP="003A0662">
      <w:pPr>
        <w:pStyle w:val="ListParagraph"/>
        <w:numPr>
          <w:ilvl w:val="0"/>
          <w:numId w:val="12"/>
        </w:numPr>
        <w:shd w:val="clear" w:color="auto" w:fill="F2DBDB" w:themeFill="accent2" w:themeFillTint="33"/>
        <w:autoSpaceDE w:val="0"/>
        <w:autoSpaceDN w:val="0"/>
        <w:adjustRightInd w:val="0"/>
        <w:contextualSpacing/>
        <w:jc w:val="left"/>
        <w:rPr>
          <w:rFonts w:ascii="Montserrat" w:hAnsi="Montserrat" w:cs="Arial-BoldMT"/>
          <w:b/>
          <w:bCs/>
        </w:rPr>
      </w:pPr>
      <w:r w:rsidRPr="003C627E">
        <w:rPr>
          <w:rFonts w:ascii="Montserrat" w:hAnsi="Montserrat" w:cs="Arial-BoldMT"/>
          <w:b/>
          <w:bCs/>
        </w:rPr>
        <w:t>Definitions</w:t>
      </w:r>
    </w:p>
    <w:p w14:paraId="1B4E4223" w14:textId="77777777" w:rsidR="00C12A7D" w:rsidRPr="003C627E" w:rsidRDefault="00C12A7D" w:rsidP="00C12A7D">
      <w:pPr>
        <w:pStyle w:val="ListParagraph"/>
        <w:autoSpaceDE w:val="0"/>
        <w:autoSpaceDN w:val="0"/>
        <w:adjustRightInd w:val="0"/>
        <w:ind w:left="1080"/>
        <w:rPr>
          <w:rFonts w:ascii="Montserrat" w:hAnsi="Montserrat" w:cs="Arial-BoldMT"/>
          <w:b/>
          <w:bCs/>
        </w:rPr>
      </w:pPr>
    </w:p>
    <w:tbl>
      <w:tblPr>
        <w:tblStyle w:val="TableGrid"/>
        <w:tblW w:w="0" w:type="auto"/>
        <w:tblInd w:w="1080" w:type="dxa"/>
        <w:tblLook w:val="04A0" w:firstRow="1" w:lastRow="0" w:firstColumn="1" w:lastColumn="0" w:noHBand="0" w:noVBand="1"/>
      </w:tblPr>
      <w:tblGrid>
        <w:gridCol w:w="3593"/>
        <w:gridCol w:w="4343"/>
      </w:tblGrid>
      <w:tr w:rsidR="00C12A7D" w:rsidRPr="003C627E" w14:paraId="70D9E55C" w14:textId="77777777" w:rsidTr="007C6610">
        <w:tc>
          <w:tcPr>
            <w:tcW w:w="3593" w:type="dxa"/>
          </w:tcPr>
          <w:p w14:paraId="244BECDE" w14:textId="77777777" w:rsidR="00C12A7D" w:rsidRPr="007A77D6" w:rsidRDefault="00C12A7D" w:rsidP="007C6610">
            <w:pPr>
              <w:autoSpaceDE w:val="0"/>
              <w:autoSpaceDN w:val="0"/>
              <w:adjustRightInd w:val="0"/>
              <w:rPr>
                <w:rFonts w:ascii="Open Sans" w:hAnsi="Open Sans" w:cs="Open Sans"/>
                <w:b/>
                <w:sz w:val="20"/>
                <w:szCs w:val="20"/>
              </w:rPr>
            </w:pPr>
            <w:r w:rsidRPr="007A77D6">
              <w:rPr>
                <w:rFonts w:ascii="Open Sans" w:hAnsi="Open Sans" w:cs="Open Sans"/>
                <w:b/>
                <w:sz w:val="20"/>
                <w:szCs w:val="20"/>
              </w:rPr>
              <w:t>Term</w:t>
            </w:r>
          </w:p>
        </w:tc>
        <w:tc>
          <w:tcPr>
            <w:tcW w:w="4343" w:type="dxa"/>
          </w:tcPr>
          <w:p w14:paraId="0FCAC450" w14:textId="77777777" w:rsidR="00C12A7D" w:rsidRPr="007A77D6" w:rsidRDefault="00C12A7D" w:rsidP="007C6610">
            <w:pPr>
              <w:autoSpaceDE w:val="0"/>
              <w:autoSpaceDN w:val="0"/>
              <w:adjustRightInd w:val="0"/>
              <w:rPr>
                <w:rFonts w:ascii="Open Sans" w:hAnsi="Open Sans" w:cs="Open Sans"/>
                <w:b/>
                <w:sz w:val="20"/>
                <w:szCs w:val="20"/>
              </w:rPr>
            </w:pPr>
            <w:r w:rsidRPr="007A77D6">
              <w:rPr>
                <w:rFonts w:ascii="Open Sans" w:hAnsi="Open Sans" w:cs="Open Sans"/>
                <w:b/>
                <w:sz w:val="20"/>
                <w:szCs w:val="20"/>
              </w:rPr>
              <w:t>Meaning</w:t>
            </w:r>
          </w:p>
        </w:tc>
      </w:tr>
      <w:tr w:rsidR="00C12A7D" w:rsidRPr="003C627E" w14:paraId="3F02D479" w14:textId="77777777" w:rsidTr="007C6610">
        <w:tc>
          <w:tcPr>
            <w:tcW w:w="3593" w:type="dxa"/>
          </w:tcPr>
          <w:p w14:paraId="7240F261" w14:textId="77777777" w:rsidR="00C12A7D" w:rsidRPr="007A77D6" w:rsidRDefault="00C12A7D" w:rsidP="007C6610">
            <w:pPr>
              <w:autoSpaceDE w:val="0"/>
              <w:autoSpaceDN w:val="0"/>
              <w:adjustRightInd w:val="0"/>
              <w:rPr>
                <w:rFonts w:ascii="Open Sans" w:hAnsi="Open Sans" w:cs="Open Sans"/>
                <w:sz w:val="20"/>
                <w:szCs w:val="20"/>
              </w:rPr>
            </w:pPr>
            <w:r w:rsidRPr="007A77D6">
              <w:rPr>
                <w:rFonts w:ascii="Open Sans" w:hAnsi="Open Sans" w:cs="Open Sans"/>
                <w:sz w:val="20"/>
                <w:szCs w:val="20"/>
              </w:rPr>
              <w:t>Eden Geothermal / EGL / We / Us / Our</w:t>
            </w:r>
          </w:p>
        </w:tc>
        <w:tc>
          <w:tcPr>
            <w:tcW w:w="4343" w:type="dxa"/>
          </w:tcPr>
          <w:p w14:paraId="409F6C19" w14:textId="77777777" w:rsidR="00C12A7D" w:rsidRPr="007A77D6" w:rsidRDefault="00C12A7D" w:rsidP="007C6610">
            <w:pPr>
              <w:autoSpaceDE w:val="0"/>
              <w:autoSpaceDN w:val="0"/>
              <w:adjustRightInd w:val="0"/>
              <w:rPr>
                <w:rFonts w:ascii="Open Sans" w:hAnsi="Open Sans" w:cs="Open Sans"/>
                <w:sz w:val="20"/>
                <w:szCs w:val="20"/>
              </w:rPr>
            </w:pPr>
            <w:r w:rsidRPr="007A77D6">
              <w:rPr>
                <w:rFonts w:ascii="Open Sans" w:hAnsi="Open Sans" w:cs="Open Sans"/>
                <w:sz w:val="20"/>
                <w:szCs w:val="20"/>
              </w:rPr>
              <w:t>Eden Geothermal Limited (Company No. 10216419)</w:t>
            </w:r>
          </w:p>
        </w:tc>
      </w:tr>
      <w:tr w:rsidR="00C12A7D" w:rsidRPr="003C627E" w14:paraId="424DE2FE" w14:textId="77777777" w:rsidTr="007C6610">
        <w:tc>
          <w:tcPr>
            <w:tcW w:w="3593" w:type="dxa"/>
          </w:tcPr>
          <w:p w14:paraId="6A9DF42E" w14:textId="77777777" w:rsidR="00C12A7D" w:rsidRPr="007A77D6" w:rsidRDefault="00C12A7D" w:rsidP="007C6610">
            <w:pPr>
              <w:autoSpaceDE w:val="0"/>
              <w:autoSpaceDN w:val="0"/>
              <w:adjustRightInd w:val="0"/>
              <w:rPr>
                <w:rFonts w:ascii="Open Sans" w:hAnsi="Open Sans" w:cs="Open Sans"/>
                <w:sz w:val="20"/>
                <w:szCs w:val="20"/>
              </w:rPr>
            </w:pPr>
            <w:r w:rsidRPr="007A77D6">
              <w:rPr>
                <w:rFonts w:ascii="Open Sans" w:hAnsi="Open Sans" w:cs="Open Sans"/>
                <w:sz w:val="20"/>
                <w:szCs w:val="20"/>
              </w:rPr>
              <w:t>Supplier / You / Your</w:t>
            </w:r>
          </w:p>
        </w:tc>
        <w:tc>
          <w:tcPr>
            <w:tcW w:w="4343" w:type="dxa"/>
          </w:tcPr>
          <w:p w14:paraId="48AD7AD4" w14:textId="77777777" w:rsidR="00C12A7D" w:rsidRPr="007A77D6" w:rsidRDefault="00C12A7D" w:rsidP="007C6610">
            <w:pPr>
              <w:autoSpaceDE w:val="0"/>
              <w:autoSpaceDN w:val="0"/>
              <w:adjustRightInd w:val="0"/>
              <w:rPr>
                <w:rFonts w:ascii="Open Sans" w:hAnsi="Open Sans" w:cs="Open Sans"/>
                <w:sz w:val="20"/>
                <w:szCs w:val="20"/>
              </w:rPr>
            </w:pPr>
            <w:r w:rsidRPr="007A77D6">
              <w:rPr>
                <w:rFonts w:ascii="Open Sans" w:hAnsi="Open Sans" w:cs="Open Sans"/>
                <w:sz w:val="20"/>
                <w:szCs w:val="20"/>
              </w:rPr>
              <w:t>the person, firm or company to whom the Purchase Order is addressed</w:t>
            </w:r>
          </w:p>
        </w:tc>
      </w:tr>
      <w:tr w:rsidR="00C12A7D" w:rsidRPr="003C627E" w14:paraId="6C39125D" w14:textId="77777777" w:rsidTr="007C6610">
        <w:tc>
          <w:tcPr>
            <w:tcW w:w="3593" w:type="dxa"/>
          </w:tcPr>
          <w:p w14:paraId="410A0B28" w14:textId="77777777" w:rsidR="00C12A7D" w:rsidRPr="007A77D6" w:rsidRDefault="00C12A7D" w:rsidP="007C6610">
            <w:pPr>
              <w:autoSpaceDE w:val="0"/>
              <w:autoSpaceDN w:val="0"/>
              <w:adjustRightInd w:val="0"/>
              <w:rPr>
                <w:rFonts w:ascii="Open Sans" w:hAnsi="Open Sans" w:cs="Open Sans"/>
                <w:sz w:val="20"/>
                <w:szCs w:val="20"/>
              </w:rPr>
            </w:pPr>
            <w:r w:rsidRPr="007A77D6">
              <w:rPr>
                <w:rFonts w:ascii="Open Sans" w:hAnsi="Open Sans" w:cs="Open Sans"/>
                <w:sz w:val="20"/>
                <w:szCs w:val="20"/>
              </w:rPr>
              <w:t>Goods or Services</w:t>
            </w:r>
          </w:p>
        </w:tc>
        <w:tc>
          <w:tcPr>
            <w:tcW w:w="4343" w:type="dxa"/>
          </w:tcPr>
          <w:p w14:paraId="395AD20D" w14:textId="77777777" w:rsidR="00C12A7D" w:rsidRPr="007A77D6" w:rsidRDefault="00C12A7D" w:rsidP="007C6610">
            <w:pPr>
              <w:autoSpaceDE w:val="0"/>
              <w:autoSpaceDN w:val="0"/>
              <w:adjustRightInd w:val="0"/>
              <w:rPr>
                <w:rFonts w:ascii="Open Sans" w:hAnsi="Open Sans" w:cs="Open Sans"/>
                <w:sz w:val="20"/>
                <w:szCs w:val="20"/>
              </w:rPr>
            </w:pPr>
            <w:r w:rsidRPr="007A77D6">
              <w:rPr>
                <w:rFonts w:ascii="Open Sans" w:hAnsi="Open Sans" w:cs="Open Sans"/>
                <w:sz w:val="20"/>
                <w:szCs w:val="20"/>
              </w:rPr>
              <w:t>the materials and/or services described in the Purchase Order</w:t>
            </w:r>
          </w:p>
        </w:tc>
      </w:tr>
      <w:tr w:rsidR="00C12A7D" w:rsidRPr="003C627E" w14:paraId="2CEF60CD" w14:textId="77777777" w:rsidTr="007C6610">
        <w:tc>
          <w:tcPr>
            <w:tcW w:w="3593" w:type="dxa"/>
          </w:tcPr>
          <w:p w14:paraId="64826B3A" w14:textId="77777777" w:rsidR="00C12A7D" w:rsidRPr="007A77D6" w:rsidRDefault="00C12A7D" w:rsidP="007C6610">
            <w:pPr>
              <w:autoSpaceDE w:val="0"/>
              <w:autoSpaceDN w:val="0"/>
              <w:adjustRightInd w:val="0"/>
              <w:rPr>
                <w:rFonts w:ascii="Open Sans" w:hAnsi="Open Sans" w:cs="Open Sans"/>
                <w:sz w:val="20"/>
                <w:szCs w:val="20"/>
              </w:rPr>
            </w:pPr>
            <w:r w:rsidRPr="007A77D6">
              <w:rPr>
                <w:rFonts w:ascii="Open Sans" w:hAnsi="Open Sans" w:cs="Open Sans"/>
                <w:sz w:val="20"/>
                <w:szCs w:val="20"/>
              </w:rPr>
              <w:t>Purchase Order</w:t>
            </w:r>
          </w:p>
        </w:tc>
        <w:tc>
          <w:tcPr>
            <w:tcW w:w="4343" w:type="dxa"/>
          </w:tcPr>
          <w:p w14:paraId="7A586A35" w14:textId="77777777" w:rsidR="00C12A7D" w:rsidRPr="007A77D6" w:rsidRDefault="00C12A7D" w:rsidP="007C6610">
            <w:pPr>
              <w:autoSpaceDE w:val="0"/>
              <w:autoSpaceDN w:val="0"/>
              <w:adjustRightInd w:val="0"/>
              <w:rPr>
                <w:rFonts w:ascii="Open Sans" w:hAnsi="Open Sans" w:cs="Open Sans"/>
                <w:sz w:val="20"/>
                <w:szCs w:val="20"/>
              </w:rPr>
            </w:pPr>
            <w:r w:rsidRPr="007A77D6">
              <w:rPr>
                <w:rFonts w:ascii="Open Sans" w:hAnsi="Open Sans" w:cs="Open Sans"/>
                <w:sz w:val="20"/>
                <w:szCs w:val="20"/>
              </w:rPr>
              <w:t>the Purchase Order placed by Eden Geothermal Ltd on the Supplier for the purchase of the Goods or Services</w:t>
            </w:r>
          </w:p>
        </w:tc>
      </w:tr>
      <w:tr w:rsidR="00C12A7D" w:rsidRPr="003C627E" w14:paraId="15CFB655" w14:textId="77777777" w:rsidTr="007C6610">
        <w:tc>
          <w:tcPr>
            <w:tcW w:w="3593" w:type="dxa"/>
          </w:tcPr>
          <w:p w14:paraId="76616186" w14:textId="77777777" w:rsidR="00C12A7D" w:rsidRPr="007A77D6" w:rsidRDefault="00C12A7D" w:rsidP="007C6610">
            <w:pPr>
              <w:autoSpaceDE w:val="0"/>
              <w:autoSpaceDN w:val="0"/>
              <w:adjustRightInd w:val="0"/>
              <w:rPr>
                <w:rFonts w:ascii="Open Sans" w:hAnsi="Open Sans" w:cs="Open Sans"/>
                <w:sz w:val="20"/>
                <w:szCs w:val="20"/>
              </w:rPr>
            </w:pPr>
            <w:r w:rsidRPr="007A77D6">
              <w:rPr>
                <w:rFonts w:ascii="Open Sans" w:hAnsi="Open Sans" w:cs="Open Sans"/>
                <w:sz w:val="20"/>
                <w:szCs w:val="20"/>
              </w:rPr>
              <w:t>Contract</w:t>
            </w:r>
          </w:p>
        </w:tc>
        <w:tc>
          <w:tcPr>
            <w:tcW w:w="4343" w:type="dxa"/>
          </w:tcPr>
          <w:p w14:paraId="10E755B5" w14:textId="77777777" w:rsidR="00C12A7D" w:rsidRPr="007A77D6" w:rsidRDefault="00C12A7D" w:rsidP="007C6610">
            <w:pPr>
              <w:autoSpaceDE w:val="0"/>
              <w:autoSpaceDN w:val="0"/>
              <w:adjustRightInd w:val="0"/>
              <w:rPr>
                <w:rFonts w:ascii="Open Sans" w:hAnsi="Open Sans" w:cs="Open Sans"/>
                <w:sz w:val="20"/>
                <w:szCs w:val="20"/>
              </w:rPr>
            </w:pPr>
            <w:r w:rsidRPr="007A77D6">
              <w:rPr>
                <w:rFonts w:ascii="Open Sans" w:hAnsi="Open Sans" w:cs="Open Sans"/>
                <w:sz w:val="20"/>
                <w:szCs w:val="20"/>
              </w:rPr>
              <w:t>the contract for the sale and purchase of Goods and/or services</w:t>
            </w:r>
          </w:p>
        </w:tc>
      </w:tr>
      <w:tr w:rsidR="00C12A7D" w:rsidRPr="003C627E" w14:paraId="35039E6E" w14:textId="77777777" w:rsidTr="007C6610">
        <w:tc>
          <w:tcPr>
            <w:tcW w:w="3593" w:type="dxa"/>
          </w:tcPr>
          <w:p w14:paraId="5C92897C" w14:textId="77777777" w:rsidR="00C12A7D" w:rsidRPr="007A77D6" w:rsidRDefault="00C12A7D" w:rsidP="007C6610">
            <w:pPr>
              <w:autoSpaceDE w:val="0"/>
              <w:autoSpaceDN w:val="0"/>
              <w:adjustRightInd w:val="0"/>
              <w:rPr>
                <w:rFonts w:ascii="Open Sans" w:hAnsi="Open Sans" w:cs="Open Sans"/>
                <w:sz w:val="20"/>
                <w:szCs w:val="20"/>
              </w:rPr>
            </w:pPr>
            <w:r w:rsidRPr="007A77D6">
              <w:rPr>
                <w:rFonts w:ascii="Open Sans" w:hAnsi="Open Sans" w:cs="Open Sans"/>
                <w:sz w:val="20"/>
                <w:szCs w:val="20"/>
              </w:rPr>
              <w:t>Purchase Order amendment / variation</w:t>
            </w:r>
          </w:p>
        </w:tc>
        <w:tc>
          <w:tcPr>
            <w:tcW w:w="4343" w:type="dxa"/>
          </w:tcPr>
          <w:p w14:paraId="7CB13322" w14:textId="77777777" w:rsidR="00C12A7D" w:rsidRPr="007A77D6" w:rsidRDefault="00C12A7D" w:rsidP="007C6610">
            <w:pPr>
              <w:autoSpaceDE w:val="0"/>
              <w:autoSpaceDN w:val="0"/>
              <w:adjustRightInd w:val="0"/>
              <w:rPr>
                <w:rFonts w:ascii="Open Sans" w:hAnsi="Open Sans" w:cs="Open Sans"/>
                <w:sz w:val="20"/>
                <w:szCs w:val="20"/>
              </w:rPr>
            </w:pPr>
            <w:r w:rsidRPr="007A77D6">
              <w:rPr>
                <w:rFonts w:ascii="Open Sans" w:hAnsi="Open Sans" w:cs="Open Sans"/>
                <w:sz w:val="20"/>
                <w:szCs w:val="20"/>
              </w:rPr>
              <w:t>our authorised Purchase Order amendment or series of Order amendments each having precedence over any earlier amendment</w:t>
            </w:r>
          </w:p>
        </w:tc>
      </w:tr>
    </w:tbl>
    <w:p w14:paraId="66E1BE32" w14:textId="77777777" w:rsidR="00C12A7D" w:rsidRPr="001F4A16" w:rsidRDefault="00C12A7D" w:rsidP="00C12A7D">
      <w:pPr>
        <w:autoSpaceDE w:val="0"/>
        <w:autoSpaceDN w:val="0"/>
        <w:adjustRightInd w:val="0"/>
        <w:ind w:left="1080"/>
        <w:rPr>
          <w:rFonts w:ascii="ArialMT" w:hAnsi="ArialMT" w:cs="ArialMT"/>
        </w:rPr>
      </w:pPr>
    </w:p>
    <w:p w14:paraId="7D4A7501" w14:textId="77777777" w:rsidR="00C12A7D" w:rsidRDefault="00C12A7D" w:rsidP="00C12A7D">
      <w:pPr>
        <w:pStyle w:val="ListParagraph"/>
        <w:autoSpaceDE w:val="0"/>
        <w:autoSpaceDN w:val="0"/>
        <w:adjustRightInd w:val="0"/>
        <w:ind w:left="1080"/>
        <w:rPr>
          <w:rFonts w:ascii="Montserrat" w:hAnsi="Montserrat" w:cs="Arial-BoldMT"/>
          <w:b/>
          <w:bCs/>
        </w:rPr>
      </w:pPr>
    </w:p>
    <w:p w14:paraId="2C779655" w14:textId="77777777" w:rsidR="00C12A7D" w:rsidRPr="003C627E" w:rsidRDefault="00C12A7D" w:rsidP="003A0662">
      <w:pPr>
        <w:pStyle w:val="ListParagraph"/>
        <w:numPr>
          <w:ilvl w:val="0"/>
          <w:numId w:val="12"/>
        </w:numPr>
        <w:shd w:val="clear" w:color="auto" w:fill="F2DBDB" w:themeFill="accent2" w:themeFillTint="33"/>
        <w:autoSpaceDE w:val="0"/>
        <w:autoSpaceDN w:val="0"/>
        <w:adjustRightInd w:val="0"/>
        <w:contextualSpacing/>
        <w:jc w:val="left"/>
        <w:rPr>
          <w:rFonts w:ascii="Montserrat" w:hAnsi="Montserrat" w:cs="Arial-BoldMT"/>
          <w:b/>
          <w:bCs/>
        </w:rPr>
      </w:pPr>
      <w:r w:rsidRPr="003C627E">
        <w:rPr>
          <w:rFonts w:ascii="Montserrat" w:hAnsi="Montserrat" w:cs="Arial-BoldMT"/>
          <w:b/>
          <w:bCs/>
        </w:rPr>
        <w:t>The Contract</w:t>
      </w:r>
    </w:p>
    <w:p w14:paraId="02CF152C" w14:textId="77777777" w:rsidR="00C12A7D" w:rsidRDefault="00C12A7D" w:rsidP="00C12A7D">
      <w:pPr>
        <w:pStyle w:val="ListParagraph"/>
        <w:autoSpaceDE w:val="0"/>
        <w:autoSpaceDN w:val="0"/>
        <w:adjustRightInd w:val="0"/>
        <w:ind w:left="1080"/>
        <w:rPr>
          <w:rFonts w:ascii="Open Sans" w:hAnsi="Open Sans" w:cs="Open Sans"/>
          <w:sz w:val="20"/>
          <w:szCs w:val="20"/>
        </w:rPr>
      </w:pPr>
    </w:p>
    <w:p w14:paraId="5D6BE7BD" w14:textId="77777777" w:rsidR="00C12A7D" w:rsidRPr="007A77D6" w:rsidRDefault="00C12A7D" w:rsidP="00C12A7D">
      <w:pPr>
        <w:pStyle w:val="ListParagraph"/>
        <w:autoSpaceDE w:val="0"/>
        <w:autoSpaceDN w:val="0"/>
        <w:adjustRightInd w:val="0"/>
        <w:ind w:left="1080"/>
        <w:rPr>
          <w:rFonts w:ascii="Open Sans" w:hAnsi="Open Sans" w:cs="Open Sans"/>
          <w:sz w:val="20"/>
          <w:szCs w:val="20"/>
        </w:rPr>
      </w:pPr>
      <w:r w:rsidRPr="007A77D6">
        <w:rPr>
          <w:rFonts w:ascii="Open Sans" w:hAnsi="Open Sans" w:cs="Open Sans"/>
          <w:sz w:val="20"/>
          <w:szCs w:val="20"/>
        </w:rPr>
        <w:t xml:space="preserve">This Purchase Order constitutes the EGL’s offer to the Supplier and shall become a binding Contract on the terms and conditions set out below upon acceptance by the Supplier by commencing performance of the Contract. </w:t>
      </w:r>
    </w:p>
    <w:p w14:paraId="0FA624B1" w14:textId="77777777" w:rsidR="00C12A7D" w:rsidRPr="007A77D6" w:rsidRDefault="00C12A7D" w:rsidP="00C12A7D">
      <w:pPr>
        <w:pStyle w:val="ListParagraph"/>
        <w:autoSpaceDE w:val="0"/>
        <w:autoSpaceDN w:val="0"/>
        <w:adjustRightInd w:val="0"/>
        <w:ind w:left="1080"/>
        <w:rPr>
          <w:rFonts w:ascii="Open Sans" w:hAnsi="Open Sans" w:cs="Open Sans"/>
          <w:sz w:val="20"/>
          <w:szCs w:val="20"/>
        </w:rPr>
      </w:pPr>
    </w:p>
    <w:p w14:paraId="73DA5B69" w14:textId="77777777" w:rsidR="00C12A7D" w:rsidRPr="007A77D6" w:rsidRDefault="00C12A7D" w:rsidP="00C12A7D">
      <w:pPr>
        <w:pStyle w:val="ListParagraph"/>
        <w:autoSpaceDE w:val="0"/>
        <w:autoSpaceDN w:val="0"/>
        <w:adjustRightInd w:val="0"/>
        <w:ind w:left="1080"/>
        <w:rPr>
          <w:rFonts w:ascii="Open Sans" w:hAnsi="Open Sans" w:cs="Open Sans"/>
          <w:sz w:val="20"/>
          <w:szCs w:val="20"/>
        </w:rPr>
      </w:pPr>
      <w:r w:rsidRPr="007A77D6">
        <w:rPr>
          <w:rFonts w:ascii="Open Sans" w:hAnsi="Open Sans" w:cs="Open Sans"/>
          <w:sz w:val="20"/>
          <w:szCs w:val="20"/>
        </w:rPr>
        <w:t>In many cases there will be a separate written contract between EGL and the Supplier signed by both parties which will govern the terms of supply. Where such a contract exists then EGL’s Purchase Order will support that contract and the terms and conditions in that agreement will take precedence.</w:t>
      </w:r>
    </w:p>
    <w:p w14:paraId="1AF1C56E" w14:textId="77777777" w:rsidR="00C12A7D" w:rsidRPr="007A77D6" w:rsidRDefault="00C12A7D" w:rsidP="00C12A7D">
      <w:pPr>
        <w:pStyle w:val="ListParagraph"/>
        <w:autoSpaceDE w:val="0"/>
        <w:autoSpaceDN w:val="0"/>
        <w:adjustRightInd w:val="0"/>
        <w:ind w:left="1080"/>
        <w:rPr>
          <w:rFonts w:ascii="Open Sans" w:hAnsi="Open Sans" w:cs="Open Sans"/>
          <w:sz w:val="20"/>
          <w:szCs w:val="20"/>
        </w:rPr>
      </w:pPr>
    </w:p>
    <w:p w14:paraId="482FD138" w14:textId="77777777" w:rsidR="00C12A7D" w:rsidRPr="007A77D6" w:rsidRDefault="00C12A7D" w:rsidP="00C12A7D">
      <w:pPr>
        <w:pStyle w:val="ListParagraph"/>
        <w:autoSpaceDE w:val="0"/>
        <w:autoSpaceDN w:val="0"/>
        <w:adjustRightInd w:val="0"/>
        <w:ind w:left="1080"/>
        <w:rPr>
          <w:rFonts w:ascii="Open Sans" w:hAnsi="Open Sans" w:cs="Open Sans"/>
          <w:sz w:val="20"/>
          <w:szCs w:val="20"/>
        </w:rPr>
      </w:pPr>
      <w:r w:rsidRPr="007A77D6">
        <w:rPr>
          <w:rFonts w:ascii="Open Sans" w:hAnsi="Open Sans" w:cs="Open Sans"/>
          <w:sz w:val="20"/>
          <w:szCs w:val="20"/>
        </w:rPr>
        <w:t>Representations made by the Supplier in arriving at th</w:t>
      </w:r>
      <w:r>
        <w:rPr>
          <w:rFonts w:ascii="Open Sans" w:hAnsi="Open Sans" w:cs="Open Sans"/>
          <w:sz w:val="20"/>
          <w:szCs w:val="20"/>
        </w:rPr>
        <w:t>e</w:t>
      </w:r>
      <w:r w:rsidRPr="007A77D6">
        <w:rPr>
          <w:rFonts w:ascii="Open Sans" w:hAnsi="Open Sans" w:cs="Open Sans"/>
          <w:sz w:val="20"/>
          <w:szCs w:val="20"/>
        </w:rPr>
        <w:t xml:space="preserve"> contract may</w:t>
      </w:r>
      <w:r>
        <w:rPr>
          <w:rFonts w:ascii="Open Sans" w:hAnsi="Open Sans" w:cs="Open Sans"/>
          <w:sz w:val="20"/>
          <w:szCs w:val="20"/>
        </w:rPr>
        <w:t xml:space="preserve"> form part of the contract.</w:t>
      </w:r>
      <w:r w:rsidRPr="007A77D6">
        <w:rPr>
          <w:rFonts w:ascii="Open Sans" w:hAnsi="Open Sans" w:cs="Open Sans"/>
          <w:sz w:val="20"/>
          <w:szCs w:val="20"/>
        </w:rPr>
        <w:t xml:space="preserve"> </w:t>
      </w:r>
      <w:r>
        <w:rPr>
          <w:rFonts w:ascii="Open Sans" w:hAnsi="Open Sans" w:cs="Open Sans"/>
          <w:sz w:val="20"/>
          <w:szCs w:val="20"/>
        </w:rPr>
        <w:t xml:space="preserve">Formal </w:t>
      </w:r>
      <w:r w:rsidRPr="007A77D6">
        <w:rPr>
          <w:rFonts w:ascii="Open Sans" w:hAnsi="Open Sans" w:cs="Open Sans"/>
          <w:sz w:val="20"/>
          <w:szCs w:val="20"/>
        </w:rPr>
        <w:t>representations may take the form of a tender or quote</w:t>
      </w:r>
      <w:r>
        <w:rPr>
          <w:rFonts w:ascii="Open Sans" w:hAnsi="Open Sans" w:cs="Open Sans"/>
          <w:sz w:val="20"/>
          <w:szCs w:val="20"/>
        </w:rPr>
        <w:t>.</w:t>
      </w:r>
      <w:r w:rsidRPr="007A77D6">
        <w:rPr>
          <w:rFonts w:ascii="Open Sans" w:hAnsi="Open Sans" w:cs="Open Sans"/>
          <w:sz w:val="20"/>
          <w:szCs w:val="20"/>
        </w:rPr>
        <w:t xml:space="preserve"> </w:t>
      </w:r>
      <w:r>
        <w:rPr>
          <w:rFonts w:ascii="Open Sans" w:hAnsi="Open Sans" w:cs="Open Sans"/>
          <w:sz w:val="20"/>
          <w:szCs w:val="20"/>
        </w:rPr>
        <w:t xml:space="preserve">Less formal representation may come from details supplied </w:t>
      </w:r>
      <w:r w:rsidRPr="007A77D6">
        <w:rPr>
          <w:rFonts w:ascii="Open Sans" w:hAnsi="Open Sans" w:cs="Open Sans"/>
          <w:sz w:val="20"/>
          <w:szCs w:val="20"/>
        </w:rPr>
        <w:t xml:space="preserve"> in a letter or email </w:t>
      </w:r>
      <w:r>
        <w:rPr>
          <w:rFonts w:ascii="Open Sans" w:hAnsi="Open Sans" w:cs="Open Sans"/>
          <w:sz w:val="20"/>
          <w:szCs w:val="20"/>
        </w:rPr>
        <w:t>giving information on</w:t>
      </w:r>
      <w:r w:rsidRPr="007A77D6">
        <w:rPr>
          <w:rFonts w:ascii="Open Sans" w:hAnsi="Open Sans" w:cs="Open Sans"/>
          <w:sz w:val="20"/>
          <w:szCs w:val="20"/>
        </w:rPr>
        <w:t xml:space="preserve"> product quality, durability, performance, lead times etc. </w:t>
      </w:r>
      <w:r>
        <w:rPr>
          <w:rFonts w:ascii="Open Sans" w:hAnsi="Open Sans" w:cs="Open Sans"/>
          <w:sz w:val="20"/>
          <w:szCs w:val="20"/>
        </w:rPr>
        <w:t>I</w:t>
      </w:r>
      <w:r w:rsidRPr="007A77D6">
        <w:rPr>
          <w:rFonts w:ascii="Open Sans" w:hAnsi="Open Sans" w:cs="Open Sans"/>
          <w:sz w:val="20"/>
          <w:szCs w:val="20"/>
        </w:rPr>
        <w:t>t is the duty of the supplier to inform EGL if any of the circumstances change.</w:t>
      </w:r>
    </w:p>
    <w:p w14:paraId="6D7A3D63" w14:textId="77777777" w:rsidR="00C12A7D" w:rsidRPr="007A77D6" w:rsidRDefault="00C12A7D" w:rsidP="00C12A7D">
      <w:pPr>
        <w:pStyle w:val="ListParagraph"/>
        <w:autoSpaceDE w:val="0"/>
        <w:autoSpaceDN w:val="0"/>
        <w:adjustRightInd w:val="0"/>
        <w:ind w:left="1080"/>
        <w:rPr>
          <w:rFonts w:ascii="Open Sans" w:hAnsi="Open Sans" w:cs="Open Sans"/>
          <w:sz w:val="20"/>
          <w:szCs w:val="20"/>
        </w:rPr>
      </w:pPr>
    </w:p>
    <w:p w14:paraId="0591FC53" w14:textId="77777777" w:rsidR="00C12A7D" w:rsidRPr="007A77D6" w:rsidRDefault="00C12A7D" w:rsidP="00C12A7D">
      <w:pPr>
        <w:pStyle w:val="ListParagraph"/>
        <w:autoSpaceDE w:val="0"/>
        <w:autoSpaceDN w:val="0"/>
        <w:adjustRightInd w:val="0"/>
        <w:ind w:left="1080"/>
        <w:rPr>
          <w:rFonts w:ascii="Open Sans" w:hAnsi="Open Sans" w:cs="Open Sans"/>
          <w:sz w:val="20"/>
          <w:szCs w:val="20"/>
        </w:rPr>
      </w:pPr>
      <w:r w:rsidRPr="007A77D6">
        <w:rPr>
          <w:rFonts w:ascii="Open Sans" w:hAnsi="Open Sans" w:cs="Open Sans"/>
          <w:sz w:val="20"/>
          <w:szCs w:val="20"/>
        </w:rPr>
        <w:t>All other terms and conditions of Contract are excluded and all these general conditions shall apply to the Contract unless modified with EGL’s prior written consent.</w:t>
      </w:r>
    </w:p>
    <w:p w14:paraId="4C89AB48" w14:textId="77777777" w:rsidR="00C12A7D" w:rsidRPr="007A77D6" w:rsidRDefault="00C12A7D" w:rsidP="00C12A7D">
      <w:pPr>
        <w:pStyle w:val="ListParagraph"/>
        <w:autoSpaceDE w:val="0"/>
        <w:autoSpaceDN w:val="0"/>
        <w:adjustRightInd w:val="0"/>
        <w:ind w:left="1080"/>
        <w:rPr>
          <w:rFonts w:ascii="Open Sans" w:hAnsi="Open Sans" w:cs="Open Sans"/>
          <w:b/>
          <w:bCs/>
          <w:sz w:val="20"/>
          <w:szCs w:val="20"/>
        </w:rPr>
      </w:pPr>
    </w:p>
    <w:p w14:paraId="587CCCA9" w14:textId="77777777" w:rsidR="00C12A7D" w:rsidRPr="007A77D6" w:rsidRDefault="00C12A7D" w:rsidP="00C12A7D">
      <w:pPr>
        <w:pStyle w:val="ListParagraph"/>
        <w:autoSpaceDE w:val="0"/>
        <w:autoSpaceDN w:val="0"/>
        <w:adjustRightInd w:val="0"/>
        <w:ind w:left="1080"/>
        <w:rPr>
          <w:rFonts w:ascii="Open Sans" w:hAnsi="Open Sans" w:cs="Open Sans"/>
          <w:sz w:val="20"/>
          <w:szCs w:val="20"/>
        </w:rPr>
      </w:pPr>
      <w:r w:rsidRPr="007A77D6">
        <w:rPr>
          <w:rFonts w:ascii="Open Sans" w:hAnsi="Open Sans" w:cs="Open Sans"/>
          <w:sz w:val="20"/>
          <w:szCs w:val="20"/>
        </w:rPr>
        <w:lastRenderedPageBreak/>
        <w:t>Where you believe that there is an error in the Purchase Order you must ask EGL to correct the Purchase Order before the goods or services are supplied.</w:t>
      </w:r>
    </w:p>
    <w:p w14:paraId="46C451A0" w14:textId="77777777" w:rsidR="00C12A7D" w:rsidRDefault="00C12A7D" w:rsidP="00C12A7D">
      <w:pPr>
        <w:pStyle w:val="ListParagraph"/>
        <w:autoSpaceDE w:val="0"/>
        <w:autoSpaceDN w:val="0"/>
        <w:adjustRightInd w:val="0"/>
        <w:ind w:left="1080"/>
        <w:rPr>
          <w:rFonts w:ascii="Open Sans" w:hAnsi="Open Sans" w:cs="Open Sans"/>
          <w:sz w:val="20"/>
          <w:szCs w:val="20"/>
        </w:rPr>
      </w:pPr>
    </w:p>
    <w:p w14:paraId="2F10A08F" w14:textId="77777777" w:rsidR="00C12A7D" w:rsidRPr="00C12A7D" w:rsidRDefault="00C12A7D" w:rsidP="00C12A7D">
      <w:pPr>
        <w:autoSpaceDE w:val="0"/>
        <w:autoSpaceDN w:val="0"/>
        <w:adjustRightInd w:val="0"/>
        <w:rPr>
          <w:rFonts w:ascii="Open Sans" w:hAnsi="Open Sans" w:cs="Open Sans"/>
        </w:rPr>
      </w:pPr>
    </w:p>
    <w:p w14:paraId="2BEC55E2" w14:textId="77777777" w:rsidR="00C12A7D" w:rsidRPr="003C627E" w:rsidRDefault="00C12A7D" w:rsidP="003A0662">
      <w:pPr>
        <w:pStyle w:val="ListParagraph"/>
        <w:numPr>
          <w:ilvl w:val="0"/>
          <w:numId w:val="12"/>
        </w:numPr>
        <w:shd w:val="clear" w:color="auto" w:fill="F2DBDB" w:themeFill="accent2" w:themeFillTint="33"/>
        <w:autoSpaceDE w:val="0"/>
        <w:autoSpaceDN w:val="0"/>
        <w:adjustRightInd w:val="0"/>
        <w:contextualSpacing/>
        <w:jc w:val="left"/>
        <w:rPr>
          <w:rFonts w:ascii="Montserrat" w:hAnsi="Montserrat" w:cs="Arial-BoldMT"/>
          <w:b/>
          <w:bCs/>
        </w:rPr>
      </w:pPr>
      <w:r w:rsidRPr="003C627E">
        <w:rPr>
          <w:rFonts w:ascii="Montserrat" w:hAnsi="Montserrat" w:cs="Arial-BoldMT"/>
          <w:b/>
          <w:bCs/>
        </w:rPr>
        <w:t>Price</w:t>
      </w:r>
    </w:p>
    <w:p w14:paraId="24A780F7" w14:textId="77777777" w:rsidR="00C12A7D" w:rsidRDefault="00C12A7D" w:rsidP="00C12A7D">
      <w:pPr>
        <w:pStyle w:val="ListParagraph"/>
        <w:autoSpaceDE w:val="0"/>
        <w:autoSpaceDN w:val="0"/>
        <w:adjustRightInd w:val="0"/>
        <w:ind w:left="1080"/>
        <w:rPr>
          <w:rFonts w:ascii="Open Sans" w:hAnsi="Open Sans" w:cs="Open Sans"/>
          <w:sz w:val="20"/>
          <w:szCs w:val="20"/>
        </w:rPr>
      </w:pPr>
    </w:p>
    <w:p w14:paraId="490B509B" w14:textId="77777777" w:rsidR="00C12A7D" w:rsidRPr="007A77D6" w:rsidRDefault="00C12A7D" w:rsidP="00C12A7D">
      <w:pPr>
        <w:pStyle w:val="ListParagraph"/>
        <w:autoSpaceDE w:val="0"/>
        <w:autoSpaceDN w:val="0"/>
        <w:adjustRightInd w:val="0"/>
        <w:ind w:left="1080"/>
        <w:rPr>
          <w:rFonts w:ascii="Open Sans" w:hAnsi="Open Sans" w:cs="Open Sans"/>
          <w:sz w:val="20"/>
          <w:szCs w:val="20"/>
        </w:rPr>
      </w:pPr>
      <w:r w:rsidRPr="007A77D6">
        <w:rPr>
          <w:rFonts w:ascii="Open Sans" w:hAnsi="Open Sans" w:cs="Open Sans"/>
          <w:sz w:val="20"/>
          <w:szCs w:val="20"/>
        </w:rPr>
        <w:t>The agreed price for each item is specified in the Purchase Order. Such prices which will not be subject to fluctuation irrespective of the time of delivery of the Goods or Services.</w:t>
      </w:r>
    </w:p>
    <w:p w14:paraId="52203215" w14:textId="77777777" w:rsidR="00C12A7D" w:rsidRPr="007A77D6" w:rsidRDefault="00C12A7D" w:rsidP="00C12A7D">
      <w:pPr>
        <w:pStyle w:val="ListParagraph"/>
        <w:autoSpaceDE w:val="0"/>
        <w:autoSpaceDN w:val="0"/>
        <w:adjustRightInd w:val="0"/>
        <w:ind w:left="1080"/>
        <w:rPr>
          <w:rFonts w:ascii="Open Sans" w:hAnsi="Open Sans" w:cs="Open Sans"/>
          <w:sz w:val="20"/>
          <w:szCs w:val="20"/>
        </w:rPr>
      </w:pPr>
    </w:p>
    <w:p w14:paraId="382E3F6C" w14:textId="77777777" w:rsidR="00C12A7D" w:rsidRPr="007A77D6" w:rsidRDefault="00C12A7D" w:rsidP="00C12A7D">
      <w:pPr>
        <w:pStyle w:val="ListParagraph"/>
        <w:autoSpaceDE w:val="0"/>
        <w:autoSpaceDN w:val="0"/>
        <w:adjustRightInd w:val="0"/>
        <w:ind w:left="1080"/>
        <w:rPr>
          <w:rFonts w:ascii="Open Sans" w:hAnsi="Open Sans" w:cs="Open Sans"/>
          <w:sz w:val="20"/>
          <w:szCs w:val="20"/>
        </w:rPr>
      </w:pPr>
      <w:r w:rsidRPr="007A77D6">
        <w:rPr>
          <w:rFonts w:ascii="Open Sans" w:hAnsi="Open Sans" w:cs="Open Sans"/>
          <w:sz w:val="20"/>
          <w:szCs w:val="20"/>
        </w:rPr>
        <w:t>The Purchase Order must show any applicable charges for packaging, storage, insurance, delivery, installation and commissioning.</w:t>
      </w:r>
    </w:p>
    <w:p w14:paraId="6143EC5F" w14:textId="77777777" w:rsidR="00C12A7D" w:rsidRPr="007A77D6" w:rsidRDefault="00C12A7D" w:rsidP="00C12A7D">
      <w:pPr>
        <w:pStyle w:val="ListParagraph"/>
        <w:autoSpaceDE w:val="0"/>
        <w:autoSpaceDN w:val="0"/>
        <w:adjustRightInd w:val="0"/>
        <w:ind w:left="1080"/>
        <w:rPr>
          <w:rFonts w:ascii="Open Sans" w:hAnsi="Open Sans" w:cs="Open Sans"/>
          <w:sz w:val="20"/>
          <w:szCs w:val="20"/>
        </w:rPr>
      </w:pPr>
      <w:r w:rsidRPr="007A77D6">
        <w:rPr>
          <w:rFonts w:ascii="Open Sans" w:hAnsi="Open Sans" w:cs="Open Sans"/>
          <w:sz w:val="20"/>
          <w:szCs w:val="20"/>
        </w:rPr>
        <w:t xml:space="preserve"> </w:t>
      </w:r>
    </w:p>
    <w:p w14:paraId="05CFE610" w14:textId="77777777" w:rsidR="00C12A7D" w:rsidRDefault="00C12A7D" w:rsidP="00C12A7D">
      <w:pPr>
        <w:pStyle w:val="ListParagraph"/>
        <w:autoSpaceDE w:val="0"/>
        <w:autoSpaceDN w:val="0"/>
        <w:adjustRightInd w:val="0"/>
        <w:ind w:left="1080"/>
        <w:rPr>
          <w:rFonts w:ascii="Open Sans" w:hAnsi="Open Sans" w:cs="Open Sans"/>
          <w:sz w:val="20"/>
          <w:szCs w:val="20"/>
        </w:rPr>
      </w:pPr>
      <w:r>
        <w:rPr>
          <w:rFonts w:ascii="Open Sans" w:hAnsi="Open Sans" w:cs="Open Sans"/>
          <w:sz w:val="20"/>
          <w:szCs w:val="20"/>
        </w:rPr>
        <w:t xml:space="preserve">All prices will be shown </w:t>
      </w:r>
      <w:r w:rsidRPr="007A77D6">
        <w:rPr>
          <w:rFonts w:ascii="Open Sans" w:hAnsi="Open Sans" w:cs="Open Sans"/>
          <w:sz w:val="20"/>
          <w:szCs w:val="20"/>
        </w:rPr>
        <w:t>on the Purchase Order excluding VAT</w:t>
      </w:r>
      <w:r>
        <w:rPr>
          <w:rFonts w:ascii="Open Sans" w:hAnsi="Open Sans" w:cs="Open Sans"/>
          <w:sz w:val="20"/>
          <w:szCs w:val="20"/>
        </w:rPr>
        <w:t>, and in Sterling (£GBP) unless otherwise agreed by EGL.</w:t>
      </w:r>
    </w:p>
    <w:p w14:paraId="13B9965C" w14:textId="77777777" w:rsidR="00C12A7D" w:rsidRPr="007A77D6" w:rsidRDefault="00C12A7D" w:rsidP="00C12A7D">
      <w:pPr>
        <w:pStyle w:val="ListParagraph"/>
        <w:autoSpaceDE w:val="0"/>
        <w:autoSpaceDN w:val="0"/>
        <w:adjustRightInd w:val="0"/>
        <w:ind w:left="1080"/>
        <w:rPr>
          <w:rFonts w:ascii="Open Sans" w:hAnsi="Open Sans" w:cs="Open Sans"/>
          <w:sz w:val="20"/>
          <w:szCs w:val="20"/>
        </w:rPr>
      </w:pPr>
    </w:p>
    <w:p w14:paraId="51C9F0C8" w14:textId="77777777" w:rsidR="00C12A7D" w:rsidRDefault="00C12A7D" w:rsidP="00C12A7D">
      <w:pPr>
        <w:pStyle w:val="ListParagraph"/>
        <w:autoSpaceDE w:val="0"/>
        <w:autoSpaceDN w:val="0"/>
        <w:adjustRightInd w:val="0"/>
        <w:ind w:left="1080"/>
        <w:rPr>
          <w:rFonts w:ascii="Open Sans" w:hAnsi="Open Sans" w:cs="Open Sans"/>
        </w:rPr>
      </w:pPr>
    </w:p>
    <w:p w14:paraId="4B270CAF" w14:textId="77777777" w:rsidR="00C12A7D" w:rsidRPr="003C627E" w:rsidRDefault="00C12A7D" w:rsidP="003A0662">
      <w:pPr>
        <w:pStyle w:val="ListParagraph"/>
        <w:numPr>
          <w:ilvl w:val="0"/>
          <w:numId w:val="12"/>
        </w:numPr>
        <w:shd w:val="clear" w:color="auto" w:fill="F2DBDB" w:themeFill="accent2" w:themeFillTint="33"/>
        <w:autoSpaceDE w:val="0"/>
        <w:autoSpaceDN w:val="0"/>
        <w:adjustRightInd w:val="0"/>
        <w:contextualSpacing/>
        <w:jc w:val="left"/>
        <w:rPr>
          <w:rFonts w:ascii="Montserrat" w:hAnsi="Montserrat" w:cs="Arial-BoldMT"/>
          <w:b/>
          <w:bCs/>
        </w:rPr>
      </w:pPr>
      <w:r w:rsidRPr="003C627E">
        <w:rPr>
          <w:rFonts w:ascii="Montserrat" w:hAnsi="Montserrat" w:cs="Arial-BoldMT"/>
          <w:b/>
          <w:bCs/>
        </w:rPr>
        <w:t>Quality and Description</w:t>
      </w:r>
    </w:p>
    <w:p w14:paraId="341E8239" w14:textId="77777777" w:rsidR="00C12A7D" w:rsidRDefault="00C12A7D" w:rsidP="00C12A7D">
      <w:pPr>
        <w:autoSpaceDE w:val="0"/>
        <w:autoSpaceDN w:val="0"/>
        <w:adjustRightInd w:val="0"/>
        <w:ind w:left="360" w:firstLine="720"/>
        <w:rPr>
          <w:rFonts w:ascii="Open Sans" w:hAnsi="Open Sans" w:cs="Open Sans"/>
          <w:sz w:val="20"/>
          <w:szCs w:val="20"/>
        </w:rPr>
      </w:pPr>
    </w:p>
    <w:p w14:paraId="117686B9" w14:textId="77777777" w:rsidR="00C12A7D" w:rsidRPr="007A77D6" w:rsidRDefault="00C12A7D" w:rsidP="00C12A7D">
      <w:pPr>
        <w:autoSpaceDE w:val="0"/>
        <w:autoSpaceDN w:val="0"/>
        <w:adjustRightInd w:val="0"/>
        <w:ind w:left="360" w:firstLine="720"/>
        <w:rPr>
          <w:rFonts w:ascii="Open Sans" w:hAnsi="Open Sans" w:cs="Open Sans"/>
          <w:sz w:val="20"/>
          <w:szCs w:val="20"/>
        </w:rPr>
      </w:pPr>
      <w:r w:rsidRPr="007A77D6">
        <w:rPr>
          <w:rFonts w:ascii="Open Sans" w:hAnsi="Open Sans" w:cs="Open Sans"/>
          <w:sz w:val="20"/>
          <w:szCs w:val="20"/>
        </w:rPr>
        <w:t>The Goods or Services shall:</w:t>
      </w:r>
    </w:p>
    <w:p w14:paraId="0B1B1BA9" w14:textId="77777777" w:rsidR="00C12A7D" w:rsidRPr="007A77D6" w:rsidRDefault="00C12A7D" w:rsidP="003A0662">
      <w:pPr>
        <w:pStyle w:val="ListParagraph"/>
        <w:numPr>
          <w:ilvl w:val="0"/>
          <w:numId w:val="13"/>
        </w:numPr>
        <w:autoSpaceDE w:val="0"/>
        <w:autoSpaceDN w:val="0"/>
        <w:adjustRightInd w:val="0"/>
        <w:contextualSpacing/>
        <w:jc w:val="left"/>
        <w:rPr>
          <w:rFonts w:ascii="Open Sans" w:hAnsi="Open Sans" w:cs="Open Sans"/>
          <w:sz w:val="20"/>
          <w:szCs w:val="20"/>
        </w:rPr>
      </w:pPr>
      <w:r w:rsidRPr="007A77D6">
        <w:rPr>
          <w:rFonts w:ascii="Open Sans" w:hAnsi="Open Sans" w:cs="Open Sans"/>
          <w:sz w:val="20"/>
          <w:szCs w:val="20"/>
        </w:rPr>
        <w:t>conform in every respect with the provisions of the Contract;</w:t>
      </w:r>
    </w:p>
    <w:p w14:paraId="2A00DB91" w14:textId="77777777" w:rsidR="00C12A7D" w:rsidRPr="007A77D6" w:rsidRDefault="00C12A7D" w:rsidP="003A0662">
      <w:pPr>
        <w:pStyle w:val="ListParagraph"/>
        <w:numPr>
          <w:ilvl w:val="0"/>
          <w:numId w:val="13"/>
        </w:numPr>
        <w:autoSpaceDE w:val="0"/>
        <w:autoSpaceDN w:val="0"/>
        <w:adjustRightInd w:val="0"/>
        <w:contextualSpacing/>
        <w:jc w:val="left"/>
        <w:rPr>
          <w:rFonts w:ascii="Open Sans" w:hAnsi="Open Sans" w:cs="Open Sans"/>
          <w:sz w:val="20"/>
          <w:szCs w:val="20"/>
        </w:rPr>
      </w:pPr>
      <w:r w:rsidRPr="007A77D6">
        <w:rPr>
          <w:rFonts w:ascii="Open Sans" w:hAnsi="Open Sans" w:cs="Open Sans"/>
          <w:sz w:val="20"/>
          <w:szCs w:val="20"/>
        </w:rPr>
        <w:t>be capable of all standards of performance specified in the Contract;</w:t>
      </w:r>
    </w:p>
    <w:p w14:paraId="7DF413DA" w14:textId="77777777" w:rsidR="00C12A7D" w:rsidRPr="007A77D6" w:rsidRDefault="00C12A7D" w:rsidP="003A0662">
      <w:pPr>
        <w:pStyle w:val="ListParagraph"/>
        <w:numPr>
          <w:ilvl w:val="0"/>
          <w:numId w:val="13"/>
        </w:numPr>
        <w:autoSpaceDE w:val="0"/>
        <w:autoSpaceDN w:val="0"/>
        <w:adjustRightInd w:val="0"/>
        <w:contextualSpacing/>
        <w:jc w:val="left"/>
        <w:rPr>
          <w:rFonts w:ascii="Open Sans" w:hAnsi="Open Sans" w:cs="Open Sans"/>
          <w:sz w:val="20"/>
          <w:szCs w:val="20"/>
        </w:rPr>
      </w:pPr>
      <w:r w:rsidRPr="007A77D6">
        <w:rPr>
          <w:rFonts w:ascii="Open Sans" w:hAnsi="Open Sans" w:cs="Open Sans"/>
          <w:sz w:val="20"/>
          <w:szCs w:val="20"/>
        </w:rPr>
        <w:t>be fit</w:t>
      </w:r>
      <w:r>
        <w:rPr>
          <w:rFonts w:ascii="Open Sans" w:hAnsi="Open Sans" w:cs="Open Sans"/>
          <w:sz w:val="20"/>
          <w:szCs w:val="20"/>
        </w:rPr>
        <w:t xml:space="preserve"> for any purpose made known to y</w:t>
      </w:r>
      <w:r w:rsidRPr="007A77D6">
        <w:rPr>
          <w:rFonts w:ascii="Open Sans" w:hAnsi="Open Sans" w:cs="Open Sans"/>
          <w:sz w:val="20"/>
          <w:szCs w:val="20"/>
        </w:rPr>
        <w:t>ou expressly or by implication and in this respect we rely on Your skill and judgement;</w:t>
      </w:r>
    </w:p>
    <w:p w14:paraId="17AA8BA8" w14:textId="77777777" w:rsidR="00C12A7D" w:rsidRPr="007A77D6" w:rsidRDefault="00C12A7D" w:rsidP="003A0662">
      <w:pPr>
        <w:pStyle w:val="ListParagraph"/>
        <w:numPr>
          <w:ilvl w:val="0"/>
          <w:numId w:val="13"/>
        </w:numPr>
        <w:autoSpaceDE w:val="0"/>
        <w:autoSpaceDN w:val="0"/>
        <w:adjustRightInd w:val="0"/>
        <w:contextualSpacing/>
        <w:jc w:val="left"/>
        <w:rPr>
          <w:rFonts w:ascii="Open Sans" w:hAnsi="Open Sans" w:cs="Open Sans"/>
          <w:sz w:val="20"/>
          <w:szCs w:val="20"/>
        </w:rPr>
      </w:pPr>
      <w:r w:rsidRPr="007A77D6">
        <w:rPr>
          <w:rFonts w:ascii="Open Sans" w:hAnsi="Open Sans" w:cs="Open Sans"/>
          <w:sz w:val="20"/>
          <w:szCs w:val="20"/>
        </w:rPr>
        <w:t>be new (unless otherwise specified on the Purchase Order) and be of sound materials and skilled and careful workmanship;</w:t>
      </w:r>
    </w:p>
    <w:p w14:paraId="04BC7072" w14:textId="77777777" w:rsidR="00C12A7D" w:rsidRPr="007A77D6" w:rsidRDefault="00C12A7D" w:rsidP="003A0662">
      <w:pPr>
        <w:pStyle w:val="ListParagraph"/>
        <w:numPr>
          <w:ilvl w:val="0"/>
          <w:numId w:val="13"/>
        </w:numPr>
        <w:autoSpaceDE w:val="0"/>
        <w:autoSpaceDN w:val="0"/>
        <w:adjustRightInd w:val="0"/>
        <w:contextualSpacing/>
        <w:jc w:val="left"/>
        <w:rPr>
          <w:rFonts w:ascii="Open Sans" w:hAnsi="Open Sans" w:cs="Open Sans"/>
          <w:sz w:val="20"/>
          <w:szCs w:val="20"/>
        </w:rPr>
      </w:pPr>
      <w:r w:rsidRPr="007A77D6">
        <w:rPr>
          <w:rFonts w:ascii="Open Sans" w:hAnsi="Open Sans" w:cs="Open Sans"/>
          <w:sz w:val="20"/>
          <w:szCs w:val="20"/>
        </w:rPr>
        <w:t>correspond with their description of any samples, patterns, drawing, plans and specifications referred to in the Contract;</w:t>
      </w:r>
    </w:p>
    <w:p w14:paraId="4C3272AC" w14:textId="77777777" w:rsidR="00C12A7D" w:rsidRPr="007A77D6" w:rsidRDefault="00C12A7D" w:rsidP="003A0662">
      <w:pPr>
        <w:pStyle w:val="ListParagraph"/>
        <w:numPr>
          <w:ilvl w:val="0"/>
          <w:numId w:val="13"/>
        </w:numPr>
        <w:autoSpaceDE w:val="0"/>
        <w:autoSpaceDN w:val="0"/>
        <w:adjustRightInd w:val="0"/>
        <w:contextualSpacing/>
        <w:jc w:val="left"/>
        <w:rPr>
          <w:rFonts w:ascii="Open Sans" w:hAnsi="Open Sans" w:cs="Open Sans"/>
          <w:sz w:val="20"/>
          <w:szCs w:val="20"/>
        </w:rPr>
      </w:pPr>
      <w:r w:rsidRPr="007A77D6">
        <w:rPr>
          <w:rFonts w:ascii="Open Sans" w:hAnsi="Open Sans" w:cs="Open Sans"/>
          <w:sz w:val="20"/>
          <w:szCs w:val="20"/>
        </w:rPr>
        <w:t>be of satisfactory quality;</w:t>
      </w:r>
    </w:p>
    <w:p w14:paraId="4665FF3C" w14:textId="77777777" w:rsidR="00C12A7D" w:rsidRPr="007A77D6" w:rsidRDefault="00C12A7D" w:rsidP="003A0662">
      <w:pPr>
        <w:pStyle w:val="ListParagraph"/>
        <w:numPr>
          <w:ilvl w:val="0"/>
          <w:numId w:val="13"/>
        </w:numPr>
        <w:autoSpaceDE w:val="0"/>
        <w:autoSpaceDN w:val="0"/>
        <w:adjustRightInd w:val="0"/>
        <w:contextualSpacing/>
        <w:jc w:val="left"/>
        <w:rPr>
          <w:rFonts w:ascii="Open Sans" w:hAnsi="Open Sans" w:cs="Open Sans"/>
          <w:sz w:val="20"/>
          <w:szCs w:val="20"/>
        </w:rPr>
      </w:pPr>
      <w:r w:rsidRPr="007A77D6">
        <w:rPr>
          <w:rFonts w:ascii="Open Sans" w:hAnsi="Open Sans" w:cs="Open Sans"/>
          <w:sz w:val="20"/>
          <w:szCs w:val="20"/>
        </w:rPr>
        <w:t>comply with any current legislation.</w:t>
      </w:r>
    </w:p>
    <w:p w14:paraId="51FD76F7" w14:textId="77777777" w:rsidR="00C12A7D" w:rsidRPr="007A77D6" w:rsidRDefault="00C12A7D" w:rsidP="00C12A7D">
      <w:pPr>
        <w:autoSpaceDE w:val="0"/>
        <w:autoSpaceDN w:val="0"/>
        <w:adjustRightInd w:val="0"/>
        <w:ind w:left="1080"/>
        <w:rPr>
          <w:rFonts w:ascii="Open Sans" w:hAnsi="Open Sans" w:cs="Open Sans"/>
          <w:sz w:val="20"/>
          <w:szCs w:val="20"/>
        </w:rPr>
      </w:pPr>
    </w:p>
    <w:p w14:paraId="03C9B73A" w14:textId="77777777" w:rsidR="00C12A7D" w:rsidRPr="007A77D6" w:rsidRDefault="00C12A7D" w:rsidP="00C12A7D">
      <w:pPr>
        <w:autoSpaceDE w:val="0"/>
        <w:autoSpaceDN w:val="0"/>
        <w:adjustRightInd w:val="0"/>
        <w:ind w:left="1080"/>
        <w:rPr>
          <w:rFonts w:ascii="Open Sans" w:hAnsi="Open Sans" w:cs="Open Sans"/>
          <w:sz w:val="20"/>
          <w:szCs w:val="20"/>
        </w:rPr>
      </w:pPr>
      <w:r w:rsidRPr="007A77D6">
        <w:rPr>
          <w:rFonts w:ascii="Open Sans" w:hAnsi="Open Sans" w:cs="Open Sans"/>
          <w:sz w:val="20"/>
          <w:szCs w:val="20"/>
        </w:rPr>
        <w:t>Unless specifically required under the Contract, there shall be no asbestos content in the Goods.</w:t>
      </w:r>
    </w:p>
    <w:p w14:paraId="6C86E936" w14:textId="77777777" w:rsidR="00C12A7D" w:rsidRDefault="00C12A7D" w:rsidP="00C12A7D">
      <w:pPr>
        <w:pStyle w:val="ListParagraph"/>
        <w:autoSpaceDE w:val="0"/>
        <w:autoSpaceDN w:val="0"/>
        <w:adjustRightInd w:val="0"/>
        <w:ind w:left="1440"/>
        <w:rPr>
          <w:rFonts w:ascii="Open Sans" w:hAnsi="Open Sans" w:cs="Open Sans"/>
        </w:rPr>
      </w:pPr>
    </w:p>
    <w:p w14:paraId="0EAD9EDA" w14:textId="77777777" w:rsidR="00C12A7D" w:rsidRPr="003C627E" w:rsidRDefault="00C12A7D" w:rsidP="00C12A7D">
      <w:pPr>
        <w:pStyle w:val="ListParagraph"/>
        <w:autoSpaceDE w:val="0"/>
        <w:autoSpaceDN w:val="0"/>
        <w:adjustRightInd w:val="0"/>
        <w:ind w:left="1080"/>
        <w:rPr>
          <w:rFonts w:ascii="Open Sans" w:hAnsi="Open Sans" w:cs="Open Sans"/>
        </w:rPr>
      </w:pPr>
    </w:p>
    <w:p w14:paraId="35B3C9C4" w14:textId="77777777" w:rsidR="00C12A7D" w:rsidRPr="003C627E" w:rsidRDefault="00C12A7D" w:rsidP="003A0662">
      <w:pPr>
        <w:pStyle w:val="ListParagraph"/>
        <w:numPr>
          <w:ilvl w:val="0"/>
          <w:numId w:val="12"/>
        </w:numPr>
        <w:shd w:val="clear" w:color="auto" w:fill="F2DBDB" w:themeFill="accent2" w:themeFillTint="33"/>
        <w:autoSpaceDE w:val="0"/>
        <w:autoSpaceDN w:val="0"/>
        <w:adjustRightInd w:val="0"/>
        <w:contextualSpacing/>
        <w:jc w:val="left"/>
        <w:rPr>
          <w:rFonts w:ascii="Montserrat" w:hAnsi="Montserrat" w:cs="Arial-BoldMT"/>
          <w:b/>
          <w:bCs/>
        </w:rPr>
      </w:pPr>
      <w:r>
        <w:rPr>
          <w:rFonts w:ascii="Montserrat" w:hAnsi="Montserrat" w:cs="Arial-BoldMT"/>
          <w:b/>
          <w:bCs/>
        </w:rPr>
        <w:t xml:space="preserve">Purchase </w:t>
      </w:r>
      <w:r w:rsidRPr="003C627E">
        <w:rPr>
          <w:rFonts w:ascii="Montserrat" w:hAnsi="Montserrat" w:cs="Arial-BoldMT"/>
          <w:b/>
          <w:bCs/>
        </w:rPr>
        <w:t>Order Amendments/Variations</w:t>
      </w:r>
    </w:p>
    <w:p w14:paraId="4D50435D" w14:textId="77777777" w:rsidR="00C12A7D" w:rsidRDefault="00C12A7D" w:rsidP="00C12A7D">
      <w:pPr>
        <w:pStyle w:val="ListParagraph"/>
        <w:autoSpaceDE w:val="0"/>
        <w:autoSpaceDN w:val="0"/>
        <w:adjustRightInd w:val="0"/>
        <w:ind w:left="1080"/>
        <w:rPr>
          <w:rFonts w:ascii="Open Sans" w:hAnsi="Open Sans" w:cs="Open Sans"/>
          <w:sz w:val="20"/>
          <w:szCs w:val="20"/>
        </w:rPr>
      </w:pPr>
    </w:p>
    <w:p w14:paraId="1B35147D" w14:textId="77777777" w:rsidR="00C12A7D" w:rsidRPr="003C627E" w:rsidRDefault="00C12A7D" w:rsidP="00C12A7D">
      <w:pPr>
        <w:pStyle w:val="ListParagraph"/>
        <w:autoSpaceDE w:val="0"/>
        <w:autoSpaceDN w:val="0"/>
        <w:adjustRightInd w:val="0"/>
        <w:ind w:left="1080"/>
        <w:rPr>
          <w:rFonts w:ascii="Open Sans" w:hAnsi="Open Sans" w:cs="Open Sans"/>
        </w:rPr>
      </w:pPr>
      <w:r w:rsidRPr="007A77D6">
        <w:rPr>
          <w:rFonts w:ascii="Open Sans" w:hAnsi="Open Sans" w:cs="Open Sans"/>
          <w:sz w:val="20"/>
          <w:szCs w:val="20"/>
        </w:rPr>
        <w:t>EGL will have the right, before delivery, to amend or vary the Contract in writing, if this Purchase Order amendment/variation will cause a change to the price or delivery date then you must suspend performance of the Contract and notify EGL without delay, and notify EGL of the new price and delivery date. Following our receiving such notice you must allow us at least 10 working days to consider any new price and delivery date. The Purchase Order amendment/variation shall only take effect when EGL’s authorised Officer accepts in writing the new price and delivery date within the period you stipulate. If EGL’s authorised Officer fails to confirm the Purchase Order amendment/variation within the period you stipulate, then performance of the Contract shall immediately resume as though the said Purchase Order amendment/variation had not been issued (except that we will still exercise our right of cancellation in accordance with Condition 5).</w:t>
      </w:r>
    </w:p>
    <w:p w14:paraId="1A724837" w14:textId="77777777" w:rsidR="00C12A7D" w:rsidRPr="003C627E" w:rsidRDefault="00C12A7D" w:rsidP="003A0662">
      <w:pPr>
        <w:pStyle w:val="ListParagraph"/>
        <w:numPr>
          <w:ilvl w:val="0"/>
          <w:numId w:val="12"/>
        </w:numPr>
        <w:shd w:val="clear" w:color="auto" w:fill="F2DBDB" w:themeFill="accent2" w:themeFillTint="33"/>
        <w:autoSpaceDE w:val="0"/>
        <w:autoSpaceDN w:val="0"/>
        <w:adjustRightInd w:val="0"/>
        <w:contextualSpacing/>
        <w:jc w:val="left"/>
        <w:rPr>
          <w:rFonts w:ascii="Montserrat" w:hAnsi="Montserrat" w:cs="Arial-BoldMT"/>
          <w:b/>
          <w:bCs/>
        </w:rPr>
      </w:pPr>
      <w:r w:rsidRPr="003C627E">
        <w:rPr>
          <w:rFonts w:ascii="Montserrat" w:hAnsi="Montserrat" w:cs="Arial-BoldMT"/>
          <w:b/>
          <w:bCs/>
        </w:rPr>
        <w:lastRenderedPageBreak/>
        <w:t>Work on our Premises</w:t>
      </w:r>
    </w:p>
    <w:p w14:paraId="2D491DE1" w14:textId="77777777" w:rsidR="00C12A7D" w:rsidRDefault="00C12A7D" w:rsidP="00C12A7D">
      <w:pPr>
        <w:pStyle w:val="ListParagraph"/>
        <w:autoSpaceDE w:val="0"/>
        <w:autoSpaceDN w:val="0"/>
        <w:adjustRightInd w:val="0"/>
        <w:ind w:left="1080"/>
        <w:rPr>
          <w:rFonts w:ascii="Open Sans" w:hAnsi="Open Sans" w:cs="Open Sans"/>
          <w:sz w:val="20"/>
          <w:szCs w:val="20"/>
        </w:rPr>
      </w:pPr>
    </w:p>
    <w:p w14:paraId="690C078B" w14:textId="77777777" w:rsidR="00C12A7D" w:rsidRPr="007A77D6" w:rsidRDefault="00C12A7D" w:rsidP="00C12A7D">
      <w:pPr>
        <w:pStyle w:val="ListParagraph"/>
        <w:autoSpaceDE w:val="0"/>
        <w:autoSpaceDN w:val="0"/>
        <w:adjustRightInd w:val="0"/>
        <w:ind w:left="1080"/>
        <w:rPr>
          <w:rFonts w:ascii="Open Sans" w:hAnsi="Open Sans" w:cs="Open Sans"/>
          <w:sz w:val="20"/>
          <w:szCs w:val="20"/>
        </w:rPr>
      </w:pPr>
      <w:r w:rsidRPr="007A77D6">
        <w:rPr>
          <w:rFonts w:ascii="Open Sans" w:hAnsi="Open Sans" w:cs="Open Sans"/>
          <w:sz w:val="20"/>
          <w:szCs w:val="20"/>
        </w:rPr>
        <w:t>If the Contract involved any works or services that you perform on our Premises then the following conditions shall apply:</w:t>
      </w:r>
    </w:p>
    <w:p w14:paraId="0D8A524A" w14:textId="77777777" w:rsidR="00C12A7D" w:rsidRPr="007A77D6" w:rsidRDefault="00C12A7D" w:rsidP="003A0662">
      <w:pPr>
        <w:pStyle w:val="ListParagraph"/>
        <w:numPr>
          <w:ilvl w:val="0"/>
          <w:numId w:val="16"/>
        </w:numPr>
        <w:autoSpaceDE w:val="0"/>
        <w:autoSpaceDN w:val="0"/>
        <w:adjustRightInd w:val="0"/>
        <w:contextualSpacing/>
        <w:jc w:val="left"/>
        <w:rPr>
          <w:rFonts w:ascii="Open Sans" w:hAnsi="Open Sans" w:cs="Open Sans"/>
          <w:sz w:val="20"/>
          <w:szCs w:val="20"/>
        </w:rPr>
      </w:pPr>
      <w:r w:rsidRPr="007A77D6">
        <w:rPr>
          <w:rFonts w:ascii="Open Sans" w:hAnsi="Open Sans" w:cs="Open Sans"/>
          <w:sz w:val="20"/>
          <w:szCs w:val="20"/>
        </w:rPr>
        <w:t>You shall ensure that you and your employees, your sub-contractors and their employees and any other person associated with you, will adhere in every respect to the obligations imposed on you by current safety legislation. EGL’s Health and Safety Policy is available upon request;</w:t>
      </w:r>
    </w:p>
    <w:p w14:paraId="0E839EDA" w14:textId="77777777" w:rsidR="00C12A7D" w:rsidRPr="007A77D6" w:rsidRDefault="00C12A7D" w:rsidP="003A0662">
      <w:pPr>
        <w:pStyle w:val="ListParagraph"/>
        <w:numPr>
          <w:ilvl w:val="0"/>
          <w:numId w:val="16"/>
        </w:numPr>
        <w:autoSpaceDE w:val="0"/>
        <w:autoSpaceDN w:val="0"/>
        <w:adjustRightInd w:val="0"/>
        <w:contextualSpacing/>
        <w:jc w:val="left"/>
        <w:rPr>
          <w:rFonts w:ascii="Open Sans" w:hAnsi="Open Sans" w:cs="Open Sans"/>
          <w:sz w:val="20"/>
          <w:szCs w:val="20"/>
        </w:rPr>
      </w:pPr>
      <w:r w:rsidRPr="007A77D6">
        <w:rPr>
          <w:rFonts w:ascii="Open Sans" w:hAnsi="Open Sans" w:cs="Open Sans"/>
          <w:sz w:val="20"/>
          <w:szCs w:val="20"/>
        </w:rPr>
        <w:t>You shall ensure that you and your employees, your sub-contractors and their employees are adequately trained and qualified for the work being carried out;</w:t>
      </w:r>
    </w:p>
    <w:p w14:paraId="6A71CCFC" w14:textId="77777777" w:rsidR="00C12A7D" w:rsidRPr="007A77D6" w:rsidRDefault="00C12A7D" w:rsidP="003A0662">
      <w:pPr>
        <w:pStyle w:val="ListParagraph"/>
        <w:numPr>
          <w:ilvl w:val="0"/>
          <w:numId w:val="16"/>
        </w:numPr>
        <w:autoSpaceDE w:val="0"/>
        <w:autoSpaceDN w:val="0"/>
        <w:adjustRightInd w:val="0"/>
        <w:contextualSpacing/>
        <w:jc w:val="left"/>
        <w:rPr>
          <w:rFonts w:ascii="Open Sans" w:hAnsi="Open Sans" w:cs="Open Sans"/>
          <w:sz w:val="20"/>
          <w:szCs w:val="20"/>
        </w:rPr>
      </w:pPr>
      <w:r w:rsidRPr="007A77D6">
        <w:rPr>
          <w:rFonts w:ascii="Open Sans" w:hAnsi="Open Sans" w:cs="Open Sans"/>
          <w:sz w:val="20"/>
          <w:szCs w:val="20"/>
        </w:rPr>
        <w:t>You shall ensure that you and your employees, your sub-contractors and their employees and any other person associated with you will comply with any regulations that we may notify to You in writing;</w:t>
      </w:r>
    </w:p>
    <w:p w14:paraId="2AD1DDCD" w14:textId="77777777" w:rsidR="00C12A7D" w:rsidRPr="007A77D6" w:rsidRDefault="00C12A7D" w:rsidP="003A0662">
      <w:pPr>
        <w:pStyle w:val="ListParagraph"/>
        <w:numPr>
          <w:ilvl w:val="0"/>
          <w:numId w:val="16"/>
        </w:numPr>
        <w:autoSpaceDE w:val="0"/>
        <w:autoSpaceDN w:val="0"/>
        <w:adjustRightInd w:val="0"/>
        <w:contextualSpacing/>
        <w:jc w:val="left"/>
        <w:rPr>
          <w:rFonts w:ascii="Open Sans" w:hAnsi="Open Sans" w:cs="Open Sans"/>
          <w:sz w:val="20"/>
          <w:szCs w:val="20"/>
        </w:rPr>
      </w:pPr>
      <w:r w:rsidRPr="007A77D6">
        <w:rPr>
          <w:rFonts w:ascii="Open Sans" w:hAnsi="Open Sans" w:cs="Open Sans"/>
          <w:sz w:val="20"/>
          <w:szCs w:val="20"/>
        </w:rPr>
        <w:t>You shall ensure that there is the minimum amount of disruption to our business;</w:t>
      </w:r>
    </w:p>
    <w:p w14:paraId="5036DDC9" w14:textId="77777777" w:rsidR="00C12A7D" w:rsidRPr="007A77D6" w:rsidRDefault="00C12A7D" w:rsidP="003A0662">
      <w:pPr>
        <w:pStyle w:val="ListParagraph"/>
        <w:numPr>
          <w:ilvl w:val="0"/>
          <w:numId w:val="16"/>
        </w:numPr>
        <w:autoSpaceDE w:val="0"/>
        <w:autoSpaceDN w:val="0"/>
        <w:adjustRightInd w:val="0"/>
        <w:contextualSpacing/>
        <w:jc w:val="left"/>
        <w:rPr>
          <w:rFonts w:ascii="Open Sans" w:hAnsi="Open Sans" w:cs="Open Sans"/>
          <w:sz w:val="20"/>
          <w:szCs w:val="20"/>
        </w:rPr>
      </w:pPr>
      <w:r w:rsidRPr="007A77D6">
        <w:rPr>
          <w:rFonts w:ascii="Open Sans" w:hAnsi="Open Sans" w:cs="Open Sans"/>
          <w:sz w:val="20"/>
          <w:szCs w:val="20"/>
        </w:rPr>
        <w:t>You shall ensure that if any damage is sustained to our Premises as a result of your performance of the Contract then you will forthwith reinstate the damaged part or parts of the premises to their previous condition or offer reasonable compensation. Such reinstatement is to be subject to our final approval;</w:t>
      </w:r>
    </w:p>
    <w:p w14:paraId="63E73977" w14:textId="77777777" w:rsidR="00C12A7D" w:rsidRPr="007A77D6" w:rsidRDefault="00C12A7D" w:rsidP="003A0662">
      <w:pPr>
        <w:pStyle w:val="ListParagraph"/>
        <w:numPr>
          <w:ilvl w:val="0"/>
          <w:numId w:val="16"/>
        </w:numPr>
        <w:autoSpaceDE w:val="0"/>
        <w:autoSpaceDN w:val="0"/>
        <w:adjustRightInd w:val="0"/>
        <w:contextualSpacing/>
        <w:jc w:val="left"/>
        <w:rPr>
          <w:rFonts w:ascii="Open Sans" w:hAnsi="Open Sans" w:cs="Open Sans"/>
          <w:sz w:val="20"/>
          <w:szCs w:val="20"/>
        </w:rPr>
      </w:pPr>
      <w:r w:rsidRPr="007A77D6">
        <w:rPr>
          <w:rFonts w:ascii="Open Sans" w:hAnsi="Open Sans" w:cs="Open Sans"/>
          <w:sz w:val="20"/>
          <w:szCs w:val="20"/>
        </w:rPr>
        <w:t>You shall ensure that you have all appropriate insurances in place such as Employer’s Liability and Public Liability.</w:t>
      </w:r>
    </w:p>
    <w:p w14:paraId="38947514" w14:textId="77777777" w:rsidR="00C12A7D" w:rsidRPr="007A77D6" w:rsidRDefault="00C12A7D" w:rsidP="00C12A7D">
      <w:pPr>
        <w:pStyle w:val="ListParagraph"/>
        <w:autoSpaceDE w:val="0"/>
        <w:autoSpaceDN w:val="0"/>
        <w:adjustRightInd w:val="0"/>
        <w:ind w:left="1080"/>
        <w:rPr>
          <w:rFonts w:ascii="Arial-BoldMT" w:hAnsi="Arial-BoldMT" w:cs="Arial-BoldMT"/>
          <w:b/>
          <w:bCs/>
          <w:sz w:val="20"/>
          <w:szCs w:val="20"/>
        </w:rPr>
      </w:pPr>
    </w:p>
    <w:p w14:paraId="325C5ADB" w14:textId="77777777" w:rsidR="00C12A7D" w:rsidRDefault="00C12A7D" w:rsidP="00C12A7D">
      <w:pPr>
        <w:pStyle w:val="ListParagraph"/>
        <w:autoSpaceDE w:val="0"/>
        <w:autoSpaceDN w:val="0"/>
        <w:adjustRightInd w:val="0"/>
        <w:ind w:left="1080"/>
        <w:rPr>
          <w:rFonts w:ascii="Arial-BoldMT" w:hAnsi="Arial-BoldMT" w:cs="Arial-BoldMT"/>
          <w:b/>
          <w:bCs/>
        </w:rPr>
      </w:pPr>
    </w:p>
    <w:p w14:paraId="1C164E31" w14:textId="77777777" w:rsidR="00C12A7D" w:rsidRPr="003C627E" w:rsidRDefault="00C12A7D" w:rsidP="003A0662">
      <w:pPr>
        <w:pStyle w:val="ListParagraph"/>
        <w:numPr>
          <w:ilvl w:val="0"/>
          <w:numId w:val="12"/>
        </w:numPr>
        <w:shd w:val="clear" w:color="auto" w:fill="F2DBDB" w:themeFill="accent2" w:themeFillTint="33"/>
        <w:autoSpaceDE w:val="0"/>
        <w:autoSpaceDN w:val="0"/>
        <w:adjustRightInd w:val="0"/>
        <w:contextualSpacing/>
        <w:jc w:val="left"/>
        <w:rPr>
          <w:rFonts w:ascii="Montserrat" w:hAnsi="Montserrat" w:cs="Arial-BoldMT"/>
          <w:b/>
          <w:bCs/>
        </w:rPr>
      </w:pPr>
      <w:r w:rsidRPr="003C627E">
        <w:rPr>
          <w:rFonts w:ascii="Montserrat" w:hAnsi="Montserrat" w:cs="Arial-BoldMT"/>
          <w:b/>
          <w:bCs/>
        </w:rPr>
        <w:t>Progress and Inspection</w:t>
      </w:r>
    </w:p>
    <w:p w14:paraId="1EC25DFB" w14:textId="77777777" w:rsidR="00C12A7D" w:rsidRDefault="00C12A7D" w:rsidP="00C12A7D">
      <w:pPr>
        <w:autoSpaceDE w:val="0"/>
        <w:autoSpaceDN w:val="0"/>
        <w:adjustRightInd w:val="0"/>
        <w:ind w:left="1080"/>
        <w:rPr>
          <w:rFonts w:ascii="Open Sans" w:hAnsi="Open Sans" w:cs="Open Sans"/>
          <w:sz w:val="20"/>
          <w:szCs w:val="20"/>
        </w:rPr>
      </w:pPr>
    </w:p>
    <w:p w14:paraId="219C3828" w14:textId="77777777" w:rsidR="00C12A7D" w:rsidRPr="007A77D6" w:rsidRDefault="00C12A7D" w:rsidP="00C12A7D">
      <w:pPr>
        <w:autoSpaceDE w:val="0"/>
        <w:autoSpaceDN w:val="0"/>
        <w:adjustRightInd w:val="0"/>
        <w:ind w:left="1080"/>
        <w:rPr>
          <w:rFonts w:ascii="Open Sans" w:hAnsi="Open Sans" w:cs="Open Sans"/>
          <w:sz w:val="20"/>
          <w:szCs w:val="20"/>
        </w:rPr>
      </w:pPr>
      <w:r w:rsidRPr="007A77D6">
        <w:rPr>
          <w:rFonts w:ascii="Open Sans" w:hAnsi="Open Sans" w:cs="Open Sans"/>
          <w:sz w:val="20"/>
          <w:szCs w:val="20"/>
        </w:rPr>
        <w:t>You shall at your expense provide any programme of manufacture and delivery that we may reasonably require. You shall notify us without delay in writing if your progress falls behind or may fall behind any of these programmes.</w:t>
      </w:r>
    </w:p>
    <w:p w14:paraId="0123256F" w14:textId="77777777" w:rsidR="00C12A7D" w:rsidRDefault="00C12A7D" w:rsidP="00C12A7D">
      <w:pPr>
        <w:autoSpaceDE w:val="0"/>
        <w:autoSpaceDN w:val="0"/>
        <w:adjustRightInd w:val="0"/>
        <w:ind w:left="1080"/>
        <w:rPr>
          <w:rFonts w:ascii="Open Sans" w:hAnsi="Open Sans" w:cs="Open Sans"/>
        </w:rPr>
      </w:pPr>
    </w:p>
    <w:p w14:paraId="3C5FD111" w14:textId="77777777" w:rsidR="00C12A7D" w:rsidRPr="007A77D6" w:rsidRDefault="00C12A7D" w:rsidP="00C12A7D">
      <w:pPr>
        <w:autoSpaceDE w:val="0"/>
        <w:autoSpaceDN w:val="0"/>
        <w:adjustRightInd w:val="0"/>
        <w:ind w:left="1080"/>
        <w:rPr>
          <w:rFonts w:ascii="Open Sans" w:hAnsi="Open Sans" w:cs="Open Sans"/>
          <w:sz w:val="20"/>
          <w:szCs w:val="20"/>
        </w:rPr>
      </w:pPr>
      <w:r w:rsidRPr="007A77D6">
        <w:rPr>
          <w:rFonts w:ascii="Open Sans" w:hAnsi="Open Sans" w:cs="Open Sans"/>
          <w:sz w:val="20"/>
          <w:szCs w:val="20"/>
        </w:rPr>
        <w:t>We shall have the right to check progress at your works, or at the works of subcontractors, at all reasonable times, to inspect and reject Goods that do not comply with the Contract. Your sub-contracts shall reserve such right for us.</w:t>
      </w:r>
    </w:p>
    <w:p w14:paraId="42E4466E" w14:textId="77777777" w:rsidR="00C12A7D" w:rsidRPr="007A77D6" w:rsidRDefault="00C12A7D" w:rsidP="00C12A7D">
      <w:pPr>
        <w:autoSpaceDE w:val="0"/>
        <w:autoSpaceDN w:val="0"/>
        <w:adjustRightInd w:val="0"/>
        <w:ind w:left="1080"/>
        <w:rPr>
          <w:rFonts w:ascii="Open Sans" w:hAnsi="Open Sans" w:cs="Open Sans"/>
          <w:sz w:val="20"/>
          <w:szCs w:val="20"/>
        </w:rPr>
      </w:pPr>
    </w:p>
    <w:p w14:paraId="4A6EB351" w14:textId="77777777" w:rsidR="00C12A7D" w:rsidRPr="007A77D6" w:rsidRDefault="00C12A7D" w:rsidP="00C12A7D">
      <w:pPr>
        <w:autoSpaceDE w:val="0"/>
        <w:autoSpaceDN w:val="0"/>
        <w:adjustRightInd w:val="0"/>
        <w:ind w:left="1080"/>
        <w:rPr>
          <w:rFonts w:ascii="Open Sans" w:hAnsi="Open Sans" w:cs="Open Sans"/>
          <w:sz w:val="20"/>
          <w:szCs w:val="20"/>
        </w:rPr>
      </w:pPr>
      <w:r w:rsidRPr="007A77D6">
        <w:rPr>
          <w:rFonts w:ascii="Open Sans" w:hAnsi="Open Sans" w:cs="Open Sans"/>
          <w:sz w:val="20"/>
          <w:szCs w:val="20"/>
        </w:rPr>
        <w:t>Any inspection or approval shall not relieve you from your obligations under this Contract.</w:t>
      </w:r>
    </w:p>
    <w:p w14:paraId="13E1FD99" w14:textId="77777777" w:rsidR="00C12A7D" w:rsidRPr="007A77D6" w:rsidRDefault="00C12A7D" w:rsidP="00C12A7D">
      <w:pPr>
        <w:pStyle w:val="ListParagraph"/>
        <w:autoSpaceDE w:val="0"/>
        <w:autoSpaceDN w:val="0"/>
        <w:adjustRightInd w:val="0"/>
        <w:ind w:left="1080"/>
        <w:rPr>
          <w:rFonts w:ascii="Open Sans" w:hAnsi="Open Sans" w:cs="Open Sans"/>
          <w:b/>
          <w:bCs/>
          <w:sz w:val="20"/>
          <w:szCs w:val="20"/>
        </w:rPr>
      </w:pPr>
    </w:p>
    <w:p w14:paraId="5FCAA1E2" w14:textId="77777777" w:rsidR="00C12A7D" w:rsidRPr="007A77D6" w:rsidRDefault="00C12A7D" w:rsidP="00C12A7D">
      <w:pPr>
        <w:pStyle w:val="ListParagraph"/>
        <w:autoSpaceDE w:val="0"/>
        <w:autoSpaceDN w:val="0"/>
        <w:adjustRightInd w:val="0"/>
        <w:ind w:left="1080"/>
        <w:rPr>
          <w:rFonts w:ascii="Arial-BoldMT" w:hAnsi="Arial-BoldMT" w:cs="Arial-BoldMT"/>
          <w:b/>
          <w:bCs/>
          <w:sz w:val="20"/>
          <w:szCs w:val="20"/>
        </w:rPr>
      </w:pPr>
    </w:p>
    <w:p w14:paraId="7BB149FE" w14:textId="77777777" w:rsidR="00C12A7D" w:rsidRPr="00520932" w:rsidRDefault="00C12A7D" w:rsidP="003A0662">
      <w:pPr>
        <w:pStyle w:val="ListParagraph"/>
        <w:numPr>
          <w:ilvl w:val="0"/>
          <w:numId w:val="12"/>
        </w:numPr>
        <w:shd w:val="clear" w:color="auto" w:fill="F2DBDB" w:themeFill="accent2" w:themeFillTint="33"/>
        <w:autoSpaceDE w:val="0"/>
        <w:autoSpaceDN w:val="0"/>
        <w:adjustRightInd w:val="0"/>
        <w:contextualSpacing/>
        <w:jc w:val="left"/>
        <w:rPr>
          <w:rFonts w:ascii="Montserrat" w:hAnsi="Montserrat" w:cs="Arial-BoldMT"/>
          <w:b/>
          <w:bCs/>
        </w:rPr>
      </w:pPr>
      <w:r w:rsidRPr="00520932">
        <w:rPr>
          <w:rFonts w:ascii="Montserrat" w:hAnsi="Montserrat" w:cs="Arial-BoldMT"/>
          <w:b/>
          <w:bCs/>
        </w:rPr>
        <w:t>Safety</w:t>
      </w:r>
    </w:p>
    <w:p w14:paraId="5B708EE1" w14:textId="77777777" w:rsidR="00C12A7D" w:rsidRDefault="00C12A7D" w:rsidP="00C12A7D">
      <w:pPr>
        <w:pStyle w:val="ListParagraph"/>
        <w:autoSpaceDE w:val="0"/>
        <w:autoSpaceDN w:val="0"/>
        <w:adjustRightInd w:val="0"/>
        <w:ind w:left="1080"/>
        <w:rPr>
          <w:rFonts w:ascii="Open Sans" w:hAnsi="Open Sans" w:cs="Open Sans"/>
          <w:sz w:val="20"/>
          <w:szCs w:val="20"/>
        </w:rPr>
      </w:pPr>
    </w:p>
    <w:p w14:paraId="08264674" w14:textId="77777777" w:rsidR="00C12A7D" w:rsidRDefault="00C12A7D" w:rsidP="00C12A7D">
      <w:pPr>
        <w:pStyle w:val="ListParagraph"/>
        <w:autoSpaceDE w:val="0"/>
        <w:autoSpaceDN w:val="0"/>
        <w:adjustRightInd w:val="0"/>
        <w:ind w:left="1080"/>
        <w:rPr>
          <w:rFonts w:ascii="Open Sans" w:hAnsi="Open Sans" w:cs="Open Sans"/>
          <w:sz w:val="20"/>
          <w:szCs w:val="20"/>
        </w:rPr>
      </w:pPr>
      <w:r w:rsidRPr="007A77D6">
        <w:rPr>
          <w:rFonts w:ascii="Open Sans" w:hAnsi="Open Sans" w:cs="Open Sans"/>
          <w:sz w:val="20"/>
          <w:szCs w:val="20"/>
        </w:rPr>
        <w:t>You shall observe all legal requirements of the United Kingdom, European Union and relevant international agreements in relation to health, safety and the environment and in particular to the marking of hazardous Goods, the provision of data sheets for hazardous materials and all provisions relating to food.</w:t>
      </w:r>
    </w:p>
    <w:p w14:paraId="3F697528" w14:textId="77777777" w:rsidR="00C12A7D" w:rsidRDefault="00C12A7D" w:rsidP="00C12A7D">
      <w:pPr>
        <w:pStyle w:val="ListParagraph"/>
        <w:autoSpaceDE w:val="0"/>
        <w:autoSpaceDN w:val="0"/>
        <w:adjustRightInd w:val="0"/>
        <w:ind w:left="1080"/>
        <w:rPr>
          <w:rFonts w:ascii="Open Sans" w:hAnsi="Open Sans" w:cs="Open Sans"/>
          <w:sz w:val="20"/>
          <w:szCs w:val="20"/>
        </w:rPr>
      </w:pPr>
    </w:p>
    <w:p w14:paraId="68C1C68D" w14:textId="77777777" w:rsidR="00C12A7D" w:rsidRPr="00C12A7D" w:rsidRDefault="00C12A7D" w:rsidP="00C12A7D">
      <w:pPr>
        <w:autoSpaceDE w:val="0"/>
        <w:autoSpaceDN w:val="0"/>
        <w:adjustRightInd w:val="0"/>
        <w:rPr>
          <w:rFonts w:ascii="Open Sans" w:hAnsi="Open Sans" w:cs="Open Sans"/>
          <w:b/>
          <w:bCs/>
          <w:sz w:val="20"/>
          <w:szCs w:val="20"/>
        </w:rPr>
      </w:pPr>
    </w:p>
    <w:p w14:paraId="6CEAF679" w14:textId="77777777" w:rsidR="00C12A7D" w:rsidRPr="00520932" w:rsidRDefault="00C12A7D" w:rsidP="003A0662">
      <w:pPr>
        <w:pStyle w:val="ListParagraph"/>
        <w:numPr>
          <w:ilvl w:val="0"/>
          <w:numId w:val="12"/>
        </w:numPr>
        <w:shd w:val="clear" w:color="auto" w:fill="F2DBDB" w:themeFill="accent2" w:themeFillTint="33"/>
        <w:autoSpaceDE w:val="0"/>
        <w:autoSpaceDN w:val="0"/>
        <w:adjustRightInd w:val="0"/>
        <w:contextualSpacing/>
        <w:jc w:val="left"/>
        <w:rPr>
          <w:rFonts w:ascii="Montserrat" w:hAnsi="Montserrat" w:cs="Arial-BoldMT"/>
          <w:b/>
          <w:bCs/>
        </w:rPr>
      </w:pPr>
      <w:r w:rsidRPr="00520932">
        <w:rPr>
          <w:rFonts w:ascii="Montserrat" w:hAnsi="Montserrat" w:cs="Arial-BoldMT"/>
          <w:b/>
          <w:bCs/>
        </w:rPr>
        <w:t>Delivery</w:t>
      </w:r>
    </w:p>
    <w:p w14:paraId="0CFE6557" w14:textId="77777777" w:rsidR="00C12A7D" w:rsidRDefault="00C12A7D" w:rsidP="00C12A7D">
      <w:pPr>
        <w:pStyle w:val="ListParagraph"/>
        <w:autoSpaceDE w:val="0"/>
        <w:autoSpaceDN w:val="0"/>
        <w:adjustRightInd w:val="0"/>
        <w:ind w:left="1080"/>
        <w:rPr>
          <w:rFonts w:ascii="Open Sans" w:hAnsi="Open Sans" w:cs="Open Sans"/>
          <w:sz w:val="20"/>
          <w:szCs w:val="20"/>
        </w:rPr>
      </w:pPr>
    </w:p>
    <w:p w14:paraId="168264F1" w14:textId="77777777" w:rsidR="00C12A7D" w:rsidRPr="007A77D6" w:rsidRDefault="00C12A7D" w:rsidP="00C12A7D">
      <w:pPr>
        <w:pStyle w:val="ListParagraph"/>
        <w:autoSpaceDE w:val="0"/>
        <w:autoSpaceDN w:val="0"/>
        <w:adjustRightInd w:val="0"/>
        <w:ind w:left="1080"/>
        <w:rPr>
          <w:rFonts w:ascii="Open Sans" w:hAnsi="Open Sans" w:cs="Open Sans"/>
          <w:sz w:val="20"/>
          <w:szCs w:val="20"/>
        </w:rPr>
      </w:pPr>
      <w:r w:rsidRPr="007A77D6">
        <w:rPr>
          <w:rFonts w:ascii="Open Sans" w:hAnsi="Open Sans" w:cs="Open Sans"/>
          <w:sz w:val="20"/>
          <w:szCs w:val="20"/>
        </w:rPr>
        <w:t>The goods shall be properly packed, secured and despatched at your expense to arrive in good condition at the time or times and the place or places specified in the Contract.</w:t>
      </w:r>
    </w:p>
    <w:p w14:paraId="4A9F05B3" w14:textId="77777777" w:rsidR="00C12A7D" w:rsidRPr="007A77D6" w:rsidRDefault="00C12A7D" w:rsidP="00C12A7D">
      <w:pPr>
        <w:pStyle w:val="ListParagraph"/>
        <w:autoSpaceDE w:val="0"/>
        <w:autoSpaceDN w:val="0"/>
        <w:adjustRightInd w:val="0"/>
        <w:ind w:left="1080"/>
        <w:rPr>
          <w:rFonts w:ascii="Open Sans" w:hAnsi="Open Sans" w:cs="Open Sans"/>
          <w:sz w:val="20"/>
          <w:szCs w:val="20"/>
        </w:rPr>
      </w:pPr>
      <w:r w:rsidRPr="007A77D6">
        <w:rPr>
          <w:rFonts w:ascii="Open Sans" w:hAnsi="Open Sans" w:cs="Open Sans"/>
          <w:sz w:val="20"/>
          <w:szCs w:val="20"/>
        </w:rPr>
        <w:lastRenderedPageBreak/>
        <w:t xml:space="preserve">If you or your carrier delivers any Goods at the wrong time or to the wrong place then we may </w:t>
      </w:r>
      <w:bookmarkStart w:id="15" w:name="_GoBack"/>
      <w:bookmarkEnd w:id="15"/>
      <w:r w:rsidRPr="007A77D6">
        <w:rPr>
          <w:rFonts w:ascii="Open Sans" w:hAnsi="Open Sans" w:cs="Open Sans"/>
          <w:sz w:val="20"/>
          <w:szCs w:val="20"/>
        </w:rPr>
        <w:t>deduct from the price any resulting costs of storage or transport.</w:t>
      </w:r>
    </w:p>
    <w:p w14:paraId="51AA9146" w14:textId="77777777" w:rsidR="00C12A7D" w:rsidRDefault="00C12A7D" w:rsidP="00C12A7D">
      <w:pPr>
        <w:pStyle w:val="ListParagraph"/>
        <w:autoSpaceDE w:val="0"/>
        <w:autoSpaceDN w:val="0"/>
        <w:adjustRightInd w:val="0"/>
        <w:ind w:left="1080"/>
        <w:rPr>
          <w:rFonts w:ascii="Open Sans" w:hAnsi="Open Sans" w:cs="Open Sans"/>
          <w:b/>
          <w:bCs/>
          <w:sz w:val="20"/>
          <w:szCs w:val="20"/>
        </w:rPr>
      </w:pPr>
    </w:p>
    <w:p w14:paraId="1793FDD4" w14:textId="77777777" w:rsidR="00C12A7D" w:rsidRPr="007A77D6" w:rsidRDefault="00C12A7D" w:rsidP="00C12A7D">
      <w:pPr>
        <w:pStyle w:val="ListParagraph"/>
        <w:autoSpaceDE w:val="0"/>
        <w:autoSpaceDN w:val="0"/>
        <w:adjustRightInd w:val="0"/>
        <w:ind w:left="1080"/>
        <w:rPr>
          <w:rFonts w:ascii="Open Sans" w:hAnsi="Open Sans" w:cs="Open Sans"/>
          <w:b/>
          <w:bCs/>
          <w:sz w:val="20"/>
          <w:szCs w:val="20"/>
        </w:rPr>
      </w:pPr>
    </w:p>
    <w:p w14:paraId="237D67DD" w14:textId="77777777" w:rsidR="00C12A7D" w:rsidRPr="00520932" w:rsidRDefault="00C12A7D" w:rsidP="003A0662">
      <w:pPr>
        <w:pStyle w:val="ListParagraph"/>
        <w:numPr>
          <w:ilvl w:val="0"/>
          <w:numId w:val="12"/>
        </w:numPr>
        <w:shd w:val="clear" w:color="auto" w:fill="F2DBDB" w:themeFill="accent2" w:themeFillTint="33"/>
        <w:autoSpaceDE w:val="0"/>
        <w:autoSpaceDN w:val="0"/>
        <w:adjustRightInd w:val="0"/>
        <w:contextualSpacing/>
        <w:jc w:val="left"/>
        <w:rPr>
          <w:rFonts w:ascii="Montserrat" w:hAnsi="Montserrat" w:cs="Arial-BoldMT"/>
          <w:b/>
          <w:bCs/>
        </w:rPr>
      </w:pPr>
      <w:r w:rsidRPr="00520932">
        <w:rPr>
          <w:rFonts w:ascii="Montserrat" w:hAnsi="Montserrat" w:cs="Arial-BoldMT"/>
          <w:b/>
          <w:bCs/>
        </w:rPr>
        <w:t>Late Delivery</w:t>
      </w:r>
    </w:p>
    <w:p w14:paraId="1D064574" w14:textId="77777777" w:rsidR="00C12A7D" w:rsidRDefault="00C12A7D" w:rsidP="00C12A7D">
      <w:pPr>
        <w:pStyle w:val="ListParagraph"/>
        <w:autoSpaceDE w:val="0"/>
        <w:autoSpaceDN w:val="0"/>
        <w:adjustRightInd w:val="0"/>
        <w:ind w:left="1080"/>
        <w:rPr>
          <w:rFonts w:ascii="Open Sans" w:hAnsi="Open Sans" w:cs="Open Sans"/>
          <w:sz w:val="20"/>
          <w:szCs w:val="20"/>
        </w:rPr>
      </w:pPr>
    </w:p>
    <w:p w14:paraId="14A34783" w14:textId="77777777" w:rsidR="00C12A7D" w:rsidRPr="007A77D6" w:rsidRDefault="00C12A7D" w:rsidP="00C12A7D">
      <w:pPr>
        <w:pStyle w:val="ListParagraph"/>
        <w:autoSpaceDE w:val="0"/>
        <w:autoSpaceDN w:val="0"/>
        <w:adjustRightInd w:val="0"/>
        <w:ind w:left="1080"/>
        <w:rPr>
          <w:rFonts w:ascii="Open Sans" w:hAnsi="Open Sans" w:cs="Open Sans"/>
          <w:sz w:val="20"/>
          <w:szCs w:val="20"/>
        </w:rPr>
      </w:pPr>
      <w:r w:rsidRPr="007A77D6">
        <w:rPr>
          <w:rFonts w:ascii="Open Sans" w:hAnsi="Open Sans" w:cs="Open Sans"/>
          <w:sz w:val="20"/>
          <w:szCs w:val="20"/>
        </w:rPr>
        <w:t xml:space="preserve">If the Goods or Services or any part of them are not delivered by the time or times specified in the Contract then we may by written notice cancel any undelivered balance of the Goods. We may also return for full credit at your expense any Goods that in our opinion cannot be utilised owing to this cancellation. </w:t>
      </w:r>
    </w:p>
    <w:p w14:paraId="56FB344C" w14:textId="77777777" w:rsidR="00C12A7D" w:rsidRPr="007A77D6" w:rsidRDefault="00C12A7D" w:rsidP="00C12A7D">
      <w:pPr>
        <w:pStyle w:val="ListParagraph"/>
        <w:autoSpaceDE w:val="0"/>
        <w:autoSpaceDN w:val="0"/>
        <w:adjustRightInd w:val="0"/>
        <w:ind w:left="1080"/>
        <w:rPr>
          <w:rFonts w:ascii="Open Sans" w:hAnsi="Open Sans" w:cs="Open Sans"/>
          <w:sz w:val="20"/>
          <w:szCs w:val="20"/>
        </w:rPr>
      </w:pPr>
    </w:p>
    <w:p w14:paraId="7E121AED" w14:textId="77777777" w:rsidR="00C12A7D" w:rsidRDefault="00C12A7D" w:rsidP="00C12A7D">
      <w:pPr>
        <w:pStyle w:val="ListParagraph"/>
        <w:autoSpaceDE w:val="0"/>
        <w:autoSpaceDN w:val="0"/>
        <w:adjustRightInd w:val="0"/>
        <w:ind w:left="1080"/>
        <w:rPr>
          <w:rFonts w:ascii="Open Sans" w:hAnsi="Open Sans" w:cs="Open Sans"/>
          <w:sz w:val="20"/>
          <w:szCs w:val="20"/>
        </w:rPr>
      </w:pPr>
      <w:r w:rsidRPr="007A77D6">
        <w:rPr>
          <w:rFonts w:ascii="Open Sans" w:hAnsi="Open Sans" w:cs="Open Sans"/>
          <w:sz w:val="20"/>
          <w:szCs w:val="20"/>
        </w:rPr>
        <w:t>In the case of services, we may have the work performed by alternative means and any additional costs reasonably so incurred shall be at your expense. This shall not affect any other rights that we have.</w:t>
      </w:r>
    </w:p>
    <w:p w14:paraId="179FF5B4" w14:textId="77777777" w:rsidR="00C12A7D" w:rsidRPr="007A77D6" w:rsidRDefault="00C12A7D" w:rsidP="00C12A7D">
      <w:pPr>
        <w:pStyle w:val="ListParagraph"/>
        <w:autoSpaceDE w:val="0"/>
        <w:autoSpaceDN w:val="0"/>
        <w:adjustRightInd w:val="0"/>
        <w:ind w:left="1080"/>
        <w:rPr>
          <w:rFonts w:ascii="Open Sans" w:hAnsi="Open Sans" w:cs="Open Sans"/>
          <w:sz w:val="20"/>
          <w:szCs w:val="20"/>
        </w:rPr>
      </w:pPr>
    </w:p>
    <w:p w14:paraId="6EA1BAC0" w14:textId="77777777" w:rsidR="00C12A7D" w:rsidRDefault="00C12A7D" w:rsidP="00C12A7D">
      <w:pPr>
        <w:pStyle w:val="ListParagraph"/>
        <w:autoSpaceDE w:val="0"/>
        <w:autoSpaceDN w:val="0"/>
        <w:adjustRightInd w:val="0"/>
        <w:ind w:left="1080"/>
        <w:rPr>
          <w:rFonts w:ascii="Arial-BoldMT" w:hAnsi="Arial-BoldMT" w:cs="Arial-BoldMT"/>
          <w:b/>
          <w:bCs/>
          <w:sz w:val="20"/>
          <w:szCs w:val="20"/>
        </w:rPr>
      </w:pPr>
    </w:p>
    <w:p w14:paraId="4D865913" w14:textId="77777777" w:rsidR="00C12A7D" w:rsidRPr="00B154E5" w:rsidRDefault="00C12A7D" w:rsidP="003A0662">
      <w:pPr>
        <w:pStyle w:val="ListParagraph"/>
        <w:numPr>
          <w:ilvl w:val="0"/>
          <w:numId w:val="12"/>
        </w:numPr>
        <w:shd w:val="clear" w:color="auto" w:fill="F2DBDB" w:themeFill="accent2" w:themeFillTint="33"/>
        <w:autoSpaceDE w:val="0"/>
        <w:autoSpaceDN w:val="0"/>
        <w:adjustRightInd w:val="0"/>
        <w:contextualSpacing/>
        <w:jc w:val="left"/>
        <w:rPr>
          <w:rFonts w:ascii="Montserrat" w:hAnsi="Montserrat" w:cs="Arial-BoldMT"/>
          <w:b/>
          <w:bCs/>
        </w:rPr>
      </w:pPr>
      <w:r w:rsidRPr="00520932">
        <w:rPr>
          <w:rFonts w:ascii="Montserrat" w:hAnsi="Montserrat" w:cs="Arial-BoldMT"/>
          <w:b/>
          <w:bCs/>
        </w:rPr>
        <w:t>Acceptance</w:t>
      </w:r>
    </w:p>
    <w:p w14:paraId="36141B86" w14:textId="77777777" w:rsidR="00C12A7D" w:rsidRDefault="00C12A7D" w:rsidP="00C12A7D">
      <w:pPr>
        <w:pStyle w:val="ListParagraph"/>
        <w:autoSpaceDE w:val="0"/>
        <w:autoSpaceDN w:val="0"/>
        <w:adjustRightInd w:val="0"/>
        <w:ind w:left="1080"/>
        <w:rPr>
          <w:rFonts w:ascii="Open Sans" w:hAnsi="Open Sans" w:cs="Open Sans"/>
          <w:sz w:val="20"/>
          <w:szCs w:val="20"/>
        </w:rPr>
      </w:pPr>
    </w:p>
    <w:p w14:paraId="3C70B38E" w14:textId="77777777" w:rsidR="00C12A7D" w:rsidRPr="007A77D6" w:rsidRDefault="00C12A7D" w:rsidP="00C12A7D">
      <w:pPr>
        <w:pStyle w:val="ListParagraph"/>
        <w:autoSpaceDE w:val="0"/>
        <w:autoSpaceDN w:val="0"/>
        <w:adjustRightInd w:val="0"/>
        <w:ind w:left="1080"/>
        <w:rPr>
          <w:rFonts w:ascii="Open Sans" w:hAnsi="Open Sans" w:cs="Open Sans"/>
          <w:sz w:val="20"/>
          <w:szCs w:val="20"/>
        </w:rPr>
      </w:pPr>
      <w:r w:rsidRPr="007A77D6">
        <w:rPr>
          <w:rFonts w:ascii="Open Sans" w:hAnsi="Open Sans" w:cs="Open Sans"/>
          <w:sz w:val="20"/>
          <w:szCs w:val="20"/>
        </w:rPr>
        <w:t>We shall have the right to reject the Goods in whole or in part whether or not paid for in full or in part within a reasonable time of delivery if they do not conform to the requirements of this Contract. It is agreed that we may exercise the right of rejection notwithstanding any provision contained in the Sale of Goods Act 1979, Section 11 or Section 15A or Section 30 (Subsections (2A) and (2B)) or Section 35. We shall give you a reasonable opportunity replace the Goods with new Goods, that conform with this Contract, after which time we shall be entitled to cancel the Purchase Order and purchase the nearest equivalent Goods elsewhere. In the event of cancellation under this condition you shall promptly repay any moneys paid under the Contract without any retention or offset whatsoever.</w:t>
      </w:r>
    </w:p>
    <w:p w14:paraId="4AA51A30" w14:textId="77777777" w:rsidR="00C12A7D" w:rsidRPr="007A77D6" w:rsidRDefault="00C12A7D" w:rsidP="00C12A7D">
      <w:pPr>
        <w:pStyle w:val="ListParagraph"/>
        <w:autoSpaceDE w:val="0"/>
        <w:autoSpaceDN w:val="0"/>
        <w:adjustRightInd w:val="0"/>
        <w:ind w:left="1080"/>
        <w:rPr>
          <w:rFonts w:ascii="Open Sans" w:hAnsi="Open Sans" w:cs="Open Sans"/>
          <w:sz w:val="20"/>
          <w:szCs w:val="20"/>
        </w:rPr>
      </w:pPr>
    </w:p>
    <w:p w14:paraId="3AEA87D8" w14:textId="77777777" w:rsidR="00C12A7D" w:rsidRPr="007A77D6" w:rsidRDefault="00C12A7D" w:rsidP="00C12A7D">
      <w:pPr>
        <w:pStyle w:val="ListParagraph"/>
        <w:autoSpaceDE w:val="0"/>
        <w:autoSpaceDN w:val="0"/>
        <w:adjustRightInd w:val="0"/>
        <w:ind w:left="1080"/>
        <w:rPr>
          <w:rFonts w:ascii="Open Sans" w:hAnsi="Open Sans" w:cs="Open Sans"/>
          <w:sz w:val="20"/>
          <w:szCs w:val="20"/>
        </w:rPr>
      </w:pPr>
      <w:r w:rsidRPr="007A77D6">
        <w:rPr>
          <w:rFonts w:ascii="Open Sans" w:hAnsi="Open Sans" w:cs="Open Sans"/>
          <w:sz w:val="20"/>
          <w:szCs w:val="20"/>
        </w:rPr>
        <w:t>You must collect all rejected Goods within a reasonable time of rejection or we shall return them to you at your risk and expense</w:t>
      </w:r>
    </w:p>
    <w:p w14:paraId="526A2C3B" w14:textId="77777777" w:rsidR="00C12A7D" w:rsidRDefault="00C12A7D" w:rsidP="00C12A7D">
      <w:pPr>
        <w:pStyle w:val="ListParagraph"/>
        <w:autoSpaceDE w:val="0"/>
        <w:autoSpaceDN w:val="0"/>
        <w:adjustRightInd w:val="0"/>
        <w:ind w:left="1080"/>
        <w:rPr>
          <w:rFonts w:ascii="Arial-BoldMT" w:hAnsi="Arial-BoldMT" w:cs="Arial-BoldMT"/>
          <w:b/>
          <w:bCs/>
          <w:sz w:val="20"/>
          <w:szCs w:val="20"/>
        </w:rPr>
      </w:pPr>
    </w:p>
    <w:p w14:paraId="4E2FA734" w14:textId="77777777" w:rsidR="00C12A7D" w:rsidRPr="007A77D6" w:rsidRDefault="00C12A7D" w:rsidP="00C12A7D">
      <w:pPr>
        <w:pStyle w:val="ListParagraph"/>
        <w:autoSpaceDE w:val="0"/>
        <w:autoSpaceDN w:val="0"/>
        <w:adjustRightInd w:val="0"/>
        <w:ind w:left="1080"/>
        <w:rPr>
          <w:rFonts w:ascii="Arial-BoldMT" w:hAnsi="Arial-BoldMT" w:cs="Arial-BoldMT"/>
          <w:b/>
          <w:bCs/>
          <w:sz w:val="20"/>
          <w:szCs w:val="20"/>
        </w:rPr>
      </w:pPr>
    </w:p>
    <w:p w14:paraId="152E5294" w14:textId="77777777" w:rsidR="00C12A7D" w:rsidRPr="003C627E" w:rsidRDefault="00C12A7D" w:rsidP="003A0662">
      <w:pPr>
        <w:pStyle w:val="ListParagraph"/>
        <w:numPr>
          <w:ilvl w:val="0"/>
          <w:numId w:val="12"/>
        </w:numPr>
        <w:shd w:val="clear" w:color="auto" w:fill="F2DBDB" w:themeFill="accent2" w:themeFillTint="33"/>
        <w:autoSpaceDE w:val="0"/>
        <w:autoSpaceDN w:val="0"/>
        <w:adjustRightInd w:val="0"/>
        <w:contextualSpacing/>
        <w:jc w:val="left"/>
        <w:rPr>
          <w:rFonts w:ascii="Montserrat" w:hAnsi="Montserrat" w:cs="Arial-BoldMT"/>
          <w:b/>
          <w:bCs/>
        </w:rPr>
      </w:pPr>
      <w:r w:rsidRPr="003C627E">
        <w:rPr>
          <w:rFonts w:ascii="Montserrat" w:hAnsi="Montserrat" w:cs="Arial-BoldMT"/>
          <w:b/>
          <w:bCs/>
        </w:rPr>
        <w:t>Packages not returnable</w:t>
      </w:r>
    </w:p>
    <w:p w14:paraId="2D22C5B1" w14:textId="3AE547C1" w:rsidR="00C12A7D" w:rsidRDefault="00C12A7D" w:rsidP="00C12A7D">
      <w:pPr>
        <w:pStyle w:val="ListParagraph"/>
        <w:autoSpaceDE w:val="0"/>
        <w:autoSpaceDN w:val="0"/>
        <w:adjustRightInd w:val="0"/>
        <w:ind w:left="1080"/>
        <w:rPr>
          <w:rFonts w:ascii="Open Sans" w:hAnsi="Open Sans" w:cs="Open Sans"/>
          <w:sz w:val="20"/>
          <w:szCs w:val="20"/>
        </w:rPr>
      </w:pPr>
      <w:r w:rsidRPr="007A77D6">
        <w:rPr>
          <w:rFonts w:ascii="Open Sans" w:hAnsi="Open Sans" w:cs="Open Sans"/>
          <w:sz w:val="20"/>
          <w:szCs w:val="20"/>
        </w:rPr>
        <w:t>Unless otherwise stated in the Contract, all packages shall be non-returnable. If the Contract states that the package is returnable, you must give us full disposal instructions before the time of delivery. The packaging must be clearly marked to show to whom it belongs. You must pay the cost of all carriage and handling for the return of the packaging. We shall not be liable for any package lost or damaged in transit.</w:t>
      </w:r>
    </w:p>
    <w:p w14:paraId="08FE8BC9" w14:textId="77777777" w:rsidR="00C12A7D" w:rsidRDefault="00C12A7D" w:rsidP="00C12A7D">
      <w:pPr>
        <w:pStyle w:val="ListParagraph"/>
        <w:autoSpaceDE w:val="0"/>
        <w:autoSpaceDN w:val="0"/>
        <w:adjustRightInd w:val="0"/>
        <w:ind w:left="1080"/>
        <w:rPr>
          <w:rFonts w:ascii="Open Sans" w:hAnsi="Open Sans" w:cs="Open Sans"/>
          <w:sz w:val="20"/>
          <w:szCs w:val="20"/>
        </w:rPr>
      </w:pPr>
    </w:p>
    <w:p w14:paraId="2A06ED8B" w14:textId="77777777" w:rsidR="00C12A7D" w:rsidRPr="007A77D6" w:rsidRDefault="00C12A7D" w:rsidP="00C12A7D">
      <w:pPr>
        <w:pStyle w:val="ListParagraph"/>
        <w:autoSpaceDE w:val="0"/>
        <w:autoSpaceDN w:val="0"/>
        <w:adjustRightInd w:val="0"/>
        <w:ind w:left="1080"/>
        <w:rPr>
          <w:rFonts w:ascii="Open Sans" w:hAnsi="Open Sans" w:cs="Open Sans"/>
          <w:sz w:val="20"/>
          <w:szCs w:val="20"/>
        </w:rPr>
      </w:pPr>
    </w:p>
    <w:p w14:paraId="66D3C9F5" w14:textId="77777777" w:rsidR="00C12A7D" w:rsidRPr="003C627E" w:rsidRDefault="00C12A7D" w:rsidP="003A0662">
      <w:pPr>
        <w:pStyle w:val="ListParagraph"/>
        <w:numPr>
          <w:ilvl w:val="0"/>
          <w:numId w:val="12"/>
        </w:numPr>
        <w:shd w:val="clear" w:color="auto" w:fill="F2DBDB" w:themeFill="accent2" w:themeFillTint="33"/>
        <w:autoSpaceDE w:val="0"/>
        <w:autoSpaceDN w:val="0"/>
        <w:adjustRightInd w:val="0"/>
        <w:contextualSpacing/>
        <w:jc w:val="left"/>
        <w:rPr>
          <w:rFonts w:ascii="Montserrat" w:hAnsi="Montserrat" w:cs="Arial-BoldMT"/>
          <w:b/>
          <w:bCs/>
        </w:rPr>
      </w:pPr>
      <w:r w:rsidRPr="003C627E">
        <w:rPr>
          <w:rFonts w:ascii="Montserrat" w:hAnsi="Montserrat" w:cs="Arial-BoldMT"/>
          <w:b/>
          <w:bCs/>
        </w:rPr>
        <w:t>Our Right of Cancellation</w:t>
      </w:r>
    </w:p>
    <w:p w14:paraId="65F79B63" w14:textId="77777777" w:rsidR="00C12A7D" w:rsidRDefault="00C12A7D" w:rsidP="00C12A7D">
      <w:pPr>
        <w:pStyle w:val="ListParagraph"/>
        <w:autoSpaceDE w:val="0"/>
        <w:autoSpaceDN w:val="0"/>
        <w:adjustRightInd w:val="0"/>
        <w:ind w:left="1080"/>
        <w:rPr>
          <w:rFonts w:ascii="Open Sans" w:hAnsi="Open Sans" w:cs="Open Sans"/>
          <w:sz w:val="20"/>
          <w:szCs w:val="20"/>
        </w:rPr>
      </w:pPr>
    </w:p>
    <w:p w14:paraId="67110792" w14:textId="77777777" w:rsidR="00C12A7D" w:rsidRPr="007A77D6" w:rsidRDefault="00C12A7D" w:rsidP="00C12A7D">
      <w:pPr>
        <w:pStyle w:val="ListParagraph"/>
        <w:autoSpaceDE w:val="0"/>
        <w:autoSpaceDN w:val="0"/>
        <w:adjustRightInd w:val="0"/>
        <w:ind w:left="1080"/>
        <w:rPr>
          <w:rFonts w:ascii="Open Sans" w:hAnsi="Open Sans" w:cs="Open Sans"/>
          <w:sz w:val="20"/>
          <w:szCs w:val="20"/>
        </w:rPr>
      </w:pPr>
      <w:r w:rsidRPr="007A77D6">
        <w:rPr>
          <w:rFonts w:ascii="Open Sans" w:hAnsi="Open Sans" w:cs="Open Sans"/>
          <w:sz w:val="20"/>
          <w:szCs w:val="20"/>
        </w:rPr>
        <w:t xml:space="preserve">In addition to EGL’s other rights of cancellation under this Contract, we may cancel the Purchase Order and any Purchase Order amendment/variation thereto at any time by sending you a notice of termination. You will comply with any instructions that we may issue with regard to the Goods. </w:t>
      </w:r>
    </w:p>
    <w:p w14:paraId="135C4761" w14:textId="77777777" w:rsidR="00C12A7D" w:rsidRPr="007A77D6" w:rsidRDefault="00C12A7D" w:rsidP="00C12A7D">
      <w:pPr>
        <w:pStyle w:val="ListParagraph"/>
        <w:autoSpaceDE w:val="0"/>
        <w:autoSpaceDN w:val="0"/>
        <w:adjustRightInd w:val="0"/>
        <w:ind w:left="1080"/>
        <w:rPr>
          <w:rFonts w:ascii="Open Sans" w:hAnsi="Open Sans" w:cs="Open Sans"/>
          <w:sz w:val="20"/>
          <w:szCs w:val="20"/>
        </w:rPr>
      </w:pPr>
    </w:p>
    <w:p w14:paraId="562B17D3" w14:textId="77777777" w:rsidR="00C12A7D" w:rsidRPr="007A77D6" w:rsidRDefault="00C12A7D" w:rsidP="00C12A7D">
      <w:pPr>
        <w:pStyle w:val="ListParagraph"/>
        <w:autoSpaceDE w:val="0"/>
        <w:autoSpaceDN w:val="0"/>
        <w:adjustRightInd w:val="0"/>
        <w:ind w:left="1080"/>
        <w:rPr>
          <w:rFonts w:ascii="Open Sans" w:hAnsi="Open Sans" w:cs="Open Sans"/>
          <w:sz w:val="20"/>
          <w:szCs w:val="20"/>
        </w:rPr>
      </w:pPr>
      <w:r w:rsidRPr="007A77D6">
        <w:rPr>
          <w:rFonts w:ascii="Open Sans" w:hAnsi="Open Sans" w:cs="Open Sans"/>
          <w:sz w:val="20"/>
          <w:szCs w:val="20"/>
        </w:rPr>
        <w:lastRenderedPageBreak/>
        <w:t>If you submit a termination claim then we will pay you the cost of any commitments, liabilities or expenditure that in our reasonable opinion were consequences of this Contract at the time of termination. The total of all payments made or due to you under this Contract, including termination payment shall not exceed the price. If you fail to submit a termination claim within 3 months of the date of our notice of termination then we shall have no further liability under the Contract.</w:t>
      </w:r>
    </w:p>
    <w:p w14:paraId="4E3DCD59" w14:textId="77777777" w:rsidR="00C12A7D" w:rsidRDefault="00C12A7D" w:rsidP="00C12A7D">
      <w:pPr>
        <w:pStyle w:val="ListParagraph"/>
        <w:autoSpaceDE w:val="0"/>
        <w:autoSpaceDN w:val="0"/>
        <w:adjustRightInd w:val="0"/>
        <w:ind w:left="1080"/>
        <w:rPr>
          <w:rFonts w:ascii="Open Sans" w:hAnsi="Open Sans" w:cs="Open Sans"/>
          <w:sz w:val="20"/>
          <w:szCs w:val="20"/>
        </w:rPr>
      </w:pPr>
    </w:p>
    <w:p w14:paraId="33FBA50D" w14:textId="77777777" w:rsidR="00C12A7D" w:rsidRPr="002E5B88" w:rsidRDefault="00C12A7D" w:rsidP="00C12A7D">
      <w:pPr>
        <w:pStyle w:val="ListParagraph"/>
        <w:autoSpaceDE w:val="0"/>
        <w:autoSpaceDN w:val="0"/>
        <w:adjustRightInd w:val="0"/>
        <w:ind w:left="1080"/>
        <w:rPr>
          <w:rFonts w:ascii="Arial-BoldMT" w:hAnsi="Arial-BoldMT" w:cs="Arial-BoldMT"/>
          <w:b/>
          <w:bCs/>
        </w:rPr>
      </w:pPr>
    </w:p>
    <w:p w14:paraId="57F7B5C5" w14:textId="77777777" w:rsidR="00C12A7D" w:rsidRPr="00520932" w:rsidRDefault="00C12A7D" w:rsidP="003A0662">
      <w:pPr>
        <w:pStyle w:val="ListParagraph"/>
        <w:numPr>
          <w:ilvl w:val="0"/>
          <w:numId w:val="12"/>
        </w:numPr>
        <w:shd w:val="clear" w:color="auto" w:fill="F2DBDB" w:themeFill="accent2" w:themeFillTint="33"/>
        <w:autoSpaceDE w:val="0"/>
        <w:autoSpaceDN w:val="0"/>
        <w:adjustRightInd w:val="0"/>
        <w:contextualSpacing/>
        <w:jc w:val="left"/>
        <w:rPr>
          <w:rFonts w:ascii="Montserrat" w:hAnsi="Montserrat" w:cs="Arial-BoldMT"/>
          <w:b/>
          <w:bCs/>
        </w:rPr>
      </w:pPr>
      <w:r w:rsidRPr="00520932">
        <w:rPr>
          <w:rFonts w:ascii="Montserrat" w:hAnsi="Montserrat" w:cs="Arial-BoldMT"/>
          <w:b/>
          <w:bCs/>
        </w:rPr>
        <w:t>Property and Risk</w:t>
      </w:r>
    </w:p>
    <w:p w14:paraId="55051C6F" w14:textId="77777777" w:rsidR="00C12A7D" w:rsidRDefault="00C12A7D" w:rsidP="00C12A7D">
      <w:pPr>
        <w:pStyle w:val="ListParagraph"/>
        <w:autoSpaceDE w:val="0"/>
        <w:autoSpaceDN w:val="0"/>
        <w:adjustRightInd w:val="0"/>
        <w:ind w:left="1080"/>
        <w:rPr>
          <w:rFonts w:ascii="Open Sans" w:hAnsi="Open Sans" w:cs="Open Sans"/>
          <w:sz w:val="20"/>
          <w:szCs w:val="20"/>
        </w:rPr>
      </w:pPr>
    </w:p>
    <w:p w14:paraId="4020AE4F" w14:textId="77777777" w:rsidR="00C12A7D" w:rsidRPr="007A77D6" w:rsidRDefault="00C12A7D" w:rsidP="00C12A7D">
      <w:pPr>
        <w:pStyle w:val="ListParagraph"/>
        <w:autoSpaceDE w:val="0"/>
        <w:autoSpaceDN w:val="0"/>
        <w:adjustRightInd w:val="0"/>
        <w:ind w:left="1080"/>
        <w:rPr>
          <w:rFonts w:ascii="Open Sans" w:hAnsi="Open Sans" w:cs="Open Sans"/>
          <w:sz w:val="20"/>
          <w:szCs w:val="20"/>
        </w:rPr>
      </w:pPr>
      <w:r w:rsidRPr="007A77D6">
        <w:rPr>
          <w:rFonts w:ascii="Open Sans" w:hAnsi="Open Sans" w:cs="Open Sans"/>
          <w:sz w:val="20"/>
          <w:szCs w:val="20"/>
        </w:rPr>
        <w:t xml:space="preserve">You shall bear all risks of loss or damage to the Goods until they have been delivered and shall insure accordingly. </w:t>
      </w:r>
    </w:p>
    <w:p w14:paraId="40CBDA53" w14:textId="77777777" w:rsidR="00C12A7D" w:rsidRPr="007A77D6" w:rsidRDefault="00C12A7D" w:rsidP="00C12A7D">
      <w:pPr>
        <w:pStyle w:val="ListParagraph"/>
        <w:autoSpaceDE w:val="0"/>
        <w:autoSpaceDN w:val="0"/>
        <w:adjustRightInd w:val="0"/>
        <w:ind w:left="1080"/>
        <w:rPr>
          <w:rFonts w:ascii="Open Sans" w:hAnsi="Open Sans" w:cs="Open Sans"/>
          <w:sz w:val="20"/>
          <w:szCs w:val="20"/>
        </w:rPr>
      </w:pPr>
    </w:p>
    <w:p w14:paraId="678382E2" w14:textId="77777777" w:rsidR="00C12A7D" w:rsidRPr="007A77D6" w:rsidRDefault="00C12A7D" w:rsidP="00C12A7D">
      <w:pPr>
        <w:pStyle w:val="ListParagraph"/>
        <w:autoSpaceDE w:val="0"/>
        <w:autoSpaceDN w:val="0"/>
        <w:adjustRightInd w:val="0"/>
        <w:ind w:left="1080"/>
        <w:rPr>
          <w:rFonts w:ascii="Open Sans" w:hAnsi="Open Sans" w:cs="Open Sans"/>
          <w:sz w:val="20"/>
          <w:szCs w:val="20"/>
        </w:rPr>
      </w:pPr>
      <w:r w:rsidRPr="007A77D6">
        <w:rPr>
          <w:rFonts w:ascii="Open Sans" w:hAnsi="Open Sans" w:cs="Open Sans"/>
          <w:sz w:val="20"/>
          <w:szCs w:val="20"/>
        </w:rPr>
        <w:t>Ownership of the Goods shall pass to us:</w:t>
      </w:r>
    </w:p>
    <w:p w14:paraId="3B41050C" w14:textId="77777777" w:rsidR="00C12A7D" w:rsidRPr="007A77D6" w:rsidRDefault="00C12A7D" w:rsidP="003A0662">
      <w:pPr>
        <w:pStyle w:val="ListParagraph"/>
        <w:numPr>
          <w:ilvl w:val="0"/>
          <w:numId w:val="17"/>
        </w:numPr>
        <w:autoSpaceDE w:val="0"/>
        <w:autoSpaceDN w:val="0"/>
        <w:adjustRightInd w:val="0"/>
        <w:contextualSpacing/>
        <w:jc w:val="left"/>
        <w:rPr>
          <w:rFonts w:ascii="Open Sans" w:hAnsi="Open Sans" w:cs="Open Sans"/>
          <w:sz w:val="20"/>
          <w:szCs w:val="20"/>
        </w:rPr>
      </w:pPr>
      <w:r w:rsidRPr="007A77D6">
        <w:rPr>
          <w:rFonts w:ascii="Open Sans" w:hAnsi="Open Sans" w:cs="Open Sans"/>
          <w:sz w:val="20"/>
          <w:szCs w:val="20"/>
        </w:rPr>
        <w:t>When the goods have been delivered but without prejudice to our right of rejection under this Contract, and</w:t>
      </w:r>
    </w:p>
    <w:p w14:paraId="486B7B3F" w14:textId="77777777" w:rsidR="00C12A7D" w:rsidRPr="007A77D6" w:rsidRDefault="00C12A7D" w:rsidP="003A0662">
      <w:pPr>
        <w:pStyle w:val="ListParagraph"/>
        <w:numPr>
          <w:ilvl w:val="0"/>
          <w:numId w:val="17"/>
        </w:numPr>
        <w:autoSpaceDE w:val="0"/>
        <w:autoSpaceDN w:val="0"/>
        <w:adjustRightInd w:val="0"/>
        <w:contextualSpacing/>
        <w:jc w:val="left"/>
        <w:rPr>
          <w:rFonts w:ascii="Open Sans" w:hAnsi="Open Sans" w:cs="Open Sans"/>
          <w:sz w:val="20"/>
          <w:szCs w:val="20"/>
        </w:rPr>
      </w:pPr>
      <w:r w:rsidRPr="007A77D6">
        <w:rPr>
          <w:rFonts w:ascii="Open Sans" w:hAnsi="Open Sans" w:cs="Open Sans"/>
          <w:sz w:val="20"/>
          <w:szCs w:val="20"/>
        </w:rPr>
        <w:t>If we make any advance or stage payment, at the time such payment is made, in which case you must as soon as possible mark the Goods as our property.</w:t>
      </w:r>
    </w:p>
    <w:p w14:paraId="5E63EA37" w14:textId="77777777" w:rsidR="00C12A7D" w:rsidRPr="007A77D6" w:rsidRDefault="00C12A7D" w:rsidP="00C12A7D">
      <w:pPr>
        <w:pStyle w:val="ListParagraph"/>
        <w:autoSpaceDE w:val="0"/>
        <w:autoSpaceDN w:val="0"/>
        <w:adjustRightInd w:val="0"/>
        <w:ind w:left="1440"/>
        <w:rPr>
          <w:rFonts w:ascii="Open Sans" w:hAnsi="Open Sans" w:cs="Open Sans"/>
          <w:sz w:val="20"/>
          <w:szCs w:val="20"/>
        </w:rPr>
      </w:pPr>
    </w:p>
    <w:p w14:paraId="3A1D2103" w14:textId="77777777" w:rsidR="00C12A7D" w:rsidRPr="007A77D6" w:rsidRDefault="00C12A7D" w:rsidP="00C12A7D">
      <w:pPr>
        <w:pStyle w:val="ListParagraph"/>
        <w:autoSpaceDE w:val="0"/>
        <w:autoSpaceDN w:val="0"/>
        <w:adjustRightInd w:val="0"/>
        <w:ind w:left="1080"/>
        <w:rPr>
          <w:rFonts w:ascii="Arial-BoldMT" w:hAnsi="Arial-BoldMT" w:cs="Arial-BoldMT"/>
          <w:b/>
          <w:bCs/>
          <w:sz w:val="20"/>
          <w:szCs w:val="20"/>
        </w:rPr>
      </w:pPr>
    </w:p>
    <w:p w14:paraId="0A88528D" w14:textId="77777777" w:rsidR="00C12A7D" w:rsidRDefault="00C12A7D" w:rsidP="003A0662">
      <w:pPr>
        <w:pStyle w:val="ListParagraph"/>
        <w:numPr>
          <w:ilvl w:val="0"/>
          <w:numId w:val="12"/>
        </w:numPr>
        <w:shd w:val="clear" w:color="auto" w:fill="F2DBDB" w:themeFill="accent2" w:themeFillTint="33"/>
        <w:autoSpaceDE w:val="0"/>
        <w:autoSpaceDN w:val="0"/>
        <w:adjustRightInd w:val="0"/>
        <w:contextualSpacing/>
        <w:jc w:val="left"/>
        <w:rPr>
          <w:rFonts w:ascii="Montserrat" w:hAnsi="Montserrat" w:cs="Arial-BoldMT"/>
          <w:b/>
          <w:bCs/>
        </w:rPr>
      </w:pPr>
      <w:r>
        <w:rPr>
          <w:rFonts w:ascii="Montserrat" w:hAnsi="Montserrat" w:cs="Arial-BoldMT"/>
          <w:b/>
          <w:bCs/>
        </w:rPr>
        <w:t>Invoicing and Credits</w:t>
      </w:r>
    </w:p>
    <w:p w14:paraId="2AD39243" w14:textId="77777777" w:rsidR="00C12A7D" w:rsidRDefault="00C12A7D" w:rsidP="00C12A7D">
      <w:pPr>
        <w:pStyle w:val="ListParagraph"/>
        <w:autoSpaceDE w:val="0"/>
        <w:autoSpaceDN w:val="0"/>
        <w:adjustRightInd w:val="0"/>
        <w:ind w:left="1080"/>
        <w:rPr>
          <w:rFonts w:ascii="Open Sans" w:hAnsi="Open Sans" w:cs="Open Sans"/>
          <w:sz w:val="20"/>
          <w:szCs w:val="20"/>
        </w:rPr>
      </w:pPr>
    </w:p>
    <w:p w14:paraId="119EE02C" w14:textId="77777777" w:rsidR="00C12A7D" w:rsidRPr="007A77D6" w:rsidRDefault="00C12A7D" w:rsidP="00C12A7D">
      <w:pPr>
        <w:pStyle w:val="ListParagraph"/>
        <w:autoSpaceDE w:val="0"/>
        <w:autoSpaceDN w:val="0"/>
        <w:adjustRightInd w:val="0"/>
        <w:ind w:left="1080"/>
        <w:rPr>
          <w:rFonts w:ascii="Open Sans" w:hAnsi="Open Sans" w:cs="Open Sans"/>
          <w:sz w:val="20"/>
          <w:szCs w:val="20"/>
        </w:rPr>
      </w:pPr>
      <w:r w:rsidRPr="007A77D6">
        <w:rPr>
          <w:rFonts w:ascii="Open Sans" w:hAnsi="Open Sans" w:cs="Open Sans"/>
          <w:sz w:val="20"/>
          <w:szCs w:val="20"/>
        </w:rPr>
        <w:t>Your invoice must quote the full Purchase Order number and be addressed to the Company:</w:t>
      </w:r>
    </w:p>
    <w:p w14:paraId="170AA492" w14:textId="77777777" w:rsidR="00C12A7D" w:rsidRPr="007A77D6" w:rsidRDefault="00C12A7D" w:rsidP="00C12A7D">
      <w:pPr>
        <w:pStyle w:val="ListParagraph"/>
        <w:autoSpaceDE w:val="0"/>
        <w:autoSpaceDN w:val="0"/>
        <w:adjustRightInd w:val="0"/>
        <w:ind w:left="1440"/>
        <w:rPr>
          <w:rFonts w:ascii="Open Sans" w:hAnsi="Open Sans" w:cs="Open Sans"/>
          <w:sz w:val="20"/>
          <w:szCs w:val="20"/>
        </w:rPr>
      </w:pPr>
      <w:r w:rsidRPr="007A77D6">
        <w:rPr>
          <w:rFonts w:ascii="Open Sans" w:hAnsi="Open Sans" w:cs="Open Sans"/>
          <w:sz w:val="20"/>
          <w:szCs w:val="20"/>
        </w:rPr>
        <w:t>Eden Geothermal Ltd,</w:t>
      </w:r>
    </w:p>
    <w:p w14:paraId="0E582B71" w14:textId="77777777" w:rsidR="00C12A7D" w:rsidRPr="007A77D6" w:rsidRDefault="00C12A7D" w:rsidP="00C12A7D">
      <w:pPr>
        <w:pStyle w:val="ListParagraph"/>
        <w:autoSpaceDE w:val="0"/>
        <w:autoSpaceDN w:val="0"/>
        <w:adjustRightInd w:val="0"/>
        <w:ind w:left="1440"/>
        <w:rPr>
          <w:rFonts w:ascii="Open Sans" w:hAnsi="Open Sans" w:cs="Open Sans"/>
          <w:sz w:val="20"/>
          <w:szCs w:val="20"/>
        </w:rPr>
      </w:pPr>
      <w:r w:rsidRPr="007A77D6">
        <w:rPr>
          <w:rFonts w:ascii="Open Sans" w:hAnsi="Open Sans" w:cs="Open Sans"/>
          <w:sz w:val="20"/>
          <w:szCs w:val="20"/>
        </w:rPr>
        <w:t>Bodelva,</w:t>
      </w:r>
    </w:p>
    <w:p w14:paraId="67873C94" w14:textId="77777777" w:rsidR="00C12A7D" w:rsidRPr="007A77D6" w:rsidRDefault="00C12A7D" w:rsidP="00C12A7D">
      <w:pPr>
        <w:pStyle w:val="ListParagraph"/>
        <w:autoSpaceDE w:val="0"/>
        <w:autoSpaceDN w:val="0"/>
        <w:adjustRightInd w:val="0"/>
        <w:ind w:left="1440"/>
        <w:rPr>
          <w:rFonts w:ascii="Open Sans" w:hAnsi="Open Sans" w:cs="Open Sans"/>
          <w:sz w:val="20"/>
          <w:szCs w:val="20"/>
        </w:rPr>
      </w:pPr>
      <w:r w:rsidRPr="007A77D6">
        <w:rPr>
          <w:rFonts w:ascii="Open Sans" w:hAnsi="Open Sans" w:cs="Open Sans"/>
          <w:sz w:val="20"/>
          <w:szCs w:val="20"/>
        </w:rPr>
        <w:t>Par,</w:t>
      </w:r>
    </w:p>
    <w:p w14:paraId="4A2BF240" w14:textId="77777777" w:rsidR="00C12A7D" w:rsidRPr="007A77D6" w:rsidRDefault="00C12A7D" w:rsidP="00C12A7D">
      <w:pPr>
        <w:pStyle w:val="ListParagraph"/>
        <w:autoSpaceDE w:val="0"/>
        <w:autoSpaceDN w:val="0"/>
        <w:adjustRightInd w:val="0"/>
        <w:ind w:left="1440"/>
        <w:rPr>
          <w:rFonts w:ascii="Open Sans" w:hAnsi="Open Sans" w:cs="Open Sans"/>
          <w:sz w:val="20"/>
          <w:szCs w:val="20"/>
        </w:rPr>
      </w:pPr>
      <w:r w:rsidRPr="007A77D6">
        <w:rPr>
          <w:rFonts w:ascii="Open Sans" w:hAnsi="Open Sans" w:cs="Open Sans"/>
          <w:sz w:val="20"/>
          <w:szCs w:val="20"/>
        </w:rPr>
        <w:t>Cornwall,</w:t>
      </w:r>
      <w:r>
        <w:rPr>
          <w:rFonts w:ascii="Open Sans" w:hAnsi="Open Sans" w:cs="Open Sans"/>
          <w:sz w:val="20"/>
          <w:szCs w:val="20"/>
        </w:rPr>
        <w:t xml:space="preserve"> </w:t>
      </w:r>
      <w:r w:rsidRPr="007A77D6">
        <w:rPr>
          <w:rFonts w:ascii="Open Sans" w:hAnsi="Open Sans" w:cs="Open Sans"/>
          <w:sz w:val="20"/>
          <w:szCs w:val="20"/>
        </w:rPr>
        <w:t>PL24 2SG.</w:t>
      </w:r>
    </w:p>
    <w:p w14:paraId="12F95E17" w14:textId="77777777" w:rsidR="00C12A7D" w:rsidRPr="004E08D7" w:rsidRDefault="00C12A7D" w:rsidP="00C12A7D">
      <w:pPr>
        <w:pStyle w:val="ListParagraph"/>
        <w:autoSpaceDE w:val="0"/>
        <w:autoSpaceDN w:val="0"/>
        <w:adjustRightInd w:val="0"/>
        <w:ind w:left="1080"/>
        <w:rPr>
          <w:rFonts w:ascii="Open Sans" w:hAnsi="Open Sans" w:cs="Open Sans"/>
          <w:sz w:val="20"/>
          <w:szCs w:val="20"/>
        </w:rPr>
      </w:pPr>
      <w:r w:rsidRPr="004E08D7">
        <w:rPr>
          <w:rFonts w:ascii="Open Sans" w:hAnsi="Open Sans" w:cs="Open Sans"/>
          <w:sz w:val="20"/>
          <w:szCs w:val="20"/>
        </w:rPr>
        <w:t xml:space="preserve">The invoice should display full details of the goods or services invoiced including quantities supplied and unit prices. </w:t>
      </w:r>
    </w:p>
    <w:p w14:paraId="039B4DDC" w14:textId="77777777" w:rsidR="00C12A7D" w:rsidRPr="004E08D7" w:rsidRDefault="00C12A7D" w:rsidP="00C12A7D">
      <w:pPr>
        <w:pStyle w:val="ListParagraph"/>
        <w:autoSpaceDE w:val="0"/>
        <w:autoSpaceDN w:val="0"/>
        <w:adjustRightInd w:val="0"/>
        <w:ind w:left="1080"/>
        <w:rPr>
          <w:rFonts w:ascii="Open Sans" w:hAnsi="Open Sans" w:cs="Open Sans"/>
          <w:sz w:val="20"/>
          <w:szCs w:val="20"/>
        </w:rPr>
      </w:pPr>
    </w:p>
    <w:p w14:paraId="7806988E" w14:textId="77777777" w:rsidR="00C12A7D" w:rsidRPr="004E08D7" w:rsidRDefault="00C12A7D" w:rsidP="00C12A7D">
      <w:pPr>
        <w:pStyle w:val="ListParagraph"/>
        <w:autoSpaceDE w:val="0"/>
        <w:autoSpaceDN w:val="0"/>
        <w:adjustRightInd w:val="0"/>
        <w:ind w:left="1080"/>
        <w:rPr>
          <w:rFonts w:ascii="Open Sans" w:hAnsi="Open Sans" w:cs="Open Sans"/>
          <w:sz w:val="20"/>
          <w:szCs w:val="20"/>
        </w:rPr>
      </w:pPr>
      <w:r w:rsidRPr="004E08D7">
        <w:rPr>
          <w:rFonts w:ascii="Open Sans" w:hAnsi="Open Sans" w:cs="Open Sans"/>
          <w:sz w:val="20"/>
          <w:szCs w:val="20"/>
        </w:rPr>
        <w:t>Where goods or services ordered are not all supplied at the same time it will be appropriate to have more than one invoice covering the Purchase Order.</w:t>
      </w:r>
    </w:p>
    <w:p w14:paraId="30178329" w14:textId="77777777" w:rsidR="00C12A7D" w:rsidRPr="004E08D7" w:rsidRDefault="00C12A7D" w:rsidP="00C12A7D">
      <w:pPr>
        <w:pStyle w:val="ListParagraph"/>
        <w:autoSpaceDE w:val="0"/>
        <w:autoSpaceDN w:val="0"/>
        <w:adjustRightInd w:val="0"/>
        <w:ind w:left="1080"/>
        <w:rPr>
          <w:rFonts w:ascii="Montserrat" w:hAnsi="Montserrat" w:cs="Arial-BoldMT"/>
          <w:b/>
          <w:bCs/>
          <w:sz w:val="20"/>
          <w:szCs w:val="20"/>
        </w:rPr>
      </w:pPr>
    </w:p>
    <w:p w14:paraId="110F943D" w14:textId="77777777" w:rsidR="00C12A7D" w:rsidRPr="007A77D6" w:rsidRDefault="00C12A7D" w:rsidP="00C12A7D">
      <w:pPr>
        <w:pStyle w:val="ListParagraph"/>
        <w:autoSpaceDE w:val="0"/>
        <w:autoSpaceDN w:val="0"/>
        <w:adjustRightInd w:val="0"/>
        <w:ind w:left="1080"/>
        <w:rPr>
          <w:rFonts w:ascii="Open Sans" w:hAnsi="Open Sans" w:cs="Open Sans"/>
          <w:sz w:val="20"/>
          <w:szCs w:val="20"/>
        </w:rPr>
      </w:pPr>
      <w:r w:rsidRPr="007A77D6">
        <w:rPr>
          <w:rFonts w:ascii="Open Sans" w:hAnsi="Open Sans" w:cs="Open Sans"/>
          <w:sz w:val="20"/>
          <w:szCs w:val="20"/>
        </w:rPr>
        <w:t xml:space="preserve">You will be asked to issue a credit note in a number of circumstances, including; </w:t>
      </w:r>
    </w:p>
    <w:p w14:paraId="1DB6A18F" w14:textId="77777777" w:rsidR="00C12A7D" w:rsidRPr="007A77D6" w:rsidRDefault="00C12A7D" w:rsidP="003A0662">
      <w:pPr>
        <w:pStyle w:val="ListParagraph"/>
        <w:numPr>
          <w:ilvl w:val="0"/>
          <w:numId w:val="15"/>
        </w:numPr>
        <w:autoSpaceDE w:val="0"/>
        <w:autoSpaceDN w:val="0"/>
        <w:adjustRightInd w:val="0"/>
        <w:contextualSpacing/>
        <w:jc w:val="left"/>
        <w:rPr>
          <w:rFonts w:ascii="Open Sans" w:hAnsi="Open Sans" w:cs="Open Sans"/>
          <w:sz w:val="20"/>
          <w:szCs w:val="20"/>
        </w:rPr>
      </w:pPr>
      <w:r w:rsidRPr="007A77D6">
        <w:rPr>
          <w:rFonts w:ascii="Open Sans" w:hAnsi="Open Sans" w:cs="Open Sans"/>
          <w:sz w:val="20"/>
          <w:szCs w:val="20"/>
        </w:rPr>
        <w:t>An invoice includes items not on a Purchase Order;</w:t>
      </w:r>
    </w:p>
    <w:p w14:paraId="0260A3AD" w14:textId="77777777" w:rsidR="00C12A7D" w:rsidRPr="007A77D6" w:rsidRDefault="00C12A7D" w:rsidP="003A0662">
      <w:pPr>
        <w:pStyle w:val="ListParagraph"/>
        <w:numPr>
          <w:ilvl w:val="0"/>
          <w:numId w:val="15"/>
        </w:numPr>
        <w:autoSpaceDE w:val="0"/>
        <w:autoSpaceDN w:val="0"/>
        <w:adjustRightInd w:val="0"/>
        <w:contextualSpacing/>
        <w:jc w:val="left"/>
        <w:rPr>
          <w:rFonts w:ascii="Open Sans" w:hAnsi="Open Sans" w:cs="Open Sans"/>
          <w:sz w:val="20"/>
          <w:szCs w:val="20"/>
        </w:rPr>
      </w:pPr>
      <w:r w:rsidRPr="007A77D6">
        <w:rPr>
          <w:rFonts w:ascii="Open Sans" w:hAnsi="Open Sans" w:cs="Open Sans"/>
          <w:sz w:val="20"/>
          <w:szCs w:val="20"/>
        </w:rPr>
        <w:t>The prices on the invoice do not agree to the Purchase Order;</w:t>
      </w:r>
    </w:p>
    <w:p w14:paraId="5073C437" w14:textId="77777777" w:rsidR="00C12A7D" w:rsidRPr="007A77D6" w:rsidRDefault="00C12A7D" w:rsidP="003A0662">
      <w:pPr>
        <w:pStyle w:val="ListParagraph"/>
        <w:numPr>
          <w:ilvl w:val="0"/>
          <w:numId w:val="15"/>
        </w:numPr>
        <w:autoSpaceDE w:val="0"/>
        <w:autoSpaceDN w:val="0"/>
        <w:adjustRightInd w:val="0"/>
        <w:contextualSpacing/>
        <w:jc w:val="left"/>
        <w:rPr>
          <w:rFonts w:ascii="Open Sans" w:hAnsi="Open Sans" w:cs="Open Sans"/>
          <w:sz w:val="20"/>
          <w:szCs w:val="20"/>
        </w:rPr>
      </w:pPr>
      <w:r w:rsidRPr="007A77D6">
        <w:rPr>
          <w:rFonts w:ascii="Open Sans" w:hAnsi="Open Sans" w:cs="Open Sans"/>
          <w:sz w:val="20"/>
          <w:szCs w:val="20"/>
        </w:rPr>
        <w:t>Goods have been returned;</w:t>
      </w:r>
    </w:p>
    <w:p w14:paraId="043B5DCF" w14:textId="77777777" w:rsidR="00C12A7D" w:rsidRPr="007A77D6" w:rsidRDefault="00C12A7D" w:rsidP="003A0662">
      <w:pPr>
        <w:pStyle w:val="ListParagraph"/>
        <w:numPr>
          <w:ilvl w:val="0"/>
          <w:numId w:val="15"/>
        </w:numPr>
        <w:autoSpaceDE w:val="0"/>
        <w:autoSpaceDN w:val="0"/>
        <w:adjustRightInd w:val="0"/>
        <w:contextualSpacing/>
        <w:jc w:val="left"/>
        <w:rPr>
          <w:rFonts w:ascii="Open Sans" w:hAnsi="Open Sans" w:cs="Open Sans"/>
          <w:sz w:val="20"/>
          <w:szCs w:val="20"/>
        </w:rPr>
      </w:pPr>
      <w:r w:rsidRPr="007A77D6">
        <w:rPr>
          <w:rFonts w:ascii="Open Sans" w:hAnsi="Open Sans" w:cs="Open Sans"/>
          <w:sz w:val="20"/>
          <w:szCs w:val="20"/>
        </w:rPr>
        <w:t>Goods or Services have not been supplied:</w:t>
      </w:r>
    </w:p>
    <w:p w14:paraId="748A80EC" w14:textId="28455B3D" w:rsidR="00C12A7D" w:rsidRDefault="00C12A7D" w:rsidP="003A0662">
      <w:pPr>
        <w:pStyle w:val="ListParagraph"/>
        <w:numPr>
          <w:ilvl w:val="0"/>
          <w:numId w:val="15"/>
        </w:numPr>
        <w:autoSpaceDE w:val="0"/>
        <w:autoSpaceDN w:val="0"/>
        <w:adjustRightInd w:val="0"/>
        <w:contextualSpacing/>
        <w:jc w:val="left"/>
        <w:rPr>
          <w:rFonts w:ascii="Open Sans" w:hAnsi="Open Sans" w:cs="Open Sans"/>
          <w:sz w:val="20"/>
          <w:szCs w:val="20"/>
        </w:rPr>
      </w:pPr>
      <w:r w:rsidRPr="007A77D6">
        <w:rPr>
          <w:rFonts w:ascii="Open Sans" w:hAnsi="Open Sans" w:cs="Open Sans"/>
          <w:sz w:val="20"/>
          <w:szCs w:val="20"/>
        </w:rPr>
        <w:t>Goods or Services are of inferior quality or damaged.</w:t>
      </w:r>
    </w:p>
    <w:p w14:paraId="07C9F600" w14:textId="403BDDE7" w:rsidR="00C12A7D" w:rsidRDefault="00C12A7D" w:rsidP="00C12A7D">
      <w:pPr>
        <w:autoSpaceDE w:val="0"/>
        <w:autoSpaceDN w:val="0"/>
        <w:adjustRightInd w:val="0"/>
        <w:contextualSpacing/>
        <w:jc w:val="left"/>
        <w:rPr>
          <w:rFonts w:ascii="Open Sans" w:hAnsi="Open Sans" w:cs="Open Sans"/>
          <w:sz w:val="20"/>
          <w:szCs w:val="20"/>
        </w:rPr>
      </w:pPr>
    </w:p>
    <w:p w14:paraId="53BCBEF5" w14:textId="77777777" w:rsidR="00C12A7D" w:rsidRPr="00C12A7D" w:rsidRDefault="00C12A7D" w:rsidP="00C12A7D">
      <w:pPr>
        <w:autoSpaceDE w:val="0"/>
        <w:autoSpaceDN w:val="0"/>
        <w:adjustRightInd w:val="0"/>
        <w:contextualSpacing/>
        <w:jc w:val="left"/>
        <w:rPr>
          <w:rFonts w:ascii="Open Sans" w:hAnsi="Open Sans" w:cs="Open Sans"/>
          <w:sz w:val="20"/>
          <w:szCs w:val="20"/>
        </w:rPr>
      </w:pPr>
    </w:p>
    <w:p w14:paraId="0080DCD1" w14:textId="77777777" w:rsidR="00C12A7D" w:rsidRPr="00520932" w:rsidRDefault="00C12A7D" w:rsidP="003A0662">
      <w:pPr>
        <w:pStyle w:val="ListParagraph"/>
        <w:numPr>
          <w:ilvl w:val="0"/>
          <w:numId w:val="12"/>
        </w:numPr>
        <w:shd w:val="clear" w:color="auto" w:fill="F2DBDB" w:themeFill="accent2" w:themeFillTint="33"/>
        <w:autoSpaceDE w:val="0"/>
        <w:autoSpaceDN w:val="0"/>
        <w:adjustRightInd w:val="0"/>
        <w:contextualSpacing/>
        <w:jc w:val="left"/>
        <w:rPr>
          <w:rFonts w:ascii="Montserrat" w:hAnsi="Montserrat" w:cs="Arial-BoldMT"/>
          <w:b/>
          <w:bCs/>
        </w:rPr>
      </w:pPr>
      <w:r w:rsidRPr="00520932">
        <w:rPr>
          <w:rFonts w:ascii="Montserrat" w:hAnsi="Montserrat" w:cs="Arial-BoldMT"/>
          <w:b/>
          <w:bCs/>
        </w:rPr>
        <w:t>Payment</w:t>
      </w:r>
    </w:p>
    <w:p w14:paraId="3F323854" w14:textId="77777777" w:rsidR="00FE5CBC" w:rsidRDefault="00FE5CBC" w:rsidP="00C12A7D">
      <w:pPr>
        <w:pStyle w:val="ListParagraph"/>
        <w:autoSpaceDE w:val="0"/>
        <w:autoSpaceDN w:val="0"/>
        <w:adjustRightInd w:val="0"/>
        <w:ind w:left="1080"/>
        <w:rPr>
          <w:rFonts w:ascii="Open Sans" w:hAnsi="Open Sans" w:cs="Open Sans"/>
          <w:sz w:val="20"/>
          <w:szCs w:val="20"/>
        </w:rPr>
      </w:pPr>
    </w:p>
    <w:p w14:paraId="25EC3573" w14:textId="74FEC5BF" w:rsidR="00FE5CBC" w:rsidRDefault="00FE5CBC" w:rsidP="00C12A7D">
      <w:pPr>
        <w:pStyle w:val="ListParagraph"/>
        <w:autoSpaceDE w:val="0"/>
        <w:autoSpaceDN w:val="0"/>
        <w:adjustRightInd w:val="0"/>
        <w:ind w:left="1080"/>
        <w:rPr>
          <w:rFonts w:ascii="Open Sans" w:hAnsi="Open Sans" w:cs="Open Sans"/>
          <w:sz w:val="20"/>
          <w:szCs w:val="20"/>
        </w:rPr>
      </w:pPr>
      <w:r w:rsidRPr="0024195B">
        <w:rPr>
          <w:rFonts w:ascii="Open Sans" w:hAnsi="Open Sans" w:cs="Open Sans"/>
          <w:sz w:val="20"/>
          <w:szCs w:val="20"/>
        </w:rPr>
        <w:t>If required EGL will pay a deposit of up to 50% of the total cost, but will only pay the remaining 50% once the VIT and ancillaries have been successfully deployed and commissioned.</w:t>
      </w:r>
    </w:p>
    <w:p w14:paraId="1DAD60C4" w14:textId="77777777" w:rsidR="00FE5CBC" w:rsidRDefault="00FE5CBC" w:rsidP="00C12A7D">
      <w:pPr>
        <w:pStyle w:val="ListParagraph"/>
        <w:autoSpaceDE w:val="0"/>
        <w:autoSpaceDN w:val="0"/>
        <w:adjustRightInd w:val="0"/>
        <w:ind w:left="1080"/>
        <w:rPr>
          <w:rFonts w:ascii="Open Sans" w:hAnsi="Open Sans" w:cs="Open Sans"/>
          <w:sz w:val="20"/>
          <w:szCs w:val="20"/>
        </w:rPr>
      </w:pPr>
    </w:p>
    <w:p w14:paraId="6AA3F3CC" w14:textId="71CB41EF" w:rsidR="00C12A7D" w:rsidRPr="007A77D6" w:rsidRDefault="00C12A7D" w:rsidP="00C12A7D">
      <w:pPr>
        <w:pStyle w:val="ListParagraph"/>
        <w:autoSpaceDE w:val="0"/>
        <w:autoSpaceDN w:val="0"/>
        <w:adjustRightInd w:val="0"/>
        <w:ind w:left="1080"/>
        <w:rPr>
          <w:rFonts w:ascii="Open Sans" w:hAnsi="Open Sans" w:cs="Open Sans"/>
          <w:sz w:val="20"/>
          <w:szCs w:val="20"/>
        </w:rPr>
      </w:pPr>
      <w:r w:rsidRPr="007A77D6">
        <w:rPr>
          <w:rFonts w:ascii="Open Sans" w:hAnsi="Open Sans" w:cs="Open Sans"/>
          <w:sz w:val="20"/>
          <w:szCs w:val="20"/>
        </w:rPr>
        <w:lastRenderedPageBreak/>
        <w:t xml:space="preserve">Unless stated otherwise in the Contract we shall pay you on or about one month following the date of the invoice. </w:t>
      </w:r>
    </w:p>
    <w:p w14:paraId="2ECCC9F4" w14:textId="77777777" w:rsidR="00C12A7D" w:rsidRPr="007A77D6" w:rsidRDefault="00C12A7D" w:rsidP="00C12A7D">
      <w:pPr>
        <w:pStyle w:val="ListParagraph"/>
        <w:autoSpaceDE w:val="0"/>
        <w:autoSpaceDN w:val="0"/>
        <w:adjustRightInd w:val="0"/>
        <w:ind w:left="1080"/>
        <w:rPr>
          <w:rFonts w:ascii="Open Sans" w:hAnsi="Open Sans" w:cs="Open Sans"/>
          <w:sz w:val="20"/>
          <w:szCs w:val="20"/>
        </w:rPr>
      </w:pPr>
    </w:p>
    <w:p w14:paraId="016C69B7" w14:textId="77777777" w:rsidR="00C12A7D" w:rsidRPr="007A77D6" w:rsidRDefault="00C12A7D" w:rsidP="00C12A7D">
      <w:pPr>
        <w:pStyle w:val="ListParagraph"/>
        <w:autoSpaceDE w:val="0"/>
        <w:autoSpaceDN w:val="0"/>
        <w:adjustRightInd w:val="0"/>
        <w:ind w:left="1080"/>
        <w:rPr>
          <w:rFonts w:ascii="Open Sans" w:hAnsi="Open Sans" w:cs="Open Sans"/>
          <w:sz w:val="20"/>
          <w:szCs w:val="20"/>
        </w:rPr>
      </w:pPr>
      <w:r w:rsidRPr="007A77D6">
        <w:rPr>
          <w:rFonts w:ascii="Open Sans" w:hAnsi="Open Sans" w:cs="Open Sans"/>
          <w:sz w:val="20"/>
          <w:szCs w:val="20"/>
        </w:rPr>
        <w:t xml:space="preserve">You will supply a statement </w:t>
      </w:r>
      <w:r>
        <w:rPr>
          <w:rFonts w:ascii="Open Sans" w:hAnsi="Open Sans" w:cs="Open Sans"/>
          <w:sz w:val="20"/>
          <w:szCs w:val="20"/>
        </w:rPr>
        <w:t xml:space="preserve">of outstanding invoices </w:t>
      </w:r>
      <w:r w:rsidRPr="007A77D6">
        <w:rPr>
          <w:rFonts w:ascii="Open Sans" w:hAnsi="Open Sans" w:cs="Open Sans"/>
          <w:sz w:val="20"/>
          <w:szCs w:val="20"/>
        </w:rPr>
        <w:t>on a monthly basis to enable us to ensure that our payments are complete.</w:t>
      </w:r>
    </w:p>
    <w:p w14:paraId="6ADD09DE" w14:textId="77777777" w:rsidR="00C12A7D" w:rsidRPr="007A77D6" w:rsidRDefault="00C12A7D" w:rsidP="00C12A7D">
      <w:pPr>
        <w:pStyle w:val="ListParagraph"/>
        <w:autoSpaceDE w:val="0"/>
        <w:autoSpaceDN w:val="0"/>
        <w:adjustRightInd w:val="0"/>
        <w:ind w:left="1080"/>
        <w:rPr>
          <w:rFonts w:ascii="Open Sans" w:hAnsi="Open Sans" w:cs="Open Sans"/>
          <w:sz w:val="20"/>
          <w:szCs w:val="20"/>
        </w:rPr>
      </w:pPr>
      <w:r w:rsidRPr="007A77D6">
        <w:rPr>
          <w:rFonts w:ascii="Open Sans" w:hAnsi="Open Sans" w:cs="Open Sans"/>
          <w:sz w:val="20"/>
          <w:szCs w:val="20"/>
        </w:rPr>
        <w:t>We shall not be held responsible for delays in payment caused by your failure to comply with our invoicing instructions. Any credit notes that are due must be supplied before payments will be made.</w:t>
      </w:r>
    </w:p>
    <w:p w14:paraId="3CD06CDB" w14:textId="77777777" w:rsidR="00C12A7D" w:rsidRPr="007A77D6" w:rsidRDefault="00C12A7D" w:rsidP="00C12A7D">
      <w:pPr>
        <w:pStyle w:val="ListParagraph"/>
        <w:autoSpaceDE w:val="0"/>
        <w:autoSpaceDN w:val="0"/>
        <w:adjustRightInd w:val="0"/>
        <w:ind w:left="1080"/>
        <w:rPr>
          <w:rFonts w:ascii="Open Sans" w:hAnsi="Open Sans" w:cs="Open Sans"/>
          <w:sz w:val="20"/>
          <w:szCs w:val="20"/>
        </w:rPr>
      </w:pPr>
    </w:p>
    <w:p w14:paraId="22ECD3EB" w14:textId="77777777" w:rsidR="00C12A7D" w:rsidRPr="007A77D6" w:rsidRDefault="00C12A7D" w:rsidP="00C12A7D">
      <w:pPr>
        <w:pStyle w:val="ListParagraph"/>
        <w:autoSpaceDE w:val="0"/>
        <w:autoSpaceDN w:val="0"/>
        <w:adjustRightInd w:val="0"/>
        <w:ind w:left="1080"/>
        <w:rPr>
          <w:rFonts w:ascii="Open Sans" w:hAnsi="Open Sans" w:cs="Open Sans"/>
          <w:sz w:val="20"/>
          <w:szCs w:val="20"/>
        </w:rPr>
      </w:pPr>
      <w:r w:rsidRPr="007A77D6">
        <w:rPr>
          <w:rFonts w:ascii="Open Sans" w:hAnsi="Open Sans" w:cs="Open Sans"/>
          <w:sz w:val="20"/>
          <w:szCs w:val="20"/>
        </w:rPr>
        <w:t>In some cases EGL may agree to make interim or deposit payments to the supplier in the terms of the Contract. Any such payments made in advance of the supply of Goods shall be returned forthwith if the Contract is terminated for any reason other than by our default or in accordance with Condition 5.</w:t>
      </w:r>
    </w:p>
    <w:p w14:paraId="728AA759" w14:textId="77777777" w:rsidR="00C12A7D" w:rsidRDefault="00C12A7D" w:rsidP="00C12A7D">
      <w:pPr>
        <w:pStyle w:val="ListParagraph"/>
        <w:autoSpaceDE w:val="0"/>
        <w:autoSpaceDN w:val="0"/>
        <w:adjustRightInd w:val="0"/>
        <w:ind w:left="1080"/>
        <w:rPr>
          <w:rFonts w:ascii="Open Sans" w:hAnsi="Open Sans" w:cs="Open Sans"/>
          <w:sz w:val="20"/>
          <w:szCs w:val="20"/>
        </w:rPr>
      </w:pPr>
    </w:p>
    <w:p w14:paraId="4C42FE63" w14:textId="77777777" w:rsidR="00C12A7D" w:rsidRPr="007A77D6" w:rsidRDefault="00C12A7D" w:rsidP="00C12A7D">
      <w:pPr>
        <w:pStyle w:val="ListParagraph"/>
        <w:autoSpaceDE w:val="0"/>
        <w:autoSpaceDN w:val="0"/>
        <w:adjustRightInd w:val="0"/>
        <w:ind w:left="1080"/>
        <w:rPr>
          <w:rFonts w:ascii="Open Sans" w:hAnsi="Open Sans" w:cs="Open Sans"/>
          <w:sz w:val="20"/>
          <w:szCs w:val="20"/>
        </w:rPr>
      </w:pPr>
    </w:p>
    <w:p w14:paraId="4125FBF3" w14:textId="77777777" w:rsidR="00C12A7D" w:rsidRPr="00520932" w:rsidRDefault="00C12A7D" w:rsidP="003A0662">
      <w:pPr>
        <w:pStyle w:val="ListParagraph"/>
        <w:numPr>
          <w:ilvl w:val="0"/>
          <w:numId w:val="12"/>
        </w:numPr>
        <w:shd w:val="clear" w:color="auto" w:fill="F2DBDB" w:themeFill="accent2" w:themeFillTint="33"/>
        <w:autoSpaceDE w:val="0"/>
        <w:autoSpaceDN w:val="0"/>
        <w:adjustRightInd w:val="0"/>
        <w:contextualSpacing/>
        <w:jc w:val="left"/>
        <w:rPr>
          <w:rFonts w:ascii="Montserrat" w:hAnsi="Montserrat" w:cs="Arial-BoldMT"/>
          <w:b/>
          <w:bCs/>
        </w:rPr>
      </w:pPr>
      <w:r>
        <w:rPr>
          <w:rFonts w:ascii="Montserrat" w:hAnsi="Montserrat" w:cs="Arial-BoldMT"/>
          <w:b/>
          <w:bCs/>
        </w:rPr>
        <w:t>Right of Set Off</w:t>
      </w:r>
    </w:p>
    <w:p w14:paraId="693F66E7" w14:textId="77777777" w:rsidR="00C12A7D" w:rsidRDefault="00C12A7D" w:rsidP="00C12A7D">
      <w:pPr>
        <w:pStyle w:val="ListParagraph"/>
        <w:autoSpaceDE w:val="0"/>
        <w:autoSpaceDN w:val="0"/>
        <w:adjustRightInd w:val="0"/>
        <w:ind w:left="1080"/>
        <w:rPr>
          <w:rFonts w:ascii="Open Sans" w:hAnsi="Open Sans" w:cs="Open Sans"/>
          <w:sz w:val="20"/>
          <w:szCs w:val="20"/>
        </w:rPr>
      </w:pPr>
    </w:p>
    <w:p w14:paraId="405B8CA7" w14:textId="77777777" w:rsidR="00C12A7D" w:rsidRDefault="00C12A7D" w:rsidP="00C12A7D">
      <w:pPr>
        <w:pStyle w:val="ListParagraph"/>
        <w:autoSpaceDE w:val="0"/>
        <w:autoSpaceDN w:val="0"/>
        <w:adjustRightInd w:val="0"/>
        <w:ind w:left="1080"/>
        <w:rPr>
          <w:rFonts w:ascii="Open Sans" w:hAnsi="Open Sans" w:cs="Open Sans"/>
          <w:sz w:val="20"/>
          <w:szCs w:val="20"/>
        </w:rPr>
      </w:pPr>
      <w:r w:rsidRPr="007A77D6">
        <w:rPr>
          <w:rFonts w:ascii="Open Sans" w:hAnsi="Open Sans" w:cs="Open Sans"/>
          <w:sz w:val="20"/>
          <w:szCs w:val="20"/>
        </w:rPr>
        <w:t>Whenever under the Contract any sums of money shall be recoverable from or payable by you, they may be deducted from any sums then due or which at any later time may become due to you under this Contract or under any other Contract You may have with us.</w:t>
      </w:r>
    </w:p>
    <w:p w14:paraId="132FA941" w14:textId="77777777" w:rsidR="00C12A7D" w:rsidRPr="007A77D6" w:rsidRDefault="00C12A7D" w:rsidP="00C12A7D">
      <w:pPr>
        <w:pStyle w:val="ListParagraph"/>
        <w:autoSpaceDE w:val="0"/>
        <w:autoSpaceDN w:val="0"/>
        <w:adjustRightInd w:val="0"/>
        <w:ind w:left="1080"/>
        <w:rPr>
          <w:rFonts w:ascii="Open Sans" w:hAnsi="Open Sans" w:cs="Open Sans"/>
          <w:sz w:val="20"/>
          <w:szCs w:val="20"/>
        </w:rPr>
      </w:pPr>
    </w:p>
    <w:p w14:paraId="267CDA23" w14:textId="77777777" w:rsidR="00C12A7D" w:rsidRPr="007A77D6" w:rsidRDefault="00C12A7D" w:rsidP="00C12A7D">
      <w:pPr>
        <w:pStyle w:val="ListParagraph"/>
        <w:autoSpaceDE w:val="0"/>
        <w:autoSpaceDN w:val="0"/>
        <w:adjustRightInd w:val="0"/>
        <w:ind w:left="1080"/>
        <w:rPr>
          <w:rFonts w:ascii="Open Sans" w:hAnsi="Open Sans" w:cs="Open Sans"/>
          <w:sz w:val="20"/>
          <w:szCs w:val="20"/>
        </w:rPr>
      </w:pPr>
    </w:p>
    <w:p w14:paraId="1EC93B0C" w14:textId="77777777" w:rsidR="00C12A7D" w:rsidRPr="00520932" w:rsidRDefault="00C12A7D" w:rsidP="003A0662">
      <w:pPr>
        <w:pStyle w:val="ListParagraph"/>
        <w:numPr>
          <w:ilvl w:val="0"/>
          <w:numId w:val="12"/>
        </w:numPr>
        <w:shd w:val="clear" w:color="auto" w:fill="F2DBDB" w:themeFill="accent2" w:themeFillTint="33"/>
        <w:autoSpaceDE w:val="0"/>
        <w:autoSpaceDN w:val="0"/>
        <w:adjustRightInd w:val="0"/>
        <w:contextualSpacing/>
        <w:jc w:val="left"/>
        <w:rPr>
          <w:rFonts w:ascii="Montserrat" w:hAnsi="Montserrat" w:cs="Arial-BoldMT"/>
          <w:b/>
          <w:bCs/>
        </w:rPr>
      </w:pPr>
      <w:r w:rsidRPr="00520932">
        <w:rPr>
          <w:rFonts w:ascii="Montserrat" w:hAnsi="Montserrat" w:cs="Arial-BoldMT"/>
          <w:b/>
          <w:bCs/>
        </w:rPr>
        <w:t>Your Warranty</w:t>
      </w:r>
    </w:p>
    <w:p w14:paraId="28EAF608" w14:textId="77777777" w:rsidR="00C12A7D" w:rsidRDefault="00C12A7D" w:rsidP="00C12A7D">
      <w:pPr>
        <w:pStyle w:val="ListParagraph"/>
        <w:autoSpaceDE w:val="0"/>
        <w:autoSpaceDN w:val="0"/>
        <w:adjustRightInd w:val="0"/>
        <w:ind w:left="1080"/>
        <w:rPr>
          <w:rFonts w:ascii="Open Sans" w:hAnsi="Open Sans" w:cs="Open Sans"/>
          <w:sz w:val="20"/>
          <w:szCs w:val="20"/>
        </w:rPr>
      </w:pPr>
    </w:p>
    <w:p w14:paraId="58ED4CFF" w14:textId="77777777" w:rsidR="00C12A7D" w:rsidRPr="007A77D6" w:rsidRDefault="00C12A7D" w:rsidP="00C12A7D">
      <w:pPr>
        <w:pStyle w:val="ListParagraph"/>
        <w:autoSpaceDE w:val="0"/>
        <w:autoSpaceDN w:val="0"/>
        <w:adjustRightInd w:val="0"/>
        <w:ind w:left="1080"/>
        <w:rPr>
          <w:rFonts w:ascii="Open Sans" w:hAnsi="Open Sans" w:cs="Open Sans"/>
          <w:sz w:val="20"/>
          <w:szCs w:val="20"/>
        </w:rPr>
      </w:pPr>
      <w:r w:rsidRPr="007A77D6">
        <w:rPr>
          <w:rFonts w:ascii="Open Sans" w:hAnsi="Open Sans" w:cs="Open Sans"/>
          <w:sz w:val="20"/>
          <w:szCs w:val="20"/>
        </w:rPr>
        <w:t>It is expressly agreed between us that:</w:t>
      </w:r>
    </w:p>
    <w:p w14:paraId="22AFC667" w14:textId="77777777" w:rsidR="00C12A7D" w:rsidRPr="007A77D6" w:rsidRDefault="00C12A7D" w:rsidP="003A0662">
      <w:pPr>
        <w:pStyle w:val="ListParagraph"/>
        <w:numPr>
          <w:ilvl w:val="0"/>
          <w:numId w:val="14"/>
        </w:numPr>
        <w:autoSpaceDE w:val="0"/>
        <w:autoSpaceDN w:val="0"/>
        <w:adjustRightInd w:val="0"/>
        <w:contextualSpacing/>
        <w:jc w:val="left"/>
        <w:rPr>
          <w:rFonts w:ascii="Open Sans" w:hAnsi="Open Sans" w:cs="Open Sans"/>
          <w:sz w:val="20"/>
          <w:szCs w:val="20"/>
        </w:rPr>
      </w:pPr>
      <w:r w:rsidRPr="007A77D6">
        <w:rPr>
          <w:rFonts w:ascii="Open Sans" w:hAnsi="Open Sans" w:cs="Open Sans"/>
          <w:sz w:val="20"/>
          <w:szCs w:val="20"/>
        </w:rPr>
        <w:t>You shall promptly make good at your expense any defect in the Goods that we discover under proper usage during the first 12 months of actual use or 18 months from the date of acceptance by us whichever period shall expire first. Such defects may arise from your faulty design, your erroneous instructions as to use or inadequate or faulty materials or poor workmanship or any other breach of your obligations whether in this Contract or at law.</w:t>
      </w:r>
    </w:p>
    <w:p w14:paraId="4C5B293F" w14:textId="77777777" w:rsidR="00C12A7D" w:rsidRPr="007A77D6" w:rsidRDefault="00C12A7D" w:rsidP="003A0662">
      <w:pPr>
        <w:pStyle w:val="ListParagraph"/>
        <w:numPr>
          <w:ilvl w:val="0"/>
          <w:numId w:val="14"/>
        </w:numPr>
        <w:autoSpaceDE w:val="0"/>
        <w:autoSpaceDN w:val="0"/>
        <w:adjustRightInd w:val="0"/>
        <w:contextualSpacing/>
        <w:jc w:val="left"/>
        <w:rPr>
          <w:rFonts w:ascii="Open Sans" w:hAnsi="Open Sans" w:cs="Open Sans"/>
          <w:sz w:val="20"/>
          <w:szCs w:val="20"/>
        </w:rPr>
      </w:pPr>
      <w:r w:rsidRPr="007A77D6">
        <w:rPr>
          <w:rFonts w:ascii="Open Sans" w:hAnsi="Open Sans" w:cs="Open Sans"/>
          <w:sz w:val="20"/>
          <w:szCs w:val="20"/>
        </w:rPr>
        <w:t>Repairs or replacement will be covered by the above warranty but for a period of 12 months from acceptance by us.</w:t>
      </w:r>
    </w:p>
    <w:p w14:paraId="604A28D5" w14:textId="77777777" w:rsidR="00C12A7D" w:rsidRPr="007A77D6" w:rsidRDefault="00C12A7D" w:rsidP="003A0662">
      <w:pPr>
        <w:pStyle w:val="ListParagraph"/>
        <w:numPr>
          <w:ilvl w:val="0"/>
          <w:numId w:val="14"/>
        </w:numPr>
        <w:autoSpaceDE w:val="0"/>
        <w:autoSpaceDN w:val="0"/>
        <w:adjustRightInd w:val="0"/>
        <w:contextualSpacing/>
        <w:jc w:val="left"/>
        <w:rPr>
          <w:rFonts w:ascii="Open Sans" w:hAnsi="Open Sans" w:cs="Open Sans"/>
          <w:sz w:val="20"/>
          <w:szCs w:val="20"/>
        </w:rPr>
      </w:pPr>
      <w:r w:rsidRPr="007A77D6">
        <w:rPr>
          <w:rFonts w:ascii="Open Sans" w:hAnsi="Open Sans" w:cs="Open Sans"/>
          <w:sz w:val="20"/>
          <w:szCs w:val="20"/>
        </w:rPr>
        <w:t>You will ensure that compatible spares are available to facilitate repairs (where applicable) for a period of at least 10 years from the date of delivery of the goods.</w:t>
      </w:r>
    </w:p>
    <w:p w14:paraId="180D5025" w14:textId="77777777" w:rsidR="00C12A7D" w:rsidRPr="007A77D6" w:rsidRDefault="00C12A7D" w:rsidP="00C12A7D">
      <w:pPr>
        <w:pStyle w:val="ListParagraph"/>
        <w:autoSpaceDE w:val="0"/>
        <w:autoSpaceDN w:val="0"/>
        <w:adjustRightInd w:val="0"/>
        <w:ind w:left="1080"/>
        <w:rPr>
          <w:rFonts w:ascii="Arial-BoldMT" w:hAnsi="Arial-BoldMT" w:cs="Arial-BoldMT"/>
          <w:b/>
          <w:bCs/>
          <w:sz w:val="20"/>
          <w:szCs w:val="20"/>
        </w:rPr>
      </w:pPr>
    </w:p>
    <w:p w14:paraId="4DCBF6C8" w14:textId="77777777" w:rsidR="00C12A7D" w:rsidRDefault="00C12A7D" w:rsidP="00C12A7D">
      <w:pPr>
        <w:pStyle w:val="ListParagraph"/>
        <w:autoSpaceDE w:val="0"/>
        <w:autoSpaceDN w:val="0"/>
        <w:adjustRightInd w:val="0"/>
        <w:ind w:left="1080"/>
        <w:rPr>
          <w:rFonts w:ascii="Arial-BoldMT" w:hAnsi="Arial-BoldMT" w:cs="Arial-BoldMT"/>
          <w:b/>
          <w:bCs/>
        </w:rPr>
      </w:pPr>
    </w:p>
    <w:p w14:paraId="24C7372A" w14:textId="77777777" w:rsidR="00C12A7D" w:rsidRPr="00520932" w:rsidRDefault="00C12A7D" w:rsidP="003A0662">
      <w:pPr>
        <w:pStyle w:val="ListParagraph"/>
        <w:numPr>
          <w:ilvl w:val="0"/>
          <w:numId w:val="12"/>
        </w:numPr>
        <w:shd w:val="clear" w:color="auto" w:fill="F2DBDB" w:themeFill="accent2" w:themeFillTint="33"/>
        <w:autoSpaceDE w:val="0"/>
        <w:autoSpaceDN w:val="0"/>
        <w:adjustRightInd w:val="0"/>
        <w:contextualSpacing/>
        <w:jc w:val="left"/>
        <w:rPr>
          <w:rFonts w:ascii="Montserrat" w:hAnsi="Montserrat" w:cs="Arial-BoldMT"/>
          <w:b/>
          <w:bCs/>
        </w:rPr>
      </w:pPr>
      <w:r w:rsidRPr="00520932">
        <w:rPr>
          <w:rFonts w:ascii="Montserrat" w:hAnsi="Montserrat" w:cs="Arial-BoldMT"/>
          <w:b/>
          <w:bCs/>
        </w:rPr>
        <w:t>Indemnity and Insurance</w:t>
      </w:r>
    </w:p>
    <w:p w14:paraId="099C1E4D" w14:textId="77777777" w:rsidR="00C12A7D" w:rsidRDefault="00C12A7D" w:rsidP="00C12A7D">
      <w:pPr>
        <w:pStyle w:val="ListParagraph"/>
        <w:autoSpaceDE w:val="0"/>
        <w:autoSpaceDN w:val="0"/>
        <w:adjustRightInd w:val="0"/>
        <w:ind w:left="1440"/>
        <w:rPr>
          <w:rFonts w:ascii="Open Sans" w:hAnsi="Open Sans" w:cs="Open Sans"/>
          <w:sz w:val="20"/>
          <w:szCs w:val="20"/>
        </w:rPr>
      </w:pPr>
    </w:p>
    <w:p w14:paraId="454333DC" w14:textId="77777777" w:rsidR="00C12A7D" w:rsidRPr="007A77D6" w:rsidRDefault="00C12A7D" w:rsidP="003A0662">
      <w:pPr>
        <w:pStyle w:val="ListParagraph"/>
        <w:numPr>
          <w:ilvl w:val="1"/>
          <w:numId w:val="12"/>
        </w:numPr>
        <w:autoSpaceDE w:val="0"/>
        <w:autoSpaceDN w:val="0"/>
        <w:adjustRightInd w:val="0"/>
        <w:contextualSpacing/>
        <w:jc w:val="left"/>
        <w:rPr>
          <w:rFonts w:ascii="Open Sans" w:hAnsi="Open Sans" w:cs="Open Sans"/>
          <w:sz w:val="20"/>
          <w:szCs w:val="20"/>
        </w:rPr>
      </w:pPr>
      <w:r w:rsidRPr="007A77D6">
        <w:rPr>
          <w:rFonts w:ascii="Open Sans" w:hAnsi="Open Sans" w:cs="Open Sans"/>
          <w:sz w:val="20"/>
          <w:szCs w:val="20"/>
        </w:rPr>
        <w:t>You shall indemnify us against all loss, actions, costs, claims, demands, expenses and liabilities whatsoever (if any) which we may incur either at common law or by statute in respect of personal injury to or death of any person or in respect of any loss or destruction of or damage to property (other than a result of any defaults or neglect of ourselves or of any person for whom we are responsible) which shall have incurred in connection with any work executed by you under this Contract or shall be alleged to be attributable to some defect in the Goods.</w:t>
      </w:r>
    </w:p>
    <w:p w14:paraId="3E294821" w14:textId="77777777" w:rsidR="00C12A7D" w:rsidRPr="007A77D6" w:rsidRDefault="00C12A7D" w:rsidP="003A0662">
      <w:pPr>
        <w:pStyle w:val="ListParagraph"/>
        <w:numPr>
          <w:ilvl w:val="1"/>
          <w:numId w:val="12"/>
        </w:numPr>
        <w:autoSpaceDE w:val="0"/>
        <w:autoSpaceDN w:val="0"/>
        <w:adjustRightInd w:val="0"/>
        <w:contextualSpacing/>
        <w:jc w:val="left"/>
        <w:rPr>
          <w:rFonts w:ascii="Open Sans" w:hAnsi="Open Sans" w:cs="Open Sans"/>
          <w:sz w:val="20"/>
          <w:szCs w:val="20"/>
        </w:rPr>
      </w:pPr>
      <w:r w:rsidRPr="007A77D6">
        <w:rPr>
          <w:rFonts w:ascii="Open Sans" w:hAnsi="Open Sans" w:cs="Open Sans"/>
          <w:sz w:val="20"/>
          <w:szCs w:val="20"/>
        </w:rPr>
        <w:lastRenderedPageBreak/>
        <w:t xml:space="preserve">This Purchase Order is given on the condition that (without prejudice to the generality of </w:t>
      </w:r>
      <w:r w:rsidRPr="00F51B9E">
        <w:rPr>
          <w:rFonts w:ascii="Open Sans" w:hAnsi="Open Sans" w:cs="Open Sans"/>
          <w:sz w:val="20"/>
          <w:szCs w:val="20"/>
        </w:rPr>
        <w:t>Condition 19(a))</w:t>
      </w:r>
      <w:r w:rsidRPr="007A77D6">
        <w:rPr>
          <w:rFonts w:ascii="Open Sans" w:hAnsi="Open Sans" w:cs="Open Sans"/>
          <w:sz w:val="20"/>
          <w:szCs w:val="20"/>
        </w:rPr>
        <w:t xml:space="preserve"> you will indemnify against all loss, costs,</w:t>
      </w:r>
      <w:r w:rsidRPr="007A77D6">
        <w:rPr>
          <w:rFonts w:ascii="ArialMT" w:hAnsi="ArialMT" w:cs="ArialMT"/>
          <w:sz w:val="20"/>
          <w:szCs w:val="20"/>
        </w:rPr>
        <w:t xml:space="preserve"> </w:t>
      </w:r>
      <w:r w:rsidRPr="007A77D6">
        <w:rPr>
          <w:rFonts w:ascii="Open Sans" w:hAnsi="Open Sans" w:cs="Open Sans"/>
          <w:sz w:val="20"/>
          <w:szCs w:val="20"/>
        </w:rPr>
        <w:t>claims, demands, expenses and liabilities whatsoever (if any) which we may incur either at common law or by statute (other than as a result of any default or neglect of ourselves or of any person for whom we are responsible) in respect of personal injury to or death of any of your or our employees, agents, sub-contractors or other representatives while on our premises whether or not such persons are (at the time such personal injury or death are caused) acting in the course of their employment</w:t>
      </w:r>
    </w:p>
    <w:p w14:paraId="50C0DF39" w14:textId="77777777" w:rsidR="00C12A7D" w:rsidRPr="007A77D6" w:rsidRDefault="00C12A7D" w:rsidP="003A0662">
      <w:pPr>
        <w:pStyle w:val="ListParagraph"/>
        <w:numPr>
          <w:ilvl w:val="1"/>
          <w:numId w:val="12"/>
        </w:numPr>
        <w:autoSpaceDE w:val="0"/>
        <w:autoSpaceDN w:val="0"/>
        <w:adjustRightInd w:val="0"/>
        <w:contextualSpacing/>
        <w:jc w:val="left"/>
        <w:rPr>
          <w:rFonts w:ascii="Open Sans" w:hAnsi="Open Sans" w:cs="Open Sans"/>
          <w:sz w:val="20"/>
          <w:szCs w:val="20"/>
        </w:rPr>
      </w:pPr>
      <w:r w:rsidRPr="007A77D6">
        <w:rPr>
          <w:rFonts w:ascii="Open Sans" w:hAnsi="Open Sans" w:cs="Open Sans"/>
          <w:sz w:val="20"/>
          <w:szCs w:val="20"/>
        </w:rPr>
        <w:t xml:space="preserve">You will indemnify us against all loss, costs, expenses and liabilities caused to us whether directly as a result of the action, claim or demand of any third party by reason of any breach by you of these conditions or of any terms or obligations on Your part implied by the Sale of Goods Act 1979, by the supply of Goods and Services Act 1982 or by any other statute or statutory provision relevant to the Contract or to Goods or work covered thereby. This indemnity shall not be prejudiced or waived by any exercise of our rights under Condition </w:t>
      </w:r>
    </w:p>
    <w:p w14:paraId="12406141" w14:textId="77777777" w:rsidR="00C12A7D" w:rsidRPr="007A77D6" w:rsidRDefault="00C12A7D" w:rsidP="003A0662">
      <w:pPr>
        <w:pStyle w:val="ListParagraph"/>
        <w:numPr>
          <w:ilvl w:val="1"/>
          <w:numId w:val="12"/>
        </w:numPr>
        <w:autoSpaceDE w:val="0"/>
        <w:autoSpaceDN w:val="0"/>
        <w:adjustRightInd w:val="0"/>
        <w:contextualSpacing/>
        <w:jc w:val="left"/>
        <w:rPr>
          <w:rFonts w:ascii="Open Sans" w:hAnsi="Open Sans" w:cs="Open Sans"/>
          <w:sz w:val="20"/>
          <w:szCs w:val="20"/>
        </w:rPr>
      </w:pPr>
      <w:r w:rsidRPr="007A77D6">
        <w:rPr>
          <w:rFonts w:ascii="Open Sans" w:hAnsi="Open Sans" w:cs="Open Sans"/>
          <w:sz w:val="20"/>
          <w:szCs w:val="20"/>
        </w:rPr>
        <w:t>You shall hold satisfactory insurance cover with a reputable insurer to fulfil your insurance obligations for the duration of this Contract including public liability i</w:t>
      </w:r>
      <w:r>
        <w:rPr>
          <w:rFonts w:ascii="Open Sans" w:hAnsi="Open Sans" w:cs="Open Sans"/>
          <w:sz w:val="20"/>
          <w:szCs w:val="20"/>
        </w:rPr>
        <w:t>nsurance cover of at least £2m</w:t>
      </w:r>
      <w:r w:rsidRPr="007A77D6">
        <w:rPr>
          <w:rFonts w:ascii="Open Sans" w:hAnsi="Open Sans" w:cs="Open Sans"/>
          <w:sz w:val="20"/>
          <w:szCs w:val="20"/>
        </w:rPr>
        <w:t>. You shall effect insurance against all those risks arising from your indemnity in Conditions 1</w:t>
      </w:r>
      <w:r>
        <w:rPr>
          <w:rFonts w:ascii="Open Sans" w:hAnsi="Open Sans" w:cs="Open Sans"/>
          <w:sz w:val="20"/>
          <w:szCs w:val="20"/>
        </w:rPr>
        <w:t>9</w:t>
      </w:r>
      <w:r w:rsidRPr="007A77D6">
        <w:rPr>
          <w:rFonts w:ascii="Open Sans" w:hAnsi="Open Sans" w:cs="Open Sans"/>
          <w:sz w:val="20"/>
          <w:szCs w:val="20"/>
        </w:rPr>
        <w:t>(c). Satisfactory evidence of such insurance and payment of current premiums shall be shown to us upon request.</w:t>
      </w:r>
    </w:p>
    <w:p w14:paraId="4ADFC265" w14:textId="77777777" w:rsidR="00C12A7D" w:rsidRDefault="00C12A7D" w:rsidP="00C12A7D">
      <w:pPr>
        <w:pStyle w:val="ListParagraph"/>
        <w:autoSpaceDE w:val="0"/>
        <w:autoSpaceDN w:val="0"/>
        <w:adjustRightInd w:val="0"/>
        <w:ind w:left="1080"/>
        <w:rPr>
          <w:rFonts w:ascii="ArialMT" w:hAnsi="ArialMT" w:cs="ArialMT"/>
          <w:sz w:val="20"/>
          <w:szCs w:val="20"/>
        </w:rPr>
      </w:pPr>
    </w:p>
    <w:p w14:paraId="053176FC" w14:textId="77777777" w:rsidR="00C12A7D" w:rsidRDefault="00C12A7D" w:rsidP="00C12A7D">
      <w:pPr>
        <w:pStyle w:val="ListParagraph"/>
        <w:autoSpaceDE w:val="0"/>
        <w:autoSpaceDN w:val="0"/>
        <w:adjustRightInd w:val="0"/>
        <w:ind w:left="1080"/>
        <w:rPr>
          <w:rFonts w:ascii="ArialMT" w:hAnsi="ArialMT" w:cs="ArialMT"/>
          <w:sz w:val="20"/>
          <w:szCs w:val="20"/>
        </w:rPr>
      </w:pPr>
    </w:p>
    <w:p w14:paraId="55AE504D" w14:textId="77777777" w:rsidR="00C12A7D" w:rsidRPr="00520932" w:rsidRDefault="00C12A7D" w:rsidP="003A0662">
      <w:pPr>
        <w:pStyle w:val="ListParagraph"/>
        <w:numPr>
          <w:ilvl w:val="0"/>
          <w:numId w:val="12"/>
        </w:numPr>
        <w:shd w:val="clear" w:color="auto" w:fill="F2DBDB" w:themeFill="accent2" w:themeFillTint="33"/>
        <w:autoSpaceDE w:val="0"/>
        <w:autoSpaceDN w:val="0"/>
        <w:adjustRightInd w:val="0"/>
        <w:contextualSpacing/>
        <w:jc w:val="left"/>
        <w:rPr>
          <w:rFonts w:ascii="Montserrat" w:hAnsi="Montserrat" w:cs="Arial-BoldMT"/>
          <w:b/>
          <w:bCs/>
        </w:rPr>
      </w:pPr>
      <w:r w:rsidRPr="00520932">
        <w:rPr>
          <w:rFonts w:ascii="Montserrat" w:hAnsi="Montserrat" w:cs="Arial-BoldMT"/>
          <w:b/>
          <w:bCs/>
        </w:rPr>
        <w:t>Assignment and Sub-letting</w:t>
      </w:r>
    </w:p>
    <w:p w14:paraId="1B4B8100" w14:textId="77777777" w:rsidR="00C12A7D" w:rsidRDefault="00C12A7D" w:rsidP="00C12A7D">
      <w:pPr>
        <w:pStyle w:val="ListParagraph"/>
        <w:autoSpaceDE w:val="0"/>
        <w:autoSpaceDN w:val="0"/>
        <w:adjustRightInd w:val="0"/>
        <w:ind w:left="1080"/>
        <w:rPr>
          <w:rFonts w:ascii="Open Sans" w:hAnsi="Open Sans" w:cs="Open Sans"/>
          <w:sz w:val="20"/>
          <w:szCs w:val="20"/>
        </w:rPr>
      </w:pPr>
    </w:p>
    <w:p w14:paraId="3AA0AD79" w14:textId="77777777" w:rsidR="00C12A7D" w:rsidRPr="007A77D6" w:rsidRDefault="00C12A7D" w:rsidP="00C12A7D">
      <w:pPr>
        <w:pStyle w:val="ListParagraph"/>
        <w:autoSpaceDE w:val="0"/>
        <w:autoSpaceDN w:val="0"/>
        <w:adjustRightInd w:val="0"/>
        <w:ind w:left="1080"/>
        <w:rPr>
          <w:rFonts w:ascii="Open Sans" w:hAnsi="Open Sans" w:cs="Open Sans"/>
          <w:sz w:val="20"/>
          <w:szCs w:val="20"/>
        </w:rPr>
      </w:pPr>
      <w:r w:rsidRPr="007A77D6">
        <w:rPr>
          <w:rFonts w:ascii="Open Sans" w:hAnsi="Open Sans" w:cs="Open Sans"/>
          <w:sz w:val="20"/>
          <w:szCs w:val="20"/>
        </w:rPr>
        <w:t xml:space="preserve">The Contract shall not be assigned by you nor sub-let as a whole. </w:t>
      </w:r>
    </w:p>
    <w:p w14:paraId="412BD7F1" w14:textId="77777777" w:rsidR="00C12A7D" w:rsidRPr="007A77D6" w:rsidRDefault="00C12A7D" w:rsidP="00C12A7D">
      <w:pPr>
        <w:pStyle w:val="ListParagraph"/>
        <w:autoSpaceDE w:val="0"/>
        <w:autoSpaceDN w:val="0"/>
        <w:adjustRightInd w:val="0"/>
        <w:ind w:left="1080"/>
        <w:rPr>
          <w:rFonts w:ascii="Open Sans" w:hAnsi="Open Sans" w:cs="Open Sans"/>
          <w:sz w:val="20"/>
          <w:szCs w:val="20"/>
        </w:rPr>
      </w:pPr>
    </w:p>
    <w:p w14:paraId="4A082259" w14:textId="77777777" w:rsidR="00C12A7D" w:rsidRDefault="00C12A7D" w:rsidP="00C12A7D">
      <w:pPr>
        <w:pStyle w:val="ListParagraph"/>
        <w:autoSpaceDE w:val="0"/>
        <w:autoSpaceDN w:val="0"/>
        <w:adjustRightInd w:val="0"/>
        <w:ind w:left="1080"/>
        <w:rPr>
          <w:rFonts w:ascii="Open Sans" w:hAnsi="Open Sans" w:cs="Open Sans"/>
          <w:sz w:val="20"/>
          <w:szCs w:val="20"/>
        </w:rPr>
      </w:pPr>
      <w:r w:rsidRPr="007A77D6">
        <w:rPr>
          <w:rFonts w:ascii="Open Sans" w:hAnsi="Open Sans" w:cs="Open Sans"/>
          <w:sz w:val="20"/>
          <w:szCs w:val="20"/>
        </w:rPr>
        <w:t xml:space="preserve">You shall not sub-let any part of the Contract without </w:t>
      </w:r>
      <w:r>
        <w:rPr>
          <w:rFonts w:ascii="Open Sans" w:hAnsi="Open Sans" w:cs="Open Sans"/>
          <w:sz w:val="20"/>
          <w:szCs w:val="20"/>
        </w:rPr>
        <w:t>o</w:t>
      </w:r>
      <w:r w:rsidRPr="007A77D6">
        <w:rPr>
          <w:rFonts w:ascii="Open Sans" w:hAnsi="Open Sans" w:cs="Open Sans"/>
          <w:sz w:val="20"/>
          <w:szCs w:val="20"/>
        </w:rPr>
        <w:t xml:space="preserve">ur written consent, but we shall not refuse such consent unreasonably. The restriction contained in this condition shall not apply to sub-contracts for materials for minor details or for any part of which the makers are named in the Contract. </w:t>
      </w:r>
    </w:p>
    <w:p w14:paraId="351A9C74" w14:textId="77777777" w:rsidR="00C12A7D" w:rsidRDefault="00C12A7D" w:rsidP="00C12A7D">
      <w:pPr>
        <w:pStyle w:val="ListParagraph"/>
        <w:autoSpaceDE w:val="0"/>
        <w:autoSpaceDN w:val="0"/>
        <w:adjustRightInd w:val="0"/>
        <w:ind w:left="1080"/>
        <w:rPr>
          <w:rFonts w:ascii="Open Sans" w:hAnsi="Open Sans" w:cs="Open Sans"/>
          <w:sz w:val="20"/>
          <w:szCs w:val="20"/>
        </w:rPr>
      </w:pPr>
    </w:p>
    <w:p w14:paraId="58F0EC19" w14:textId="77777777" w:rsidR="00C12A7D" w:rsidRPr="007A77D6" w:rsidRDefault="00C12A7D" w:rsidP="00C12A7D">
      <w:pPr>
        <w:pStyle w:val="ListParagraph"/>
        <w:autoSpaceDE w:val="0"/>
        <w:autoSpaceDN w:val="0"/>
        <w:adjustRightInd w:val="0"/>
        <w:ind w:left="1080"/>
        <w:rPr>
          <w:rFonts w:ascii="Open Sans" w:hAnsi="Open Sans" w:cs="Open Sans"/>
          <w:sz w:val="20"/>
          <w:szCs w:val="20"/>
        </w:rPr>
      </w:pPr>
      <w:r w:rsidRPr="007A77D6">
        <w:rPr>
          <w:rFonts w:ascii="Open Sans" w:hAnsi="Open Sans" w:cs="Open Sans"/>
          <w:sz w:val="20"/>
          <w:szCs w:val="20"/>
        </w:rPr>
        <w:t>You shall be responsible all work done and Goods supplied by all subcontractors.</w:t>
      </w:r>
    </w:p>
    <w:p w14:paraId="2D9E72BE" w14:textId="77777777" w:rsidR="00C12A7D" w:rsidRDefault="00C12A7D" w:rsidP="00C12A7D">
      <w:pPr>
        <w:pStyle w:val="ListParagraph"/>
        <w:autoSpaceDE w:val="0"/>
        <w:autoSpaceDN w:val="0"/>
        <w:adjustRightInd w:val="0"/>
        <w:ind w:left="1080"/>
        <w:rPr>
          <w:rFonts w:ascii="ArialMT" w:hAnsi="ArialMT" w:cs="ArialMT"/>
          <w:sz w:val="20"/>
          <w:szCs w:val="20"/>
        </w:rPr>
      </w:pPr>
    </w:p>
    <w:p w14:paraId="12B7A7FF" w14:textId="77777777" w:rsidR="00C12A7D" w:rsidRPr="00C12A7D" w:rsidRDefault="00C12A7D" w:rsidP="00C12A7D">
      <w:pPr>
        <w:autoSpaceDE w:val="0"/>
        <w:autoSpaceDN w:val="0"/>
        <w:adjustRightInd w:val="0"/>
        <w:rPr>
          <w:rFonts w:ascii="ArialMT" w:hAnsi="ArialMT" w:cs="ArialMT"/>
          <w:sz w:val="20"/>
          <w:szCs w:val="20"/>
        </w:rPr>
      </w:pPr>
    </w:p>
    <w:p w14:paraId="2AB4A48D" w14:textId="77777777" w:rsidR="00C12A7D" w:rsidRDefault="00C12A7D" w:rsidP="003A0662">
      <w:pPr>
        <w:pStyle w:val="ListParagraph"/>
        <w:numPr>
          <w:ilvl w:val="0"/>
          <w:numId w:val="12"/>
        </w:numPr>
        <w:shd w:val="clear" w:color="auto" w:fill="F2DBDB" w:themeFill="accent2" w:themeFillTint="33"/>
        <w:autoSpaceDE w:val="0"/>
        <w:autoSpaceDN w:val="0"/>
        <w:adjustRightInd w:val="0"/>
        <w:contextualSpacing/>
        <w:jc w:val="left"/>
        <w:rPr>
          <w:rFonts w:ascii="Montserrat" w:hAnsi="Montserrat" w:cs="Arial-BoldMT"/>
          <w:b/>
          <w:bCs/>
        </w:rPr>
      </w:pPr>
      <w:r>
        <w:rPr>
          <w:rFonts w:ascii="Montserrat" w:hAnsi="Montserrat" w:cs="Arial-BoldMT"/>
          <w:b/>
          <w:bCs/>
        </w:rPr>
        <w:t>Articles on loan</w:t>
      </w:r>
    </w:p>
    <w:p w14:paraId="6F197090" w14:textId="77777777" w:rsidR="00C12A7D" w:rsidRDefault="00C12A7D" w:rsidP="00C12A7D">
      <w:pPr>
        <w:pStyle w:val="ListParagraph"/>
        <w:autoSpaceDE w:val="0"/>
        <w:autoSpaceDN w:val="0"/>
        <w:adjustRightInd w:val="0"/>
        <w:ind w:left="1080"/>
        <w:rPr>
          <w:rFonts w:ascii="Open Sans" w:hAnsi="Open Sans" w:cs="Open Sans"/>
          <w:sz w:val="20"/>
          <w:szCs w:val="20"/>
        </w:rPr>
      </w:pPr>
    </w:p>
    <w:p w14:paraId="3E003F1F" w14:textId="77777777" w:rsidR="00C12A7D" w:rsidRDefault="00C12A7D" w:rsidP="00C12A7D">
      <w:pPr>
        <w:pStyle w:val="ListParagraph"/>
        <w:autoSpaceDE w:val="0"/>
        <w:autoSpaceDN w:val="0"/>
        <w:adjustRightInd w:val="0"/>
        <w:ind w:left="1080"/>
        <w:rPr>
          <w:rFonts w:ascii="Open Sans" w:hAnsi="Open Sans" w:cs="Open Sans"/>
          <w:sz w:val="20"/>
          <w:szCs w:val="20"/>
        </w:rPr>
      </w:pPr>
      <w:r w:rsidRPr="007A77D6">
        <w:rPr>
          <w:rFonts w:ascii="Open Sans" w:hAnsi="Open Sans" w:cs="Open Sans"/>
          <w:sz w:val="20"/>
          <w:szCs w:val="20"/>
        </w:rPr>
        <w:t xml:space="preserve">All tools, materials, drawings, specifications and other equipment and data (“the Articles”) loaned by us to </w:t>
      </w:r>
      <w:r>
        <w:rPr>
          <w:rFonts w:ascii="Open Sans" w:hAnsi="Open Sans" w:cs="Open Sans"/>
          <w:sz w:val="20"/>
          <w:szCs w:val="20"/>
        </w:rPr>
        <w:t>y</w:t>
      </w:r>
      <w:r w:rsidRPr="007A77D6">
        <w:rPr>
          <w:rFonts w:ascii="Open Sans" w:hAnsi="Open Sans" w:cs="Open Sans"/>
          <w:sz w:val="20"/>
          <w:szCs w:val="20"/>
        </w:rPr>
        <w:t xml:space="preserve">ou in connection with the Contract shall remain always our property and be surrendered to us upon demand in good and serviceable condition (fair wear and tear allowed) and are to be used by </w:t>
      </w:r>
      <w:r>
        <w:rPr>
          <w:rFonts w:ascii="Open Sans" w:hAnsi="Open Sans" w:cs="Open Sans"/>
          <w:sz w:val="20"/>
          <w:szCs w:val="20"/>
        </w:rPr>
        <w:t>y</w:t>
      </w:r>
      <w:r w:rsidRPr="007A77D6">
        <w:rPr>
          <w:rFonts w:ascii="Open Sans" w:hAnsi="Open Sans" w:cs="Open Sans"/>
          <w:sz w:val="20"/>
          <w:szCs w:val="20"/>
        </w:rPr>
        <w:t xml:space="preserve">ou solely for the purpose of completing the Contract. </w:t>
      </w:r>
    </w:p>
    <w:p w14:paraId="2A825703" w14:textId="77777777" w:rsidR="00C12A7D" w:rsidRDefault="00C12A7D" w:rsidP="00C12A7D">
      <w:pPr>
        <w:pStyle w:val="ListParagraph"/>
        <w:autoSpaceDE w:val="0"/>
        <w:autoSpaceDN w:val="0"/>
        <w:adjustRightInd w:val="0"/>
        <w:ind w:left="1080"/>
        <w:rPr>
          <w:rFonts w:ascii="Open Sans" w:hAnsi="Open Sans" w:cs="Open Sans"/>
          <w:sz w:val="20"/>
          <w:szCs w:val="20"/>
        </w:rPr>
      </w:pPr>
    </w:p>
    <w:p w14:paraId="6550E441" w14:textId="77777777" w:rsidR="00C12A7D" w:rsidRDefault="00C12A7D" w:rsidP="00C12A7D">
      <w:pPr>
        <w:pStyle w:val="ListParagraph"/>
        <w:autoSpaceDE w:val="0"/>
        <w:autoSpaceDN w:val="0"/>
        <w:adjustRightInd w:val="0"/>
        <w:ind w:left="1080"/>
        <w:rPr>
          <w:rFonts w:ascii="Open Sans" w:hAnsi="Open Sans" w:cs="Open Sans"/>
          <w:sz w:val="20"/>
          <w:szCs w:val="20"/>
        </w:rPr>
      </w:pPr>
      <w:r w:rsidRPr="007A77D6">
        <w:rPr>
          <w:rFonts w:ascii="Open Sans" w:hAnsi="Open Sans" w:cs="Open Sans"/>
          <w:sz w:val="20"/>
          <w:szCs w:val="20"/>
        </w:rPr>
        <w:t xml:space="preserve">You agree that no copy of the articles will be made without the consent in writing of our authorised officer. </w:t>
      </w:r>
    </w:p>
    <w:p w14:paraId="6B518D78" w14:textId="77777777" w:rsidR="00C12A7D" w:rsidRDefault="00C12A7D" w:rsidP="00C12A7D">
      <w:pPr>
        <w:pStyle w:val="ListParagraph"/>
        <w:autoSpaceDE w:val="0"/>
        <w:autoSpaceDN w:val="0"/>
        <w:adjustRightInd w:val="0"/>
        <w:ind w:left="1080"/>
        <w:rPr>
          <w:rFonts w:ascii="Open Sans" w:hAnsi="Open Sans" w:cs="Open Sans"/>
          <w:sz w:val="20"/>
          <w:szCs w:val="20"/>
        </w:rPr>
      </w:pPr>
    </w:p>
    <w:p w14:paraId="32AD181A" w14:textId="77777777" w:rsidR="00C12A7D" w:rsidRDefault="00C12A7D" w:rsidP="00C12A7D">
      <w:pPr>
        <w:pStyle w:val="ListParagraph"/>
        <w:autoSpaceDE w:val="0"/>
        <w:autoSpaceDN w:val="0"/>
        <w:adjustRightInd w:val="0"/>
        <w:ind w:left="1080"/>
        <w:rPr>
          <w:rFonts w:ascii="Open Sans" w:hAnsi="Open Sans" w:cs="Open Sans"/>
          <w:sz w:val="20"/>
          <w:szCs w:val="20"/>
        </w:rPr>
      </w:pPr>
      <w:r w:rsidRPr="007A77D6">
        <w:rPr>
          <w:rFonts w:ascii="Open Sans" w:hAnsi="Open Sans" w:cs="Open Sans"/>
          <w:sz w:val="20"/>
          <w:szCs w:val="20"/>
        </w:rPr>
        <w:t xml:space="preserve">Until you return all the articles to us they shall be at your risk and insured by you at your expense against the risk of loss, theft or damage. Any loss of or damage to such articles shall be made good by you at your expense. </w:t>
      </w:r>
    </w:p>
    <w:p w14:paraId="35825950" w14:textId="77777777" w:rsidR="00C12A7D" w:rsidRDefault="00C12A7D" w:rsidP="00C12A7D">
      <w:pPr>
        <w:pStyle w:val="ListParagraph"/>
        <w:autoSpaceDE w:val="0"/>
        <w:autoSpaceDN w:val="0"/>
        <w:adjustRightInd w:val="0"/>
        <w:ind w:left="1080"/>
        <w:rPr>
          <w:rFonts w:ascii="Open Sans" w:hAnsi="Open Sans" w:cs="Open Sans"/>
          <w:sz w:val="20"/>
          <w:szCs w:val="20"/>
        </w:rPr>
      </w:pPr>
    </w:p>
    <w:p w14:paraId="617564FB" w14:textId="0EFD1F9B" w:rsidR="00C12A7D" w:rsidRDefault="00C12A7D" w:rsidP="0024195B">
      <w:pPr>
        <w:pStyle w:val="ListParagraph"/>
        <w:autoSpaceDE w:val="0"/>
        <w:autoSpaceDN w:val="0"/>
        <w:adjustRightInd w:val="0"/>
        <w:ind w:left="1080"/>
        <w:rPr>
          <w:rFonts w:ascii="Open Sans" w:hAnsi="Open Sans" w:cs="Open Sans"/>
          <w:sz w:val="20"/>
          <w:szCs w:val="20"/>
        </w:rPr>
      </w:pPr>
      <w:r w:rsidRPr="007A77D6">
        <w:rPr>
          <w:rFonts w:ascii="Open Sans" w:hAnsi="Open Sans" w:cs="Open Sans"/>
          <w:sz w:val="20"/>
          <w:szCs w:val="20"/>
        </w:rPr>
        <w:lastRenderedPageBreak/>
        <w:t xml:space="preserve">All scrap arising from the supply of such articles must be disposed of at our discretion and all proceeds of sales such as scrap must promptly be paid to us in full. </w:t>
      </w:r>
    </w:p>
    <w:p w14:paraId="1FB246BE" w14:textId="15509ACD" w:rsidR="0024195B" w:rsidRDefault="0024195B" w:rsidP="0024195B">
      <w:pPr>
        <w:pStyle w:val="ListParagraph"/>
        <w:autoSpaceDE w:val="0"/>
        <w:autoSpaceDN w:val="0"/>
        <w:adjustRightInd w:val="0"/>
        <w:ind w:left="1080"/>
        <w:rPr>
          <w:rFonts w:ascii="Montserrat" w:hAnsi="Montserrat" w:cs="Arial-BoldMT"/>
          <w:b/>
          <w:bCs/>
        </w:rPr>
      </w:pPr>
    </w:p>
    <w:p w14:paraId="504F71A7" w14:textId="77777777" w:rsidR="0024195B" w:rsidRDefault="0024195B" w:rsidP="0024195B">
      <w:pPr>
        <w:pStyle w:val="ListParagraph"/>
        <w:autoSpaceDE w:val="0"/>
        <w:autoSpaceDN w:val="0"/>
        <w:adjustRightInd w:val="0"/>
        <w:ind w:left="1080"/>
        <w:rPr>
          <w:rFonts w:ascii="Montserrat" w:hAnsi="Montserrat" w:cs="Arial-BoldMT"/>
          <w:b/>
          <w:bCs/>
        </w:rPr>
      </w:pPr>
    </w:p>
    <w:p w14:paraId="58258CB2" w14:textId="68B777A2" w:rsidR="00C12A7D" w:rsidRPr="00520932" w:rsidRDefault="00C12A7D" w:rsidP="003A0662">
      <w:pPr>
        <w:pStyle w:val="ListParagraph"/>
        <w:numPr>
          <w:ilvl w:val="0"/>
          <w:numId w:val="12"/>
        </w:numPr>
        <w:shd w:val="clear" w:color="auto" w:fill="F2DBDB" w:themeFill="accent2" w:themeFillTint="33"/>
        <w:autoSpaceDE w:val="0"/>
        <w:autoSpaceDN w:val="0"/>
        <w:adjustRightInd w:val="0"/>
        <w:contextualSpacing/>
        <w:jc w:val="left"/>
        <w:rPr>
          <w:rFonts w:ascii="Montserrat" w:hAnsi="Montserrat" w:cs="Arial-BoldMT"/>
          <w:b/>
          <w:bCs/>
        </w:rPr>
      </w:pPr>
      <w:r>
        <w:rPr>
          <w:rFonts w:ascii="Montserrat" w:hAnsi="Montserrat" w:cs="Arial-BoldMT"/>
          <w:b/>
          <w:bCs/>
        </w:rPr>
        <w:t>Data Protection</w:t>
      </w:r>
    </w:p>
    <w:p w14:paraId="33937503" w14:textId="77777777" w:rsidR="00C12A7D" w:rsidRDefault="00C12A7D" w:rsidP="00C12A7D">
      <w:pPr>
        <w:pStyle w:val="ListParagraph"/>
        <w:autoSpaceDE w:val="0"/>
        <w:autoSpaceDN w:val="0"/>
        <w:adjustRightInd w:val="0"/>
        <w:ind w:left="1080"/>
        <w:rPr>
          <w:rFonts w:ascii="Open Sans" w:hAnsi="Open Sans" w:cs="Open Sans"/>
          <w:sz w:val="20"/>
          <w:szCs w:val="20"/>
        </w:rPr>
      </w:pPr>
    </w:p>
    <w:p w14:paraId="3AFCC098" w14:textId="77777777" w:rsidR="00C12A7D" w:rsidRPr="007A77D6" w:rsidRDefault="00C12A7D" w:rsidP="00C12A7D">
      <w:pPr>
        <w:pStyle w:val="ListParagraph"/>
        <w:autoSpaceDE w:val="0"/>
        <w:autoSpaceDN w:val="0"/>
        <w:adjustRightInd w:val="0"/>
        <w:ind w:left="1080"/>
        <w:rPr>
          <w:rFonts w:ascii="Open Sans" w:hAnsi="Open Sans" w:cs="Open Sans"/>
          <w:sz w:val="20"/>
          <w:szCs w:val="20"/>
        </w:rPr>
      </w:pPr>
      <w:r w:rsidRPr="007A77D6">
        <w:rPr>
          <w:rFonts w:ascii="Open Sans" w:hAnsi="Open Sans" w:cs="Open Sans"/>
          <w:sz w:val="20"/>
          <w:szCs w:val="20"/>
        </w:rPr>
        <w:t>Any information derived from our propert</w:t>
      </w:r>
      <w:r>
        <w:rPr>
          <w:rFonts w:ascii="Open Sans" w:hAnsi="Open Sans" w:cs="Open Sans"/>
          <w:sz w:val="20"/>
          <w:szCs w:val="20"/>
        </w:rPr>
        <w:t>y or otherwise communicated to y</w:t>
      </w:r>
      <w:r w:rsidRPr="007A77D6">
        <w:rPr>
          <w:rFonts w:ascii="Open Sans" w:hAnsi="Open Sans" w:cs="Open Sans"/>
          <w:sz w:val="20"/>
          <w:szCs w:val="20"/>
        </w:rPr>
        <w:t>ou in connection with the Contract shall be kept secret and confidential and shall not without the consent in writing of our authorised officer, be published or disclosed to any third party, or made use of by you except for the purpose of implementing the Contract.</w:t>
      </w:r>
    </w:p>
    <w:p w14:paraId="0D754C28" w14:textId="77777777" w:rsidR="00C12A7D" w:rsidRPr="007A77D6" w:rsidRDefault="00C12A7D" w:rsidP="00C12A7D">
      <w:pPr>
        <w:pStyle w:val="ListParagraph"/>
        <w:autoSpaceDE w:val="0"/>
        <w:autoSpaceDN w:val="0"/>
        <w:adjustRightInd w:val="0"/>
        <w:ind w:left="1080"/>
        <w:rPr>
          <w:rFonts w:ascii="Open Sans" w:hAnsi="Open Sans" w:cs="Open Sans"/>
          <w:b/>
          <w:bCs/>
          <w:sz w:val="20"/>
          <w:szCs w:val="20"/>
        </w:rPr>
      </w:pPr>
    </w:p>
    <w:p w14:paraId="67F75233" w14:textId="77777777" w:rsidR="00C12A7D" w:rsidRPr="00520932" w:rsidRDefault="00C12A7D" w:rsidP="00C12A7D">
      <w:pPr>
        <w:pStyle w:val="ListParagraph"/>
        <w:autoSpaceDE w:val="0"/>
        <w:autoSpaceDN w:val="0"/>
        <w:adjustRightInd w:val="0"/>
        <w:ind w:left="1080"/>
        <w:rPr>
          <w:rFonts w:ascii="Open Sans" w:hAnsi="Open Sans" w:cs="Open Sans"/>
          <w:b/>
          <w:bCs/>
        </w:rPr>
      </w:pPr>
    </w:p>
    <w:p w14:paraId="16196D29" w14:textId="77777777" w:rsidR="00C12A7D" w:rsidRPr="00520932" w:rsidRDefault="00C12A7D" w:rsidP="003A0662">
      <w:pPr>
        <w:pStyle w:val="ListParagraph"/>
        <w:numPr>
          <w:ilvl w:val="0"/>
          <w:numId w:val="12"/>
        </w:numPr>
        <w:shd w:val="clear" w:color="auto" w:fill="F2DBDB" w:themeFill="accent2" w:themeFillTint="33"/>
        <w:autoSpaceDE w:val="0"/>
        <w:autoSpaceDN w:val="0"/>
        <w:adjustRightInd w:val="0"/>
        <w:contextualSpacing/>
        <w:jc w:val="left"/>
        <w:rPr>
          <w:rFonts w:ascii="Montserrat" w:hAnsi="Montserrat" w:cs="Arial-BoldMT"/>
          <w:b/>
          <w:bCs/>
        </w:rPr>
      </w:pPr>
      <w:r w:rsidRPr="00520932">
        <w:rPr>
          <w:rFonts w:ascii="Montserrat" w:hAnsi="Montserrat" w:cs="Arial-BoldMT"/>
          <w:b/>
          <w:bCs/>
        </w:rPr>
        <w:t>Ownership of Results</w:t>
      </w:r>
    </w:p>
    <w:p w14:paraId="687D7052" w14:textId="77777777" w:rsidR="00C12A7D" w:rsidRDefault="00C12A7D" w:rsidP="00C12A7D">
      <w:pPr>
        <w:pStyle w:val="ListParagraph"/>
        <w:autoSpaceDE w:val="0"/>
        <w:autoSpaceDN w:val="0"/>
        <w:adjustRightInd w:val="0"/>
        <w:ind w:left="1080"/>
        <w:rPr>
          <w:rFonts w:ascii="Open Sans" w:hAnsi="Open Sans" w:cs="Open Sans"/>
          <w:sz w:val="20"/>
          <w:szCs w:val="20"/>
        </w:rPr>
      </w:pPr>
    </w:p>
    <w:p w14:paraId="2F4ADCFF" w14:textId="77777777" w:rsidR="00C12A7D" w:rsidRPr="007A77D6" w:rsidRDefault="00C12A7D" w:rsidP="00C12A7D">
      <w:pPr>
        <w:pStyle w:val="ListParagraph"/>
        <w:autoSpaceDE w:val="0"/>
        <w:autoSpaceDN w:val="0"/>
        <w:adjustRightInd w:val="0"/>
        <w:ind w:left="1080"/>
        <w:rPr>
          <w:rFonts w:ascii="Open Sans" w:hAnsi="Open Sans" w:cs="Open Sans"/>
          <w:sz w:val="20"/>
          <w:szCs w:val="20"/>
        </w:rPr>
      </w:pPr>
      <w:r w:rsidRPr="007A77D6">
        <w:rPr>
          <w:rFonts w:ascii="Open Sans" w:hAnsi="Open Sans" w:cs="Open Sans"/>
          <w:sz w:val="20"/>
          <w:szCs w:val="20"/>
        </w:rPr>
        <w:t>If the Contract involves design and/or development work:</w:t>
      </w:r>
    </w:p>
    <w:p w14:paraId="660CE8FE" w14:textId="77777777" w:rsidR="00C12A7D" w:rsidRPr="007A77D6" w:rsidRDefault="00C12A7D" w:rsidP="003A0662">
      <w:pPr>
        <w:pStyle w:val="ListParagraph"/>
        <w:numPr>
          <w:ilvl w:val="1"/>
          <w:numId w:val="12"/>
        </w:numPr>
        <w:autoSpaceDE w:val="0"/>
        <w:autoSpaceDN w:val="0"/>
        <w:adjustRightInd w:val="0"/>
        <w:contextualSpacing/>
        <w:jc w:val="left"/>
        <w:rPr>
          <w:rFonts w:ascii="Open Sans" w:hAnsi="Open Sans" w:cs="Open Sans"/>
          <w:sz w:val="20"/>
          <w:szCs w:val="20"/>
        </w:rPr>
      </w:pPr>
      <w:r w:rsidRPr="007A77D6">
        <w:rPr>
          <w:rFonts w:ascii="Open Sans" w:hAnsi="Open Sans" w:cs="Open Sans"/>
          <w:sz w:val="20"/>
          <w:szCs w:val="20"/>
        </w:rPr>
        <w:t>All rights in the results of work arising out of or deriving from this Contract, including interventions, designs, copyright and knowledge shall be our property and we shall have the sole right to determine whether any letters patent, registered design, trademark and other protection shall be sought.</w:t>
      </w:r>
    </w:p>
    <w:p w14:paraId="1853479F" w14:textId="77777777" w:rsidR="00C12A7D" w:rsidRPr="007A77D6" w:rsidRDefault="00C12A7D" w:rsidP="003A0662">
      <w:pPr>
        <w:pStyle w:val="ListParagraph"/>
        <w:numPr>
          <w:ilvl w:val="1"/>
          <w:numId w:val="12"/>
        </w:numPr>
        <w:autoSpaceDE w:val="0"/>
        <w:autoSpaceDN w:val="0"/>
        <w:adjustRightInd w:val="0"/>
        <w:contextualSpacing/>
        <w:jc w:val="left"/>
        <w:rPr>
          <w:rFonts w:ascii="Open Sans" w:hAnsi="Open Sans" w:cs="Open Sans"/>
          <w:sz w:val="20"/>
          <w:szCs w:val="20"/>
        </w:rPr>
      </w:pPr>
      <w:r w:rsidRPr="007A77D6">
        <w:rPr>
          <w:rFonts w:ascii="Open Sans" w:hAnsi="Open Sans" w:cs="Open Sans"/>
          <w:sz w:val="20"/>
          <w:szCs w:val="20"/>
        </w:rPr>
        <w:t>You shall promptly communicate to us all such results and shall if requested and at our expense do all acts and things necessary to enable us or our nominee to obtain letters patent, registered designs and other protection for such results in all territories and to assign the same to us or our nominee.</w:t>
      </w:r>
    </w:p>
    <w:p w14:paraId="4DEF4F17" w14:textId="77777777" w:rsidR="00C12A7D" w:rsidRPr="007A77D6" w:rsidRDefault="00C12A7D" w:rsidP="003A0662">
      <w:pPr>
        <w:pStyle w:val="ListParagraph"/>
        <w:numPr>
          <w:ilvl w:val="1"/>
          <w:numId w:val="12"/>
        </w:numPr>
        <w:autoSpaceDE w:val="0"/>
        <w:autoSpaceDN w:val="0"/>
        <w:adjustRightInd w:val="0"/>
        <w:contextualSpacing/>
        <w:jc w:val="left"/>
        <w:rPr>
          <w:rFonts w:ascii="Open Sans" w:hAnsi="Open Sans" w:cs="Open Sans"/>
          <w:sz w:val="20"/>
          <w:szCs w:val="20"/>
        </w:rPr>
      </w:pPr>
      <w:r w:rsidRPr="007A77D6">
        <w:rPr>
          <w:rFonts w:ascii="Open Sans" w:hAnsi="Open Sans" w:cs="Open Sans"/>
          <w:sz w:val="20"/>
          <w:szCs w:val="20"/>
        </w:rPr>
        <w:t>You shall ensure that all technical information (including computer programmes and programming information) arising out of or deriving from this Contract is held in strict confidence except for any such information that becomes public other than by breach of this Contract.</w:t>
      </w:r>
    </w:p>
    <w:p w14:paraId="70BA0543" w14:textId="77777777" w:rsidR="00C12A7D" w:rsidRPr="007A77D6" w:rsidRDefault="00C12A7D" w:rsidP="00C12A7D">
      <w:pPr>
        <w:pStyle w:val="ListParagraph"/>
        <w:autoSpaceDE w:val="0"/>
        <w:autoSpaceDN w:val="0"/>
        <w:adjustRightInd w:val="0"/>
        <w:ind w:left="1440"/>
        <w:rPr>
          <w:rFonts w:ascii="Open Sans" w:hAnsi="Open Sans" w:cs="Open Sans"/>
          <w:sz w:val="20"/>
          <w:szCs w:val="20"/>
        </w:rPr>
      </w:pPr>
    </w:p>
    <w:p w14:paraId="6DDB5659" w14:textId="77777777" w:rsidR="00C12A7D" w:rsidRPr="00520932" w:rsidRDefault="00C12A7D" w:rsidP="00C12A7D">
      <w:pPr>
        <w:pStyle w:val="ListParagraph"/>
        <w:autoSpaceDE w:val="0"/>
        <w:autoSpaceDN w:val="0"/>
        <w:adjustRightInd w:val="0"/>
        <w:ind w:left="1440"/>
        <w:rPr>
          <w:rFonts w:ascii="Open Sans" w:hAnsi="Open Sans" w:cs="Open Sans"/>
        </w:rPr>
      </w:pPr>
    </w:p>
    <w:p w14:paraId="128C87E0" w14:textId="77777777" w:rsidR="00C12A7D" w:rsidRPr="00520932" w:rsidRDefault="00C12A7D" w:rsidP="003A0662">
      <w:pPr>
        <w:pStyle w:val="ListParagraph"/>
        <w:numPr>
          <w:ilvl w:val="0"/>
          <w:numId w:val="12"/>
        </w:numPr>
        <w:shd w:val="clear" w:color="auto" w:fill="F2DBDB" w:themeFill="accent2" w:themeFillTint="33"/>
        <w:autoSpaceDE w:val="0"/>
        <w:autoSpaceDN w:val="0"/>
        <w:adjustRightInd w:val="0"/>
        <w:contextualSpacing/>
        <w:jc w:val="left"/>
        <w:rPr>
          <w:rFonts w:ascii="Montserrat" w:hAnsi="Montserrat" w:cs="Arial-BoldMT"/>
          <w:b/>
          <w:bCs/>
        </w:rPr>
      </w:pPr>
      <w:r w:rsidRPr="00520932">
        <w:rPr>
          <w:rFonts w:ascii="Montserrat" w:hAnsi="Montserrat" w:cs="Arial-BoldMT"/>
          <w:b/>
          <w:bCs/>
        </w:rPr>
        <w:t xml:space="preserve">Infringement of </w:t>
      </w:r>
      <w:r>
        <w:rPr>
          <w:rFonts w:ascii="Montserrat" w:hAnsi="Montserrat" w:cs="Arial-BoldMT"/>
          <w:b/>
          <w:bCs/>
        </w:rPr>
        <w:t>I</w:t>
      </w:r>
      <w:r w:rsidRPr="00520932">
        <w:rPr>
          <w:rFonts w:ascii="Montserrat" w:hAnsi="Montserrat" w:cs="Arial-BoldMT"/>
          <w:b/>
          <w:bCs/>
        </w:rPr>
        <w:t xml:space="preserve">ntellectual </w:t>
      </w:r>
      <w:r>
        <w:rPr>
          <w:rFonts w:ascii="Montserrat" w:hAnsi="Montserrat" w:cs="Arial-BoldMT"/>
          <w:b/>
          <w:bCs/>
        </w:rPr>
        <w:t>P</w:t>
      </w:r>
      <w:r w:rsidRPr="00520932">
        <w:rPr>
          <w:rFonts w:ascii="Montserrat" w:hAnsi="Montserrat" w:cs="Arial-BoldMT"/>
          <w:b/>
          <w:bCs/>
        </w:rPr>
        <w:t xml:space="preserve">roperty </w:t>
      </w:r>
      <w:r>
        <w:rPr>
          <w:rFonts w:ascii="Montserrat" w:hAnsi="Montserrat" w:cs="Arial-BoldMT"/>
          <w:b/>
          <w:bCs/>
        </w:rPr>
        <w:t>R</w:t>
      </w:r>
      <w:r w:rsidRPr="00520932">
        <w:rPr>
          <w:rFonts w:ascii="Montserrat" w:hAnsi="Montserrat" w:cs="Arial-BoldMT"/>
          <w:b/>
          <w:bCs/>
        </w:rPr>
        <w:t>ights</w:t>
      </w:r>
    </w:p>
    <w:p w14:paraId="34455373" w14:textId="77777777" w:rsidR="00C12A7D" w:rsidRDefault="00C12A7D" w:rsidP="00C12A7D">
      <w:pPr>
        <w:pStyle w:val="ListParagraph"/>
        <w:autoSpaceDE w:val="0"/>
        <w:autoSpaceDN w:val="0"/>
        <w:adjustRightInd w:val="0"/>
        <w:ind w:left="1080"/>
        <w:rPr>
          <w:rFonts w:ascii="Open Sans" w:hAnsi="Open Sans" w:cs="Open Sans"/>
          <w:sz w:val="20"/>
          <w:szCs w:val="20"/>
        </w:rPr>
      </w:pPr>
    </w:p>
    <w:p w14:paraId="629F29A8" w14:textId="77777777" w:rsidR="00C12A7D" w:rsidRDefault="00C12A7D" w:rsidP="00C12A7D">
      <w:pPr>
        <w:pStyle w:val="ListParagraph"/>
        <w:autoSpaceDE w:val="0"/>
        <w:autoSpaceDN w:val="0"/>
        <w:adjustRightInd w:val="0"/>
        <w:ind w:left="1080"/>
        <w:rPr>
          <w:rFonts w:ascii="Open Sans" w:hAnsi="Open Sans" w:cs="Open Sans"/>
          <w:sz w:val="20"/>
          <w:szCs w:val="20"/>
        </w:rPr>
      </w:pPr>
      <w:r w:rsidRPr="007A77D6">
        <w:rPr>
          <w:rFonts w:ascii="Open Sans" w:hAnsi="Open Sans" w:cs="Open Sans"/>
          <w:sz w:val="20"/>
          <w:szCs w:val="20"/>
        </w:rPr>
        <w:t>With the exception of Goods made to our design or instructions, you warrant that neither the Goods nor our use of them will infringe any patent registered design trade mark copyright or other protected right and undertake to indemnify us against all actions claims demands costs charges and expenses arising from or incurred by reason of any infringement or alleged infringement of any such right.</w:t>
      </w:r>
    </w:p>
    <w:p w14:paraId="0F0E0BCB" w14:textId="77777777" w:rsidR="00C12A7D" w:rsidRDefault="00C12A7D" w:rsidP="00C12A7D">
      <w:pPr>
        <w:pStyle w:val="ListParagraph"/>
        <w:autoSpaceDE w:val="0"/>
        <w:autoSpaceDN w:val="0"/>
        <w:adjustRightInd w:val="0"/>
        <w:ind w:left="1080"/>
        <w:rPr>
          <w:rFonts w:ascii="Open Sans" w:hAnsi="Open Sans" w:cs="Open Sans"/>
          <w:sz w:val="20"/>
          <w:szCs w:val="20"/>
        </w:rPr>
      </w:pPr>
    </w:p>
    <w:p w14:paraId="28E72498" w14:textId="77777777" w:rsidR="00C12A7D" w:rsidRPr="007A77D6" w:rsidRDefault="00C12A7D" w:rsidP="00C12A7D">
      <w:pPr>
        <w:pStyle w:val="ListParagraph"/>
        <w:autoSpaceDE w:val="0"/>
        <w:autoSpaceDN w:val="0"/>
        <w:adjustRightInd w:val="0"/>
        <w:ind w:left="1080"/>
        <w:rPr>
          <w:rFonts w:ascii="Open Sans" w:hAnsi="Open Sans" w:cs="Open Sans"/>
          <w:sz w:val="20"/>
          <w:szCs w:val="20"/>
        </w:rPr>
      </w:pPr>
    </w:p>
    <w:p w14:paraId="46739763" w14:textId="77777777" w:rsidR="00C12A7D" w:rsidRPr="00520932" w:rsidRDefault="00C12A7D" w:rsidP="003A0662">
      <w:pPr>
        <w:pStyle w:val="ListParagraph"/>
        <w:numPr>
          <w:ilvl w:val="0"/>
          <w:numId w:val="12"/>
        </w:numPr>
        <w:shd w:val="clear" w:color="auto" w:fill="F2DBDB" w:themeFill="accent2" w:themeFillTint="33"/>
        <w:autoSpaceDE w:val="0"/>
        <w:autoSpaceDN w:val="0"/>
        <w:adjustRightInd w:val="0"/>
        <w:contextualSpacing/>
        <w:jc w:val="left"/>
        <w:rPr>
          <w:rFonts w:ascii="Montserrat" w:hAnsi="Montserrat" w:cs="Arial-BoldMT"/>
          <w:b/>
          <w:bCs/>
        </w:rPr>
      </w:pPr>
      <w:r>
        <w:rPr>
          <w:rFonts w:ascii="Montserrat" w:hAnsi="Montserrat" w:cs="Arial-BoldMT"/>
          <w:b/>
          <w:bCs/>
        </w:rPr>
        <w:t>Integrity</w:t>
      </w:r>
    </w:p>
    <w:p w14:paraId="5B838555" w14:textId="77777777" w:rsidR="00C12A7D" w:rsidRDefault="00C12A7D" w:rsidP="00C12A7D">
      <w:pPr>
        <w:pStyle w:val="ListParagraph"/>
        <w:autoSpaceDE w:val="0"/>
        <w:autoSpaceDN w:val="0"/>
        <w:adjustRightInd w:val="0"/>
        <w:ind w:left="1080"/>
        <w:rPr>
          <w:rFonts w:ascii="Open Sans" w:hAnsi="Open Sans" w:cs="Open Sans"/>
          <w:sz w:val="20"/>
          <w:szCs w:val="20"/>
        </w:rPr>
      </w:pPr>
    </w:p>
    <w:p w14:paraId="5F9EFBF2" w14:textId="77777777" w:rsidR="00C12A7D" w:rsidRPr="007A77D6" w:rsidRDefault="00C12A7D" w:rsidP="00C12A7D">
      <w:pPr>
        <w:pStyle w:val="ListParagraph"/>
        <w:autoSpaceDE w:val="0"/>
        <w:autoSpaceDN w:val="0"/>
        <w:adjustRightInd w:val="0"/>
        <w:ind w:left="1080"/>
        <w:rPr>
          <w:rFonts w:ascii="Open Sans" w:hAnsi="Open Sans" w:cs="Open Sans"/>
          <w:sz w:val="20"/>
          <w:szCs w:val="20"/>
        </w:rPr>
      </w:pPr>
      <w:r w:rsidRPr="007A77D6">
        <w:rPr>
          <w:rFonts w:ascii="Open Sans" w:hAnsi="Open Sans" w:cs="Open Sans"/>
          <w:sz w:val="20"/>
          <w:szCs w:val="20"/>
        </w:rPr>
        <w:t>We are committed to acting professionally, fairly and with integrity in all our business dealings and relationships wherever we operate</w:t>
      </w:r>
      <w:r>
        <w:rPr>
          <w:rFonts w:ascii="Open Sans" w:hAnsi="Open Sans" w:cs="Open Sans"/>
          <w:sz w:val="20"/>
          <w:szCs w:val="20"/>
        </w:rPr>
        <w:t>. We</w:t>
      </w:r>
      <w:r w:rsidRPr="007A77D6">
        <w:rPr>
          <w:rFonts w:ascii="Open Sans" w:hAnsi="Open Sans" w:cs="Open Sans"/>
          <w:sz w:val="20"/>
          <w:szCs w:val="20"/>
        </w:rPr>
        <w:t xml:space="preserve"> take a zero-tolerance approach to bribery and corruption and</w:t>
      </w:r>
      <w:r>
        <w:rPr>
          <w:rFonts w:ascii="Open Sans" w:hAnsi="Open Sans" w:cs="Open Sans"/>
          <w:sz w:val="20"/>
          <w:szCs w:val="20"/>
        </w:rPr>
        <w:t xml:space="preserve"> are committed to</w:t>
      </w:r>
      <w:r w:rsidRPr="007A77D6">
        <w:rPr>
          <w:rFonts w:ascii="Open Sans" w:hAnsi="Open Sans" w:cs="Open Sans"/>
          <w:sz w:val="20"/>
          <w:szCs w:val="20"/>
        </w:rPr>
        <w:t xml:space="preserve"> implementing and enforcing effective systems to counter bribery.</w:t>
      </w:r>
    </w:p>
    <w:p w14:paraId="71346C98" w14:textId="77777777" w:rsidR="00C12A7D" w:rsidRPr="007A77D6" w:rsidRDefault="00C12A7D" w:rsidP="00C12A7D">
      <w:pPr>
        <w:pStyle w:val="ListParagraph"/>
        <w:autoSpaceDE w:val="0"/>
        <w:autoSpaceDN w:val="0"/>
        <w:adjustRightInd w:val="0"/>
        <w:ind w:left="1080"/>
        <w:rPr>
          <w:rFonts w:ascii="Open Sans" w:hAnsi="Open Sans" w:cs="Open Sans"/>
          <w:sz w:val="20"/>
          <w:szCs w:val="20"/>
        </w:rPr>
      </w:pPr>
    </w:p>
    <w:p w14:paraId="033702D3" w14:textId="77777777" w:rsidR="00C12A7D" w:rsidRPr="007A77D6" w:rsidRDefault="00C12A7D" w:rsidP="00C12A7D">
      <w:pPr>
        <w:pStyle w:val="ListParagraph"/>
        <w:autoSpaceDE w:val="0"/>
        <w:autoSpaceDN w:val="0"/>
        <w:adjustRightInd w:val="0"/>
        <w:ind w:left="1080"/>
        <w:rPr>
          <w:rFonts w:ascii="Open Sans" w:hAnsi="Open Sans" w:cs="Open Sans"/>
          <w:sz w:val="20"/>
          <w:szCs w:val="20"/>
        </w:rPr>
      </w:pPr>
      <w:r>
        <w:rPr>
          <w:rFonts w:ascii="Open Sans" w:hAnsi="Open Sans" w:cs="Open Sans"/>
          <w:sz w:val="20"/>
          <w:szCs w:val="20"/>
        </w:rPr>
        <w:lastRenderedPageBreak/>
        <w:t xml:space="preserve">We will award contracts to suppliers based upon our assessment of quality, price, sustainability and any other factors that we deem appropriate. In many cases our procedures will need to follow procurement regulations laid down by the UK Government or the European Commission. </w:t>
      </w:r>
      <w:r w:rsidRPr="007A77D6">
        <w:rPr>
          <w:rFonts w:ascii="Open Sans" w:hAnsi="Open Sans" w:cs="Open Sans"/>
          <w:sz w:val="20"/>
          <w:szCs w:val="20"/>
        </w:rPr>
        <w:t>We will not accept facilitation paym</w:t>
      </w:r>
      <w:r>
        <w:rPr>
          <w:rFonts w:ascii="Open Sans" w:hAnsi="Open Sans" w:cs="Open Sans"/>
          <w:sz w:val="20"/>
          <w:szCs w:val="20"/>
        </w:rPr>
        <w:t>ents or "kickbacks" of any kind, or allow bid rigging of any kind.</w:t>
      </w:r>
    </w:p>
    <w:p w14:paraId="30F0896B" w14:textId="77777777" w:rsidR="00C12A7D" w:rsidRPr="007A77D6" w:rsidRDefault="00C12A7D" w:rsidP="00C12A7D">
      <w:pPr>
        <w:pStyle w:val="ListParagraph"/>
        <w:autoSpaceDE w:val="0"/>
        <w:autoSpaceDN w:val="0"/>
        <w:adjustRightInd w:val="0"/>
        <w:ind w:left="1080"/>
        <w:rPr>
          <w:rFonts w:ascii="Open Sans" w:hAnsi="Open Sans" w:cs="Open Sans"/>
          <w:sz w:val="20"/>
          <w:szCs w:val="20"/>
        </w:rPr>
      </w:pPr>
      <w:r w:rsidRPr="007A77D6">
        <w:rPr>
          <w:rFonts w:ascii="Open Sans" w:hAnsi="Open Sans" w:cs="Open Sans"/>
          <w:sz w:val="20"/>
          <w:szCs w:val="20"/>
        </w:rPr>
        <w:t xml:space="preserve">You </w:t>
      </w:r>
      <w:r>
        <w:rPr>
          <w:rFonts w:ascii="Open Sans" w:hAnsi="Open Sans" w:cs="Open Sans"/>
          <w:sz w:val="20"/>
          <w:szCs w:val="20"/>
        </w:rPr>
        <w:t>may only make a gift or offer hospitality to the company, staff or agents if the specific conditions set out as acceptable in the EGL Anti-Corruption and Bribery Policy are met. Payments of cash or cash equivalents are not acceptable.</w:t>
      </w:r>
    </w:p>
    <w:p w14:paraId="16D4AC0F" w14:textId="77777777" w:rsidR="00C12A7D" w:rsidRPr="007A77D6" w:rsidRDefault="00C12A7D" w:rsidP="00C12A7D">
      <w:pPr>
        <w:pStyle w:val="ListParagraph"/>
        <w:autoSpaceDE w:val="0"/>
        <w:autoSpaceDN w:val="0"/>
        <w:adjustRightInd w:val="0"/>
        <w:ind w:left="1080"/>
        <w:rPr>
          <w:rFonts w:ascii="Open Sans" w:hAnsi="Open Sans" w:cs="Open Sans"/>
          <w:sz w:val="20"/>
          <w:szCs w:val="20"/>
        </w:rPr>
      </w:pPr>
    </w:p>
    <w:p w14:paraId="77D97B49" w14:textId="77777777" w:rsidR="00C12A7D" w:rsidRPr="007A77D6" w:rsidRDefault="00C12A7D" w:rsidP="00C12A7D">
      <w:pPr>
        <w:pStyle w:val="ListParagraph"/>
        <w:autoSpaceDE w:val="0"/>
        <w:autoSpaceDN w:val="0"/>
        <w:adjustRightInd w:val="0"/>
        <w:ind w:left="1080"/>
        <w:rPr>
          <w:rFonts w:ascii="Open Sans" w:hAnsi="Open Sans" w:cs="Open Sans"/>
          <w:sz w:val="20"/>
          <w:szCs w:val="20"/>
        </w:rPr>
      </w:pPr>
      <w:r w:rsidRPr="007A77D6">
        <w:rPr>
          <w:rFonts w:ascii="Open Sans" w:hAnsi="Open Sans" w:cs="Open Sans"/>
          <w:sz w:val="20"/>
          <w:szCs w:val="20"/>
        </w:rPr>
        <w:t>In the event of any breach of this Condition, we shall, without prejudice to any other rights we may possess, be at liberty forthwith to terminate this and any other Contract and to recover from you any loss or damage resulting from such termination.</w:t>
      </w:r>
    </w:p>
    <w:p w14:paraId="6D5B966E" w14:textId="77777777" w:rsidR="00C12A7D" w:rsidRPr="007A77D6" w:rsidRDefault="00C12A7D" w:rsidP="00C12A7D">
      <w:pPr>
        <w:pStyle w:val="ListParagraph"/>
        <w:autoSpaceDE w:val="0"/>
        <w:autoSpaceDN w:val="0"/>
        <w:adjustRightInd w:val="0"/>
        <w:ind w:left="1080"/>
        <w:rPr>
          <w:rFonts w:ascii="Open Sans" w:hAnsi="Open Sans" w:cs="Open Sans"/>
          <w:sz w:val="20"/>
          <w:szCs w:val="20"/>
        </w:rPr>
      </w:pPr>
    </w:p>
    <w:p w14:paraId="6DA6DDFD" w14:textId="77777777" w:rsidR="00C12A7D" w:rsidRDefault="00C12A7D" w:rsidP="00C12A7D">
      <w:pPr>
        <w:pStyle w:val="ListParagraph"/>
        <w:autoSpaceDE w:val="0"/>
        <w:autoSpaceDN w:val="0"/>
        <w:adjustRightInd w:val="0"/>
        <w:ind w:left="1080"/>
        <w:rPr>
          <w:rFonts w:ascii="Open Sans" w:hAnsi="Open Sans" w:cs="Open Sans"/>
          <w:sz w:val="20"/>
          <w:szCs w:val="20"/>
        </w:rPr>
      </w:pPr>
      <w:r w:rsidRPr="007A77D6">
        <w:rPr>
          <w:rFonts w:ascii="Open Sans" w:hAnsi="Open Sans" w:cs="Open Sans"/>
          <w:sz w:val="20"/>
          <w:szCs w:val="20"/>
        </w:rPr>
        <w:t>Our Anti-Corruption and Bribery Policy is available upon request.</w:t>
      </w:r>
    </w:p>
    <w:p w14:paraId="359F1FA2" w14:textId="77777777" w:rsidR="00C12A7D" w:rsidRPr="007A77D6" w:rsidRDefault="00C12A7D" w:rsidP="00C12A7D">
      <w:pPr>
        <w:pStyle w:val="ListParagraph"/>
        <w:autoSpaceDE w:val="0"/>
        <w:autoSpaceDN w:val="0"/>
        <w:adjustRightInd w:val="0"/>
        <w:ind w:left="1080"/>
        <w:rPr>
          <w:rFonts w:ascii="Open Sans" w:hAnsi="Open Sans" w:cs="Open Sans"/>
          <w:sz w:val="20"/>
          <w:szCs w:val="20"/>
        </w:rPr>
      </w:pPr>
    </w:p>
    <w:p w14:paraId="348D52E8" w14:textId="77777777" w:rsidR="00C12A7D" w:rsidRPr="007A77D6" w:rsidRDefault="00C12A7D" w:rsidP="00C12A7D">
      <w:pPr>
        <w:pStyle w:val="ListParagraph"/>
        <w:autoSpaceDE w:val="0"/>
        <w:autoSpaceDN w:val="0"/>
        <w:adjustRightInd w:val="0"/>
        <w:ind w:left="1080"/>
        <w:rPr>
          <w:rFonts w:ascii="Arial-BoldMT" w:hAnsi="Arial-BoldMT" w:cs="Arial-BoldMT"/>
          <w:b/>
          <w:bCs/>
          <w:sz w:val="20"/>
          <w:szCs w:val="20"/>
        </w:rPr>
      </w:pPr>
    </w:p>
    <w:p w14:paraId="2CB26BF1" w14:textId="77777777" w:rsidR="00C12A7D" w:rsidRPr="00B154E5" w:rsidRDefault="00C12A7D" w:rsidP="003A0662">
      <w:pPr>
        <w:pStyle w:val="ListParagraph"/>
        <w:numPr>
          <w:ilvl w:val="0"/>
          <w:numId w:val="12"/>
        </w:numPr>
        <w:shd w:val="clear" w:color="auto" w:fill="F2DBDB" w:themeFill="accent2" w:themeFillTint="33"/>
        <w:autoSpaceDE w:val="0"/>
        <w:autoSpaceDN w:val="0"/>
        <w:adjustRightInd w:val="0"/>
        <w:contextualSpacing/>
        <w:jc w:val="left"/>
        <w:rPr>
          <w:rFonts w:ascii="Montserrat" w:hAnsi="Montserrat" w:cs="Arial-BoldMT"/>
          <w:b/>
          <w:bCs/>
        </w:rPr>
      </w:pPr>
      <w:r>
        <w:rPr>
          <w:rFonts w:ascii="Montserrat" w:hAnsi="Montserrat" w:cs="Arial-BoldMT"/>
          <w:b/>
          <w:bCs/>
        </w:rPr>
        <w:t>Non O</w:t>
      </w:r>
      <w:r w:rsidRPr="00520932">
        <w:rPr>
          <w:rFonts w:ascii="Montserrat" w:hAnsi="Montserrat" w:cs="Arial-BoldMT"/>
          <w:b/>
          <w:bCs/>
        </w:rPr>
        <w:t>bservance of Condition</w:t>
      </w:r>
    </w:p>
    <w:p w14:paraId="53E3D856" w14:textId="77777777" w:rsidR="00C12A7D" w:rsidRDefault="00C12A7D" w:rsidP="00C12A7D">
      <w:pPr>
        <w:pStyle w:val="ListParagraph"/>
        <w:autoSpaceDE w:val="0"/>
        <w:autoSpaceDN w:val="0"/>
        <w:adjustRightInd w:val="0"/>
        <w:ind w:left="1080"/>
        <w:rPr>
          <w:rFonts w:ascii="Open Sans" w:hAnsi="Open Sans" w:cs="Open Sans"/>
          <w:sz w:val="20"/>
          <w:szCs w:val="20"/>
        </w:rPr>
      </w:pPr>
    </w:p>
    <w:p w14:paraId="536E71EE" w14:textId="0974A629" w:rsidR="00C12A7D" w:rsidRDefault="00C12A7D" w:rsidP="00C12A7D">
      <w:pPr>
        <w:pStyle w:val="ListParagraph"/>
        <w:autoSpaceDE w:val="0"/>
        <w:autoSpaceDN w:val="0"/>
        <w:adjustRightInd w:val="0"/>
        <w:ind w:left="1080"/>
        <w:rPr>
          <w:rFonts w:ascii="Open Sans" w:hAnsi="Open Sans" w:cs="Open Sans"/>
          <w:sz w:val="20"/>
          <w:szCs w:val="20"/>
        </w:rPr>
      </w:pPr>
      <w:r w:rsidRPr="007A77D6">
        <w:rPr>
          <w:rFonts w:ascii="Open Sans" w:hAnsi="Open Sans" w:cs="Open Sans"/>
          <w:sz w:val="20"/>
          <w:szCs w:val="20"/>
        </w:rPr>
        <w:t xml:space="preserve">If you breach or fail to observe any provision of this Contract </w:t>
      </w:r>
      <w:r>
        <w:rPr>
          <w:rFonts w:ascii="Open Sans" w:hAnsi="Open Sans" w:cs="Open Sans"/>
          <w:sz w:val="20"/>
          <w:szCs w:val="20"/>
        </w:rPr>
        <w:t>w</w:t>
      </w:r>
      <w:r w:rsidRPr="007A77D6">
        <w:rPr>
          <w:rFonts w:ascii="Open Sans" w:hAnsi="Open Sans" w:cs="Open Sans"/>
          <w:sz w:val="20"/>
          <w:szCs w:val="20"/>
        </w:rPr>
        <w:t>e may give you written notice of such breach or non-observance and you shall have 28 days from receipt of the notice in which to rectify the breach or non-observance. Should you fail to rectify the breach or non-observance, then we shall have the right to give you written notice terminating the contract with immediate effect.</w:t>
      </w:r>
    </w:p>
    <w:p w14:paraId="5B172FE3" w14:textId="2394EBC3" w:rsidR="00C12A7D" w:rsidRDefault="00C12A7D" w:rsidP="00C12A7D">
      <w:pPr>
        <w:pStyle w:val="ListParagraph"/>
        <w:autoSpaceDE w:val="0"/>
        <w:autoSpaceDN w:val="0"/>
        <w:adjustRightInd w:val="0"/>
        <w:ind w:left="1080"/>
        <w:rPr>
          <w:rFonts w:ascii="Montserrat" w:hAnsi="Montserrat" w:cs="Arial-BoldMT"/>
          <w:b/>
          <w:bCs/>
        </w:rPr>
      </w:pPr>
    </w:p>
    <w:p w14:paraId="23255894" w14:textId="77777777" w:rsidR="00C12A7D" w:rsidRDefault="00C12A7D" w:rsidP="00C12A7D">
      <w:pPr>
        <w:pStyle w:val="ListParagraph"/>
        <w:autoSpaceDE w:val="0"/>
        <w:autoSpaceDN w:val="0"/>
        <w:adjustRightInd w:val="0"/>
        <w:ind w:left="1080"/>
        <w:rPr>
          <w:rFonts w:ascii="Montserrat" w:hAnsi="Montserrat" w:cs="Arial-BoldMT"/>
          <w:b/>
          <w:bCs/>
        </w:rPr>
      </w:pPr>
    </w:p>
    <w:p w14:paraId="4F15AB26" w14:textId="77777777" w:rsidR="00C12A7D" w:rsidRPr="00520932" w:rsidRDefault="00C12A7D" w:rsidP="003A0662">
      <w:pPr>
        <w:pStyle w:val="ListParagraph"/>
        <w:numPr>
          <w:ilvl w:val="0"/>
          <w:numId w:val="12"/>
        </w:numPr>
        <w:shd w:val="clear" w:color="auto" w:fill="F2DBDB" w:themeFill="accent2" w:themeFillTint="33"/>
        <w:autoSpaceDE w:val="0"/>
        <w:autoSpaceDN w:val="0"/>
        <w:adjustRightInd w:val="0"/>
        <w:contextualSpacing/>
        <w:jc w:val="left"/>
        <w:rPr>
          <w:rFonts w:ascii="Montserrat" w:hAnsi="Montserrat" w:cs="Arial-BoldMT"/>
          <w:b/>
          <w:bCs/>
        </w:rPr>
      </w:pPr>
      <w:r w:rsidRPr="00520932">
        <w:rPr>
          <w:rFonts w:ascii="Montserrat" w:hAnsi="Montserrat" w:cs="Arial-BoldMT"/>
          <w:b/>
          <w:bCs/>
        </w:rPr>
        <w:t>Waiver</w:t>
      </w:r>
    </w:p>
    <w:p w14:paraId="0D53BC08" w14:textId="77777777" w:rsidR="00C12A7D" w:rsidRDefault="00C12A7D" w:rsidP="00C12A7D">
      <w:pPr>
        <w:pStyle w:val="ListParagraph"/>
        <w:autoSpaceDE w:val="0"/>
        <w:autoSpaceDN w:val="0"/>
        <w:adjustRightInd w:val="0"/>
        <w:ind w:left="1080"/>
        <w:rPr>
          <w:rFonts w:ascii="Open Sans" w:hAnsi="Open Sans" w:cs="Open Sans"/>
          <w:sz w:val="20"/>
          <w:szCs w:val="20"/>
        </w:rPr>
      </w:pPr>
    </w:p>
    <w:p w14:paraId="60612F9C" w14:textId="77777777" w:rsidR="00C12A7D" w:rsidRDefault="00C12A7D" w:rsidP="00C12A7D">
      <w:pPr>
        <w:pStyle w:val="ListParagraph"/>
        <w:autoSpaceDE w:val="0"/>
        <w:autoSpaceDN w:val="0"/>
        <w:adjustRightInd w:val="0"/>
        <w:ind w:left="1080"/>
        <w:rPr>
          <w:rFonts w:ascii="Open Sans" w:hAnsi="Open Sans" w:cs="Open Sans"/>
          <w:sz w:val="20"/>
          <w:szCs w:val="20"/>
        </w:rPr>
      </w:pPr>
      <w:r w:rsidRPr="007A77D6">
        <w:rPr>
          <w:rFonts w:ascii="Open Sans" w:hAnsi="Open Sans" w:cs="Open Sans"/>
          <w:sz w:val="20"/>
          <w:szCs w:val="20"/>
        </w:rPr>
        <w:t>A failure at any time to enforce any provision of the Contract shall in no way affect the right at a later date to require complete performance of the Contract; nor shall the waiver of the break of any provision be taken or held to be a waiver of any subsequent breach of the provision or be a waiver of the provision itself.</w:t>
      </w:r>
    </w:p>
    <w:p w14:paraId="0B6C5010" w14:textId="77777777" w:rsidR="00C12A7D" w:rsidRDefault="00C12A7D" w:rsidP="00C12A7D">
      <w:pPr>
        <w:pStyle w:val="ListParagraph"/>
        <w:autoSpaceDE w:val="0"/>
        <w:autoSpaceDN w:val="0"/>
        <w:adjustRightInd w:val="0"/>
        <w:ind w:left="1080"/>
        <w:rPr>
          <w:rFonts w:ascii="Open Sans" w:hAnsi="Open Sans" w:cs="Open Sans"/>
          <w:sz w:val="20"/>
          <w:szCs w:val="20"/>
        </w:rPr>
      </w:pPr>
    </w:p>
    <w:p w14:paraId="554827DD" w14:textId="77777777" w:rsidR="00C12A7D" w:rsidRPr="007A77D6" w:rsidRDefault="00C12A7D" w:rsidP="00C12A7D">
      <w:pPr>
        <w:pStyle w:val="ListParagraph"/>
        <w:autoSpaceDE w:val="0"/>
        <w:autoSpaceDN w:val="0"/>
        <w:adjustRightInd w:val="0"/>
        <w:ind w:left="1080"/>
        <w:rPr>
          <w:rFonts w:ascii="Open Sans" w:hAnsi="Open Sans" w:cs="Open Sans"/>
          <w:sz w:val="20"/>
          <w:szCs w:val="20"/>
        </w:rPr>
      </w:pPr>
    </w:p>
    <w:p w14:paraId="4C2E3003" w14:textId="77777777" w:rsidR="00C12A7D" w:rsidRPr="00520932" w:rsidRDefault="00C12A7D" w:rsidP="003A0662">
      <w:pPr>
        <w:pStyle w:val="ListParagraph"/>
        <w:numPr>
          <w:ilvl w:val="0"/>
          <w:numId w:val="12"/>
        </w:numPr>
        <w:shd w:val="clear" w:color="auto" w:fill="F2DBDB" w:themeFill="accent2" w:themeFillTint="33"/>
        <w:autoSpaceDE w:val="0"/>
        <w:autoSpaceDN w:val="0"/>
        <w:adjustRightInd w:val="0"/>
        <w:contextualSpacing/>
        <w:jc w:val="left"/>
        <w:rPr>
          <w:rFonts w:ascii="Montserrat" w:hAnsi="Montserrat" w:cs="Arial-BoldMT"/>
          <w:b/>
          <w:bCs/>
        </w:rPr>
      </w:pPr>
      <w:r w:rsidRPr="00520932">
        <w:rPr>
          <w:rFonts w:ascii="Montserrat" w:hAnsi="Montserrat" w:cs="Arial-BoldMT"/>
          <w:b/>
          <w:bCs/>
        </w:rPr>
        <w:t>Matters Beyond Control</w:t>
      </w:r>
    </w:p>
    <w:p w14:paraId="22F4BE0E" w14:textId="77777777" w:rsidR="00C12A7D" w:rsidRDefault="00C12A7D" w:rsidP="00C12A7D">
      <w:pPr>
        <w:pStyle w:val="ListParagraph"/>
        <w:autoSpaceDE w:val="0"/>
        <w:autoSpaceDN w:val="0"/>
        <w:adjustRightInd w:val="0"/>
        <w:ind w:left="1080"/>
        <w:rPr>
          <w:rFonts w:ascii="Open Sans" w:hAnsi="Open Sans" w:cs="Open Sans"/>
          <w:sz w:val="20"/>
          <w:szCs w:val="20"/>
        </w:rPr>
      </w:pPr>
    </w:p>
    <w:p w14:paraId="222BE632" w14:textId="77777777" w:rsidR="00C12A7D" w:rsidRDefault="00C12A7D" w:rsidP="00C12A7D">
      <w:pPr>
        <w:pStyle w:val="ListParagraph"/>
        <w:autoSpaceDE w:val="0"/>
        <w:autoSpaceDN w:val="0"/>
        <w:adjustRightInd w:val="0"/>
        <w:ind w:left="1080"/>
        <w:rPr>
          <w:rFonts w:ascii="Open Sans" w:hAnsi="Open Sans" w:cs="Open Sans"/>
          <w:sz w:val="20"/>
          <w:szCs w:val="20"/>
        </w:rPr>
      </w:pPr>
      <w:r w:rsidRPr="007A77D6">
        <w:rPr>
          <w:rFonts w:ascii="Open Sans" w:hAnsi="Open Sans" w:cs="Open Sans"/>
          <w:sz w:val="20"/>
          <w:szCs w:val="20"/>
        </w:rPr>
        <w:t xml:space="preserve">If either party is delayed or prevented from performing its obligations under this Contract by circumstances beyond the reasonable control of either party (including without limitation any form of Government intervention, strikes and lock-outs relevant to the Purchase Order or breakdown of plant) such performance shall be suspended, and if it cannot be completed within a reasonable time after the due date as specified in the Purchase Order then the Contract may be cancelled by either party. </w:t>
      </w:r>
    </w:p>
    <w:p w14:paraId="092ACE1B" w14:textId="77777777" w:rsidR="00C12A7D" w:rsidRDefault="00C12A7D" w:rsidP="00C12A7D">
      <w:pPr>
        <w:pStyle w:val="ListParagraph"/>
        <w:autoSpaceDE w:val="0"/>
        <w:autoSpaceDN w:val="0"/>
        <w:adjustRightInd w:val="0"/>
        <w:ind w:left="1080"/>
        <w:rPr>
          <w:rFonts w:ascii="Open Sans" w:hAnsi="Open Sans" w:cs="Open Sans"/>
          <w:sz w:val="20"/>
          <w:szCs w:val="20"/>
        </w:rPr>
      </w:pPr>
    </w:p>
    <w:p w14:paraId="4A318F4A" w14:textId="77777777" w:rsidR="00C12A7D" w:rsidRDefault="00C12A7D" w:rsidP="00C12A7D">
      <w:pPr>
        <w:pStyle w:val="ListParagraph"/>
        <w:autoSpaceDE w:val="0"/>
        <w:autoSpaceDN w:val="0"/>
        <w:adjustRightInd w:val="0"/>
        <w:ind w:left="1080"/>
        <w:rPr>
          <w:rFonts w:ascii="Open Sans" w:hAnsi="Open Sans" w:cs="Open Sans"/>
          <w:sz w:val="20"/>
          <w:szCs w:val="20"/>
        </w:rPr>
      </w:pPr>
      <w:r w:rsidRPr="007A77D6">
        <w:rPr>
          <w:rFonts w:ascii="Open Sans" w:hAnsi="Open Sans" w:cs="Open Sans"/>
          <w:sz w:val="20"/>
          <w:szCs w:val="20"/>
        </w:rPr>
        <w:t xml:space="preserve">We shall pay to you such sum as may be fair and reasonable in all the circumstances of the case in respect of work performed by you under the Purchase Order prior to cancellation but only in respect of work performed by you under the Purchase Order prior to cancellation but only in respect of work for which we have received full benefit as originally contemplated in the Contract. </w:t>
      </w:r>
    </w:p>
    <w:p w14:paraId="6A52ED89" w14:textId="77777777" w:rsidR="00C12A7D" w:rsidRDefault="00C12A7D" w:rsidP="00C12A7D">
      <w:pPr>
        <w:pStyle w:val="ListParagraph"/>
        <w:autoSpaceDE w:val="0"/>
        <w:autoSpaceDN w:val="0"/>
        <w:adjustRightInd w:val="0"/>
        <w:ind w:left="1080"/>
        <w:rPr>
          <w:rFonts w:ascii="Open Sans" w:hAnsi="Open Sans" w:cs="Open Sans"/>
          <w:sz w:val="20"/>
          <w:szCs w:val="20"/>
        </w:rPr>
      </w:pPr>
    </w:p>
    <w:p w14:paraId="0A6F90F1" w14:textId="77777777" w:rsidR="00C12A7D" w:rsidRPr="007A77D6" w:rsidRDefault="00C12A7D" w:rsidP="00C12A7D">
      <w:pPr>
        <w:pStyle w:val="ListParagraph"/>
        <w:autoSpaceDE w:val="0"/>
        <w:autoSpaceDN w:val="0"/>
        <w:adjustRightInd w:val="0"/>
        <w:ind w:left="1080"/>
        <w:rPr>
          <w:rFonts w:ascii="Open Sans" w:hAnsi="Open Sans" w:cs="Open Sans"/>
          <w:sz w:val="20"/>
          <w:szCs w:val="20"/>
        </w:rPr>
      </w:pPr>
      <w:r w:rsidRPr="007A77D6">
        <w:rPr>
          <w:rFonts w:ascii="Open Sans" w:hAnsi="Open Sans" w:cs="Open Sans"/>
          <w:sz w:val="20"/>
          <w:szCs w:val="20"/>
        </w:rPr>
        <w:t>This provision can only have effect if it is called into operation by the party wishing to rely on it giving written notice to the other to that effect.</w:t>
      </w:r>
    </w:p>
    <w:p w14:paraId="75181DCD" w14:textId="77777777" w:rsidR="00C12A7D" w:rsidRPr="007A77D6" w:rsidRDefault="00C12A7D" w:rsidP="00C12A7D">
      <w:pPr>
        <w:pStyle w:val="ListParagraph"/>
        <w:autoSpaceDE w:val="0"/>
        <w:autoSpaceDN w:val="0"/>
        <w:adjustRightInd w:val="0"/>
        <w:ind w:left="1080"/>
        <w:rPr>
          <w:rFonts w:ascii="Arial-BoldMT" w:hAnsi="Arial-BoldMT" w:cs="Arial-BoldMT"/>
          <w:b/>
          <w:bCs/>
          <w:sz w:val="20"/>
          <w:szCs w:val="20"/>
        </w:rPr>
      </w:pPr>
    </w:p>
    <w:p w14:paraId="393C40C7" w14:textId="77777777" w:rsidR="00C12A7D" w:rsidRDefault="00C12A7D" w:rsidP="00C12A7D">
      <w:pPr>
        <w:pStyle w:val="ListParagraph"/>
        <w:autoSpaceDE w:val="0"/>
        <w:autoSpaceDN w:val="0"/>
        <w:adjustRightInd w:val="0"/>
        <w:ind w:left="1080"/>
        <w:rPr>
          <w:rFonts w:ascii="Arial-BoldMT" w:hAnsi="Arial-BoldMT" w:cs="Arial-BoldMT"/>
          <w:b/>
          <w:bCs/>
        </w:rPr>
      </w:pPr>
    </w:p>
    <w:p w14:paraId="578DDD25" w14:textId="77777777" w:rsidR="00C12A7D" w:rsidRPr="00520932" w:rsidRDefault="00C12A7D" w:rsidP="003A0662">
      <w:pPr>
        <w:pStyle w:val="ListParagraph"/>
        <w:numPr>
          <w:ilvl w:val="0"/>
          <w:numId w:val="12"/>
        </w:numPr>
        <w:shd w:val="clear" w:color="auto" w:fill="F2DBDB" w:themeFill="accent2" w:themeFillTint="33"/>
        <w:autoSpaceDE w:val="0"/>
        <w:autoSpaceDN w:val="0"/>
        <w:adjustRightInd w:val="0"/>
        <w:contextualSpacing/>
        <w:jc w:val="left"/>
        <w:rPr>
          <w:rFonts w:ascii="Montserrat" w:hAnsi="Montserrat" w:cs="Arial-BoldMT"/>
          <w:b/>
          <w:bCs/>
        </w:rPr>
      </w:pPr>
      <w:r>
        <w:rPr>
          <w:rFonts w:ascii="Montserrat" w:hAnsi="Montserrat" w:cs="Arial-BoldMT"/>
          <w:b/>
          <w:bCs/>
        </w:rPr>
        <w:t>Your I</w:t>
      </w:r>
      <w:r w:rsidRPr="00520932">
        <w:rPr>
          <w:rFonts w:ascii="Montserrat" w:hAnsi="Montserrat" w:cs="Arial-BoldMT"/>
          <w:b/>
          <w:bCs/>
        </w:rPr>
        <w:t>nsolvency</w:t>
      </w:r>
    </w:p>
    <w:p w14:paraId="7869BFE3" w14:textId="77777777" w:rsidR="00C12A7D" w:rsidRDefault="00C12A7D" w:rsidP="00C12A7D">
      <w:pPr>
        <w:pStyle w:val="ListParagraph"/>
        <w:autoSpaceDE w:val="0"/>
        <w:autoSpaceDN w:val="0"/>
        <w:adjustRightInd w:val="0"/>
        <w:ind w:left="1080"/>
        <w:rPr>
          <w:rFonts w:ascii="Open Sans" w:hAnsi="Open Sans" w:cs="Open Sans"/>
          <w:sz w:val="20"/>
          <w:szCs w:val="20"/>
        </w:rPr>
      </w:pPr>
    </w:p>
    <w:p w14:paraId="0BF35371" w14:textId="77777777" w:rsidR="00C12A7D" w:rsidRPr="007A77D6" w:rsidRDefault="00C12A7D" w:rsidP="00C12A7D">
      <w:pPr>
        <w:pStyle w:val="ListParagraph"/>
        <w:autoSpaceDE w:val="0"/>
        <w:autoSpaceDN w:val="0"/>
        <w:adjustRightInd w:val="0"/>
        <w:ind w:left="1080"/>
        <w:rPr>
          <w:rFonts w:ascii="Open Sans" w:hAnsi="Open Sans" w:cs="Open Sans"/>
          <w:sz w:val="20"/>
          <w:szCs w:val="20"/>
        </w:rPr>
      </w:pPr>
      <w:r w:rsidRPr="007A77D6">
        <w:rPr>
          <w:rFonts w:ascii="Open Sans" w:hAnsi="Open Sans" w:cs="Open Sans"/>
          <w:sz w:val="20"/>
          <w:szCs w:val="20"/>
        </w:rPr>
        <w:t xml:space="preserve">If you suffer the making of Interim Order or a petition is presented or an Order is made for </w:t>
      </w:r>
      <w:r>
        <w:rPr>
          <w:rFonts w:ascii="Open Sans" w:hAnsi="Open Sans" w:cs="Open Sans"/>
          <w:sz w:val="20"/>
          <w:szCs w:val="20"/>
        </w:rPr>
        <w:t>y</w:t>
      </w:r>
      <w:r w:rsidRPr="007A77D6">
        <w:rPr>
          <w:rFonts w:ascii="Open Sans" w:hAnsi="Open Sans" w:cs="Open Sans"/>
          <w:sz w:val="20"/>
          <w:szCs w:val="20"/>
        </w:rPr>
        <w:t xml:space="preserve">ou to become insolvent or you make an arrangement with </w:t>
      </w:r>
      <w:r>
        <w:rPr>
          <w:rFonts w:ascii="Open Sans" w:hAnsi="Open Sans" w:cs="Open Sans"/>
          <w:sz w:val="20"/>
          <w:szCs w:val="20"/>
        </w:rPr>
        <w:t>y</w:t>
      </w:r>
      <w:r w:rsidRPr="007A77D6">
        <w:rPr>
          <w:rFonts w:ascii="Open Sans" w:hAnsi="Open Sans" w:cs="Open Sans"/>
          <w:sz w:val="20"/>
          <w:szCs w:val="20"/>
        </w:rPr>
        <w:t>our creditors or have an administrator or an administrative receiver or a receiver and manager appointed of the whole or any part of your undertaking property or assets or a petition is presented or an order is made or a resolution is passed or analogous proceedings are taken for you to be wound up (save for the purpose of reconstruction or amalgamation without insolvency and previously approved in writing by us) or any distress or execution is levied upon any of your Goods or property, we may, without replacing or reducing any other of our rights, terminate the Contract with immediate effect by written notice to you or any person in whom the Contract may have become vested.</w:t>
      </w:r>
    </w:p>
    <w:p w14:paraId="10D4BFCA" w14:textId="77777777" w:rsidR="00C12A7D" w:rsidRPr="007A77D6" w:rsidRDefault="00C12A7D" w:rsidP="00C12A7D">
      <w:pPr>
        <w:pStyle w:val="ListParagraph"/>
        <w:autoSpaceDE w:val="0"/>
        <w:autoSpaceDN w:val="0"/>
        <w:adjustRightInd w:val="0"/>
        <w:ind w:left="1080"/>
        <w:rPr>
          <w:rFonts w:ascii="Arial-BoldMT" w:hAnsi="Arial-BoldMT" w:cs="Arial-BoldMT"/>
          <w:b/>
          <w:bCs/>
          <w:sz w:val="20"/>
          <w:szCs w:val="20"/>
        </w:rPr>
      </w:pPr>
    </w:p>
    <w:p w14:paraId="24A6AD16" w14:textId="2853CF24" w:rsidR="00C12A7D" w:rsidRPr="00C12A7D" w:rsidRDefault="00C12A7D" w:rsidP="00C12A7D">
      <w:pPr>
        <w:autoSpaceDE w:val="0"/>
        <w:autoSpaceDN w:val="0"/>
        <w:adjustRightInd w:val="0"/>
        <w:contextualSpacing/>
        <w:jc w:val="left"/>
        <w:rPr>
          <w:rFonts w:ascii="Montserrat" w:hAnsi="Montserrat" w:cs="Arial-BoldMT"/>
          <w:b/>
          <w:bCs/>
        </w:rPr>
      </w:pPr>
    </w:p>
    <w:p w14:paraId="294AE8E1" w14:textId="77777777" w:rsidR="00C12A7D" w:rsidRPr="00520932" w:rsidRDefault="00C12A7D" w:rsidP="003A0662">
      <w:pPr>
        <w:pStyle w:val="ListParagraph"/>
        <w:numPr>
          <w:ilvl w:val="0"/>
          <w:numId w:val="12"/>
        </w:numPr>
        <w:shd w:val="clear" w:color="auto" w:fill="F2DBDB" w:themeFill="accent2" w:themeFillTint="33"/>
        <w:autoSpaceDE w:val="0"/>
        <w:autoSpaceDN w:val="0"/>
        <w:adjustRightInd w:val="0"/>
        <w:contextualSpacing/>
        <w:jc w:val="left"/>
        <w:rPr>
          <w:rFonts w:ascii="Montserrat" w:hAnsi="Montserrat" w:cs="Arial-BoldMT"/>
          <w:b/>
          <w:bCs/>
        </w:rPr>
      </w:pPr>
      <w:r w:rsidRPr="00520932">
        <w:rPr>
          <w:rFonts w:ascii="Montserrat" w:hAnsi="Montserrat" w:cs="Arial-BoldMT"/>
          <w:b/>
          <w:bCs/>
        </w:rPr>
        <w:t>Notice</w:t>
      </w:r>
    </w:p>
    <w:p w14:paraId="39D4C8F2" w14:textId="77777777" w:rsidR="00C12A7D" w:rsidRDefault="00C12A7D" w:rsidP="00C12A7D">
      <w:pPr>
        <w:pStyle w:val="ListParagraph"/>
        <w:autoSpaceDE w:val="0"/>
        <w:autoSpaceDN w:val="0"/>
        <w:adjustRightInd w:val="0"/>
        <w:ind w:left="1080"/>
        <w:rPr>
          <w:rFonts w:ascii="Open Sans" w:hAnsi="Open Sans" w:cs="Open Sans"/>
          <w:sz w:val="20"/>
          <w:szCs w:val="20"/>
        </w:rPr>
      </w:pPr>
    </w:p>
    <w:p w14:paraId="332DB126" w14:textId="77777777" w:rsidR="00C12A7D" w:rsidRPr="007A77D6" w:rsidRDefault="00C12A7D" w:rsidP="00C12A7D">
      <w:pPr>
        <w:pStyle w:val="ListParagraph"/>
        <w:autoSpaceDE w:val="0"/>
        <w:autoSpaceDN w:val="0"/>
        <w:adjustRightInd w:val="0"/>
        <w:ind w:left="1080"/>
        <w:rPr>
          <w:rFonts w:ascii="Open Sans" w:hAnsi="Open Sans" w:cs="Open Sans"/>
          <w:sz w:val="20"/>
          <w:szCs w:val="20"/>
        </w:rPr>
      </w:pPr>
      <w:r w:rsidRPr="007A77D6">
        <w:rPr>
          <w:rFonts w:ascii="Open Sans" w:hAnsi="Open Sans" w:cs="Open Sans"/>
          <w:sz w:val="20"/>
          <w:szCs w:val="20"/>
        </w:rPr>
        <w:t>All notices and communications required to be sent by you or us in this contract shall be made in writing and sent by first class mail and if sent to you sent to your registered or head office, and if sent to us sent to the Finance Director, Eden Geothermal Ltd, Eden Project, Bodelva, Par, Cornwall, PL24 2SG and shall be deemed to have reached the party to whom it is addressed on the next business day following the date of posting.</w:t>
      </w:r>
    </w:p>
    <w:p w14:paraId="7AF1D259" w14:textId="77777777" w:rsidR="00C12A7D" w:rsidRPr="007A77D6" w:rsidRDefault="00C12A7D" w:rsidP="00C12A7D">
      <w:pPr>
        <w:pStyle w:val="ListParagraph"/>
        <w:autoSpaceDE w:val="0"/>
        <w:autoSpaceDN w:val="0"/>
        <w:adjustRightInd w:val="0"/>
        <w:ind w:left="1080"/>
        <w:rPr>
          <w:rFonts w:ascii="Arial-BoldMT" w:hAnsi="Arial-BoldMT" w:cs="Arial-BoldMT"/>
          <w:b/>
          <w:bCs/>
          <w:sz w:val="20"/>
          <w:szCs w:val="20"/>
        </w:rPr>
      </w:pPr>
    </w:p>
    <w:p w14:paraId="2A1F8E7A" w14:textId="77777777" w:rsidR="00C12A7D" w:rsidRPr="007A77D6" w:rsidRDefault="00C12A7D" w:rsidP="00C12A7D">
      <w:pPr>
        <w:pStyle w:val="ListParagraph"/>
        <w:autoSpaceDE w:val="0"/>
        <w:autoSpaceDN w:val="0"/>
        <w:adjustRightInd w:val="0"/>
        <w:ind w:left="1080"/>
        <w:rPr>
          <w:rFonts w:ascii="Arial-BoldMT" w:hAnsi="Arial-BoldMT" w:cs="Arial-BoldMT"/>
          <w:b/>
          <w:bCs/>
          <w:sz w:val="20"/>
          <w:szCs w:val="20"/>
        </w:rPr>
      </w:pPr>
    </w:p>
    <w:p w14:paraId="17A9B8C3" w14:textId="77777777" w:rsidR="00C12A7D" w:rsidRPr="00520932" w:rsidRDefault="00C12A7D" w:rsidP="003A0662">
      <w:pPr>
        <w:pStyle w:val="ListParagraph"/>
        <w:numPr>
          <w:ilvl w:val="0"/>
          <w:numId w:val="12"/>
        </w:numPr>
        <w:shd w:val="clear" w:color="auto" w:fill="F2DBDB" w:themeFill="accent2" w:themeFillTint="33"/>
        <w:autoSpaceDE w:val="0"/>
        <w:autoSpaceDN w:val="0"/>
        <w:adjustRightInd w:val="0"/>
        <w:contextualSpacing/>
        <w:jc w:val="left"/>
        <w:rPr>
          <w:rFonts w:ascii="Montserrat" w:hAnsi="Montserrat" w:cs="Arial-BoldMT"/>
          <w:b/>
          <w:bCs/>
        </w:rPr>
      </w:pPr>
      <w:r w:rsidRPr="00520932">
        <w:rPr>
          <w:rFonts w:ascii="Montserrat" w:hAnsi="Montserrat" w:cs="Arial-BoldMT"/>
          <w:b/>
          <w:bCs/>
        </w:rPr>
        <w:t>Amendment</w:t>
      </w:r>
    </w:p>
    <w:p w14:paraId="6521CD88" w14:textId="77777777" w:rsidR="00C12A7D" w:rsidRPr="007A77D6" w:rsidRDefault="00C12A7D" w:rsidP="00C12A7D">
      <w:pPr>
        <w:pStyle w:val="ListParagraph"/>
        <w:autoSpaceDE w:val="0"/>
        <w:autoSpaceDN w:val="0"/>
        <w:adjustRightInd w:val="0"/>
        <w:ind w:left="1080"/>
        <w:rPr>
          <w:rFonts w:ascii="Open Sans" w:hAnsi="Open Sans" w:cs="Open Sans"/>
          <w:sz w:val="20"/>
          <w:szCs w:val="20"/>
        </w:rPr>
      </w:pPr>
      <w:r w:rsidRPr="007A77D6">
        <w:rPr>
          <w:rFonts w:ascii="Open Sans" w:hAnsi="Open Sans" w:cs="Open Sans"/>
          <w:sz w:val="20"/>
          <w:szCs w:val="20"/>
        </w:rPr>
        <w:t>No addition, alteration or substitution of these conditions will bind us or form part of the Contract unless and until accepted in writing by our authorised officer.</w:t>
      </w:r>
    </w:p>
    <w:p w14:paraId="5CD6B930" w14:textId="77777777" w:rsidR="00C12A7D" w:rsidRPr="007A77D6" w:rsidRDefault="00C12A7D" w:rsidP="00C12A7D">
      <w:pPr>
        <w:pStyle w:val="ListParagraph"/>
        <w:autoSpaceDE w:val="0"/>
        <w:autoSpaceDN w:val="0"/>
        <w:adjustRightInd w:val="0"/>
        <w:ind w:left="1080"/>
        <w:rPr>
          <w:rFonts w:ascii="Arial-BoldMT" w:hAnsi="Arial-BoldMT" w:cs="Arial-BoldMT"/>
          <w:b/>
          <w:bCs/>
          <w:sz w:val="20"/>
          <w:szCs w:val="20"/>
        </w:rPr>
      </w:pPr>
    </w:p>
    <w:p w14:paraId="348B5E06" w14:textId="77777777" w:rsidR="00C12A7D" w:rsidRPr="007A77D6" w:rsidRDefault="00C12A7D" w:rsidP="00C12A7D">
      <w:pPr>
        <w:pStyle w:val="ListParagraph"/>
        <w:autoSpaceDE w:val="0"/>
        <w:autoSpaceDN w:val="0"/>
        <w:adjustRightInd w:val="0"/>
        <w:ind w:left="1080"/>
        <w:rPr>
          <w:rFonts w:ascii="Arial-BoldMT" w:hAnsi="Arial-BoldMT" w:cs="Arial-BoldMT"/>
          <w:b/>
          <w:bCs/>
          <w:sz w:val="20"/>
          <w:szCs w:val="20"/>
        </w:rPr>
      </w:pPr>
    </w:p>
    <w:p w14:paraId="61A2E21F" w14:textId="77777777" w:rsidR="00C12A7D" w:rsidRPr="00520932" w:rsidRDefault="00C12A7D" w:rsidP="003A0662">
      <w:pPr>
        <w:pStyle w:val="ListParagraph"/>
        <w:numPr>
          <w:ilvl w:val="0"/>
          <w:numId w:val="12"/>
        </w:numPr>
        <w:shd w:val="clear" w:color="auto" w:fill="F2DBDB" w:themeFill="accent2" w:themeFillTint="33"/>
        <w:autoSpaceDE w:val="0"/>
        <w:autoSpaceDN w:val="0"/>
        <w:adjustRightInd w:val="0"/>
        <w:contextualSpacing/>
        <w:jc w:val="left"/>
        <w:rPr>
          <w:rFonts w:ascii="Montserrat" w:hAnsi="Montserrat" w:cs="Arial-BoldMT"/>
          <w:b/>
          <w:bCs/>
        </w:rPr>
      </w:pPr>
      <w:r w:rsidRPr="00520932">
        <w:rPr>
          <w:rFonts w:ascii="Montserrat" w:hAnsi="Montserrat" w:cs="Arial-BoldMT"/>
          <w:b/>
          <w:bCs/>
        </w:rPr>
        <w:t>Law</w:t>
      </w:r>
    </w:p>
    <w:p w14:paraId="40C9A637" w14:textId="77777777" w:rsidR="00C12A7D" w:rsidRPr="007A77D6" w:rsidRDefault="00C12A7D" w:rsidP="00C12A7D">
      <w:pPr>
        <w:pStyle w:val="ListParagraph"/>
        <w:autoSpaceDE w:val="0"/>
        <w:autoSpaceDN w:val="0"/>
        <w:adjustRightInd w:val="0"/>
        <w:ind w:left="1080"/>
        <w:rPr>
          <w:rFonts w:ascii="Open Sans" w:hAnsi="Open Sans" w:cs="Open Sans"/>
          <w:sz w:val="20"/>
          <w:szCs w:val="20"/>
        </w:rPr>
      </w:pPr>
      <w:r w:rsidRPr="007A77D6">
        <w:rPr>
          <w:rFonts w:ascii="Open Sans" w:hAnsi="Open Sans" w:cs="Open Sans"/>
          <w:sz w:val="20"/>
          <w:szCs w:val="20"/>
        </w:rPr>
        <w:t>This Contract shall be subject to English Law and the parties submit to the non-exclusive jurisdiction of the English Courts.</w:t>
      </w:r>
    </w:p>
    <w:p w14:paraId="12FA557D" w14:textId="77777777" w:rsidR="00C12A7D" w:rsidRPr="007A77D6" w:rsidRDefault="00C12A7D" w:rsidP="00C12A7D">
      <w:pPr>
        <w:pStyle w:val="ListParagraph"/>
        <w:autoSpaceDE w:val="0"/>
        <w:autoSpaceDN w:val="0"/>
        <w:adjustRightInd w:val="0"/>
        <w:ind w:left="1080"/>
        <w:rPr>
          <w:rFonts w:ascii="Arial-BoldMT" w:hAnsi="Arial-BoldMT" w:cs="Arial-BoldMT"/>
          <w:b/>
          <w:bCs/>
          <w:sz w:val="20"/>
          <w:szCs w:val="20"/>
        </w:rPr>
      </w:pPr>
    </w:p>
    <w:p w14:paraId="28AE5728" w14:textId="77777777" w:rsidR="00C12A7D" w:rsidRPr="00C11594" w:rsidRDefault="00C12A7D" w:rsidP="00C12A7D">
      <w:pPr>
        <w:pStyle w:val="ListParagraph"/>
        <w:autoSpaceDE w:val="0"/>
        <w:autoSpaceDN w:val="0"/>
        <w:adjustRightInd w:val="0"/>
        <w:ind w:left="1080"/>
        <w:rPr>
          <w:rFonts w:ascii="Arial-BoldMT" w:hAnsi="Arial-BoldMT" w:cs="Arial-BoldMT"/>
          <w:b/>
          <w:bCs/>
        </w:rPr>
      </w:pPr>
    </w:p>
    <w:p w14:paraId="43525C98" w14:textId="77777777" w:rsidR="00C12A7D" w:rsidRDefault="00C12A7D" w:rsidP="003A0662">
      <w:pPr>
        <w:pStyle w:val="ListParagraph"/>
        <w:numPr>
          <w:ilvl w:val="0"/>
          <w:numId w:val="12"/>
        </w:numPr>
        <w:shd w:val="clear" w:color="auto" w:fill="F2DBDB" w:themeFill="accent2" w:themeFillTint="33"/>
        <w:autoSpaceDE w:val="0"/>
        <w:autoSpaceDN w:val="0"/>
        <w:adjustRightInd w:val="0"/>
        <w:contextualSpacing/>
        <w:jc w:val="left"/>
        <w:rPr>
          <w:rFonts w:ascii="Montserrat" w:hAnsi="Montserrat" w:cs="Arial-BoldMT"/>
          <w:b/>
          <w:bCs/>
        </w:rPr>
      </w:pPr>
      <w:r>
        <w:rPr>
          <w:rFonts w:ascii="Montserrat" w:hAnsi="Montserrat" w:cs="Arial-BoldMT"/>
          <w:b/>
          <w:bCs/>
        </w:rPr>
        <w:t>Eden Geothermal Policy Documents</w:t>
      </w:r>
    </w:p>
    <w:p w14:paraId="49B6FC80" w14:textId="77777777" w:rsidR="00C12A7D" w:rsidRPr="007A77D6" w:rsidRDefault="00C12A7D" w:rsidP="00C12A7D">
      <w:pPr>
        <w:pStyle w:val="ListParagraph"/>
        <w:autoSpaceDE w:val="0"/>
        <w:autoSpaceDN w:val="0"/>
        <w:adjustRightInd w:val="0"/>
        <w:ind w:left="1080"/>
        <w:rPr>
          <w:rFonts w:ascii="Open Sans" w:hAnsi="Open Sans" w:cs="Open Sans"/>
          <w:sz w:val="20"/>
          <w:szCs w:val="20"/>
        </w:rPr>
      </w:pPr>
      <w:r w:rsidRPr="007A77D6">
        <w:rPr>
          <w:rFonts w:ascii="Open Sans" w:hAnsi="Open Sans" w:cs="Open Sans"/>
          <w:sz w:val="20"/>
          <w:szCs w:val="20"/>
        </w:rPr>
        <w:t>Upon request we will supply our policy documents which include:</w:t>
      </w:r>
    </w:p>
    <w:p w14:paraId="0C0186B5" w14:textId="77777777" w:rsidR="00C12A7D" w:rsidRPr="007A77D6" w:rsidRDefault="00C12A7D" w:rsidP="003A0662">
      <w:pPr>
        <w:pStyle w:val="ListParagraph"/>
        <w:numPr>
          <w:ilvl w:val="0"/>
          <w:numId w:val="23"/>
        </w:numPr>
        <w:autoSpaceDE w:val="0"/>
        <w:autoSpaceDN w:val="0"/>
        <w:adjustRightInd w:val="0"/>
        <w:contextualSpacing/>
        <w:jc w:val="left"/>
        <w:rPr>
          <w:rFonts w:ascii="Open Sans" w:hAnsi="Open Sans" w:cs="Open Sans"/>
          <w:sz w:val="20"/>
          <w:szCs w:val="20"/>
        </w:rPr>
      </w:pPr>
      <w:r w:rsidRPr="007A77D6">
        <w:rPr>
          <w:rFonts w:ascii="Open Sans" w:hAnsi="Open Sans" w:cs="Open Sans"/>
          <w:sz w:val="20"/>
          <w:szCs w:val="20"/>
        </w:rPr>
        <w:t>Procurement Policy</w:t>
      </w:r>
    </w:p>
    <w:p w14:paraId="319976D1" w14:textId="77777777" w:rsidR="00C12A7D" w:rsidRPr="007A77D6" w:rsidRDefault="00C12A7D" w:rsidP="003A0662">
      <w:pPr>
        <w:pStyle w:val="ListParagraph"/>
        <w:numPr>
          <w:ilvl w:val="0"/>
          <w:numId w:val="23"/>
        </w:numPr>
        <w:autoSpaceDE w:val="0"/>
        <w:autoSpaceDN w:val="0"/>
        <w:adjustRightInd w:val="0"/>
        <w:contextualSpacing/>
        <w:jc w:val="left"/>
        <w:rPr>
          <w:rFonts w:ascii="Open Sans" w:hAnsi="Open Sans" w:cs="Open Sans"/>
          <w:sz w:val="20"/>
          <w:szCs w:val="20"/>
        </w:rPr>
      </w:pPr>
      <w:r w:rsidRPr="007A77D6">
        <w:rPr>
          <w:rFonts w:ascii="Open Sans" w:hAnsi="Open Sans" w:cs="Open Sans"/>
          <w:sz w:val="20"/>
          <w:szCs w:val="20"/>
        </w:rPr>
        <w:t>Sustainability Policy</w:t>
      </w:r>
    </w:p>
    <w:p w14:paraId="676FF814" w14:textId="77777777" w:rsidR="00C12A7D" w:rsidRPr="007A77D6" w:rsidRDefault="00C12A7D" w:rsidP="003A0662">
      <w:pPr>
        <w:pStyle w:val="ListParagraph"/>
        <w:numPr>
          <w:ilvl w:val="0"/>
          <w:numId w:val="23"/>
        </w:numPr>
        <w:autoSpaceDE w:val="0"/>
        <w:autoSpaceDN w:val="0"/>
        <w:adjustRightInd w:val="0"/>
        <w:contextualSpacing/>
        <w:jc w:val="left"/>
        <w:rPr>
          <w:rFonts w:ascii="Open Sans" w:hAnsi="Open Sans" w:cs="Open Sans"/>
          <w:sz w:val="20"/>
          <w:szCs w:val="20"/>
        </w:rPr>
      </w:pPr>
      <w:r w:rsidRPr="007A77D6">
        <w:rPr>
          <w:rFonts w:ascii="Open Sans" w:hAnsi="Open Sans" w:cs="Open Sans"/>
          <w:sz w:val="20"/>
          <w:szCs w:val="20"/>
        </w:rPr>
        <w:t>Health and Safety Policy</w:t>
      </w:r>
    </w:p>
    <w:p w14:paraId="4D8D1465" w14:textId="77777777" w:rsidR="00C12A7D" w:rsidRPr="007A77D6" w:rsidRDefault="00C12A7D" w:rsidP="003A0662">
      <w:pPr>
        <w:pStyle w:val="ListParagraph"/>
        <w:numPr>
          <w:ilvl w:val="0"/>
          <w:numId w:val="23"/>
        </w:numPr>
        <w:autoSpaceDE w:val="0"/>
        <w:autoSpaceDN w:val="0"/>
        <w:adjustRightInd w:val="0"/>
        <w:contextualSpacing/>
        <w:jc w:val="left"/>
        <w:rPr>
          <w:rFonts w:ascii="Open Sans" w:hAnsi="Open Sans" w:cs="Open Sans"/>
          <w:sz w:val="20"/>
          <w:szCs w:val="20"/>
        </w:rPr>
      </w:pPr>
      <w:r w:rsidRPr="007A77D6">
        <w:rPr>
          <w:rFonts w:ascii="Open Sans" w:hAnsi="Open Sans" w:cs="Open Sans"/>
          <w:sz w:val="20"/>
          <w:szCs w:val="20"/>
        </w:rPr>
        <w:t>Anti-Corruption and Bribery Policy</w:t>
      </w:r>
    </w:p>
    <w:p w14:paraId="38544D92" w14:textId="77777777" w:rsidR="00C12A7D" w:rsidRDefault="00C12A7D" w:rsidP="00C12A7D">
      <w:pPr>
        <w:pStyle w:val="ListParagraph"/>
        <w:autoSpaceDE w:val="0"/>
        <w:autoSpaceDN w:val="0"/>
        <w:adjustRightInd w:val="0"/>
        <w:ind w:left="1080"/>
        <w:rPr>
          <w:rFonts w:ascii="Open Sans" w:hAnsi="Open Sans" w:cs="Open Sans"/>
          <w:sz w:val="20"/>
          <w:szCs w:val="20"/>
        </w:rPr>
      </w:pPr>
    </w:p>
    <w:p w14:paraId="15309C94" w14:textId="77777777" w:rsidR="00C12A7D" w:rsidRPr="007A77D6" w:rsidRDefault="00C12A7D" w:rsidP="00C12A7D">
      <w:pPr>
        <w:pStyle w:val="ListParagraph"/>
        <w:autoSpaceDE w:val="0"/>
        <w:autoSpaceDN w:val="0"/>
        <w:adjustRightInd w:val="0"/>
        <w:ind w:left="1080"/>
        <w:rPr>
          <w:rFonts w:ascii="Open Sans" w:hAnsi="Open Sans" w:cs="Open Sans"/>
          <w:sz w:val="20"/>
          <w:szCs w:val="20"/>
        </w:rPr>
      </w:pPr>
    </w:p>
    <w:p w14:paraId="1E2580EA" w14:textId="77777777" w:rsidR="0024195B" w:rsidRDefault="0024195B">
      <w:pPr>
        <w:jc w:val="left"/>
        <w:rPr>
          <w:rFonts w:ascii="Montserrat" w:hAnsi="Montserrat" w:cs="Arial-BoldMT"/>
          <w:b/>
          <w:bCs/>
        </w:rPr>
      </w:pPr>
      <w:r>
        <w:rPr>
          <w:rFonts w:ascii="Montserrat" w:hAnsi="Montserrat" w:cs="Arial-BoldMT"/>
          <w:b/>
          <w:bCs/>
        </w:rPr>
        <w:br w:type="page"/>
      </w:r>
    </w:p>
    <w:p w14:paraId="04F398A2" w14:textId="12C802F1" w:rsidR="00C12A7D" w:rsidRPr="00520932" w:rsidRDefault="00C12A7D" w:rsidP="003A0662">
      <w:pPr>
        <w:pStyle w:val="ListParagraph"/>
        <w:numPr>
          <w:ilvl w:val="0"/>
          <w:numId w:val="12"/>
        </w:numPr>
        <w:shd w:val="clear" w:color="auto" w:fill="F2DBDB" w:themeFill="accent2" w:themeFillTint="33"/>
        <w:autoSpaceDE w:val="0"/>
        <w:autoSpaceDN w:val="0"/>
        <w:adjustRightInd w:val="0"/>
        <w:contextualSpacing/>
        <w:jc w:val="left"/>
        <w:rPr>
          <w:rFonts w:ascii="Montserrat" w:hAnsi="Montserrat" w:cs="Arial-BoldMT"/>
          <w:b/>
          <w:bCs/>
        </w:rPr>
      </w:pPr>
      <w:r w:rsidRPr="00520932">
        <w:rPr>
          <w:rFonts w:ascii="Montserrat" w:hAnsi="Montserrat" w:cs="Arial-BoldMT"/>
          <w:b/>
          <w:bCs/>
        </w:rPr>
        <w:lastRenderedPageBreak/>
        <w:t>General</w:t>
      </w:r>
    </w:p>
    <w:p w14:paraId="1033418A" w14:textId="77777777" w:rsidR="00C12A7D" w:rsidRPr="007A77D6" w:rsidRDefault="00C12A7D" w:rsidP="00C12A7D">
      <w:pPr>
        <w:pStyle w:val="ListParagraph"/>
        <w:autoSpaceDE w:val="0"/>
        <w:autoSpaceDN w:val="0"/>
        <w:adjustRightInd w:val="0"/>
        <w:ind w:left="1080"/>
        <w:rPr>
          <w:rFonts w:ascii="Open Sans" w:hAnsi="Open Sans" w:cs="Open Sans"/>
          <w:sz w:val="20"/>
          <w:szCs w:val="20"/>
        </w:rPr>
      </w:pPr>
      <w:r w:rsidRPr="007A77D6">
        <w:rPr>
          <w:rFonts w:ascii="Open Sans" w:hAnsi="Open Sans" w:cs="Open Sans"/>
          <w:sz w:val="20"/>
          <w:szCs w:val="20"/>
        </w:rPr>
        <w:t>If at any time one or more of the Clauses (or any paragraph, sub paragraph or any part thereof) is held to be or becomes void or otherwise unenforceable for any reason under any applicable law, the same shall be deemed omitted from these conditions and the validity and/or enforceability of the remaining provisions of these Clauses shall not as a result of such deemed omission in any way be affected or impaired.</w:t>
      </w:r>
    </w:p>
    <w:p w14:paraId="7CB10CA1" w14:textId="77777777" w:rsidR="00C12A7D" w:rsidRPr="007A77D6" w:rsidRDefault="00C12A7D" w:rsidP="00C12A7D">
      <w:pPr>
        <w:pStyle w:val="ListParagraph"/>
        <w:autoSpaceDE w:val="0"/>
        <w:autoSpaceDN w:val="0"/>
        <w:adjustRightInd w:val="0"/>
        <w:ind w:left="1080"/>
        <w:rPr>
          <w:rFonts w:ascii="Open Sans" w:hAnsi="Open Sans" w:cs="Open Sans"/>
          <w:sz w:val="20"/>
          <w:szCs w:val="20"/>
        </w:rPr>
      </w:pPr>
      <w:r w:rsidRPr="007A77D6">
        <w:rPr>
          <w:rFonts w:ascii="Open Sans" w:hAnsi="Open Sans" w:cs="Open Sans"/>
          <w:sz w:val="20"/>
          <w:szCs w:val="20"/>
        </w:rPr>
        <w:t xml:space="preserve">The Terms and clauses contained in these Conditions together with such other terms as are expressly incorporated in them by reference or otherwise agreed in writing by you and us shall together constitute the entire agreement between you and us relating to the purchase of the Goods and Services and there shall be deemed to be incorporated and merged in such agreement any and all statements, representations promises, undertakings and warranties by or on behalf of and the parties of whatsoever nature and when so ever made. </w:t>
      </w:r>
    </w:p>
    <w:p w14:paraId="2F3E7067" w14:textId="77777777" w:rsidR="00C12A7D" w:rsidRPr="007A77D6" w:rsidRDefault="00C12A7D" w:rsidP="00C12A7D">
      <w:pPr>
        <w:pStyle w:val="ListParagraph"/>
        <w:autoSpaceDE w:val="0"/>
        <w:autoSpaceDN w:val="0"/>
        <w:adjustRightInd w:val="0"/>
        <w:ind w:left="1080"/>
        <w:rPr>
          <w:rFonts w:ascii="Open Sans" w:hAnsi="Open Sans" w:cs="Open Sans"/>
          <w:sz w:val="20"/>
          <w:szCs w:val="20"/>
        </w:rPr>
      </w:pPr>
    </w:p>
    <w:p w14:paraId="096AF943" w14:textId="77777777" w:rsidR="00C12A7D" w:rsidRDefault="00C12A7D" w:rsidP="00C12A7D">
      <w:pPr>
        <w:pStyle w:val="ListParagraph"/>
        <w:autoSpaceDE w:val="0"/>
        <w:autoSpaceDN w:val="0"/>
        <w:adjustRightInd w:val="0"/>
        <w:ind w:left="1080"/>
        <w:rPr>
          <w:rFonts w:ascii="ArialMT" w:hAnsi="ArialMT" w:cs="ArialMT"/>
        </w:rPr>
      </w:pPr>
      <w:r w:rsidRPr="007A77D6">
        <w:rPr>
          <w:rFonts w:ascii="Open Sans" w:hAnsi="Open Sans" w:cs="Open Sans"/>
          <w:sz w:val="20"/>
          <w:szCs w:val="20"/>
        </w:rPr>
        <w:t>Nothing in this clause shall, however, operate to limit or exclude any liability for fraud.</w:t>
      </w:r>
    </w:p>
    <w:p w14:paraId="47399A15" w14:textId="77777777" w:rsidR="00673591" w:rsidRPr="00A56B75" w:rsidRDefault="00673591" w:rsidP="009C564E">
      <w:pPr>
        <w:jc w:val="center"/>
        <w:rPr>
          <w:rFonts w:ascii="Open Sans" w:hAnsi="Open Sans" w:cs="Open Sans"/>
          <w:b/>
          <w:sz w:val="20"/>
          <w:szCs w:val="20"/>
          <w:lang w:val="en-US"/>
        </w:rPr>
      </w:pPr>
    </w:p>
    <w:sectPr w:rsidR="00673591" w:rsidRPr="00A56B75" w:rsidSect="00320A46">
      <w:pgSz w:w="11906" w:h="16838"/>
      <w:pgMar w:top="1304" w:right="1134" w:bottom="1140" w:left="1412" w:header="709" w:footer="709" w:gutter="0"/>
      <w:cols w:space="708"/>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899F49" w16cex:dateUtc="2021-07-02T12:20:00Z"/>
  <w16cex:commentExtensible w16cex:durableId="2489A924" w16cex:dateUtc="2021-07-02T13:03:00Z"/>
  <w16cex:commentExtensible w16cex:durableId="248ADC2E" w16cex:dateUtc="2021-07-03T10:53:00Z"/>
  <w16cex:commentExtensible w16cex:durableId="2489AA82" w16cex:dateUtc="2021-07-02T13:08:00Z"/>
  <w16cex:commentExtensible w16cex:durableId="2489AA4C" w16cex:dateUtc="2021-07-02T13:07:00Z"/>
  <w16cex:commentExtensible w16cex:durableId="2489AAC9" w16cex:dateUtc="2021-07-02T13:10:00Z"/>
  <w16cex:commentExtensible w16cex:durableId="2489ABEA" w16cex:dateUtc="2021-07-02T13:14:00Z"/>
  <w16cex:commentExtensible w16cex:durableId="248AE695" w16cex:dateUtc="2021-07-03T11:37:00Z"/>
  <w16cex:commentExtensible w16cex:durableId="248AE819" w16cex:dateUtc="2021-07-03T11:43:00Z"/>
  <w16cex:commentExtensible w16cex:durableId="248AEA64" w16cex:dateUtc="2021-07-03T11:5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2CBCF8" w14:textId="77777777" w:rsidR="0085132B" w:rsidRDefault="0085132B">
      <w:r>
        <w:separator/>
      </w:r>
    </w:p>
  </w:endnote>
  <w:endnote w:type="continuationSeparator" w:id="0">
    <w:p w14:paraId="05A0A73C" w14:textId="77777777" w:rsidR="0085132B" w:rsidRDefault="00851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ontserrat">
    <w:altName w:val="Calibri"/>
    <w:charset w:val="00"/>
    <w:family w:val="auto"/>
    <w:pitch w:val="variable"/>
    <w:sig w:usb0="8000002F" w:usb1="4000204A"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F73FA" w14:textId="77777777" w:rsidR="0085132B" w:rsidRDefault="0085132B" w:rsidP="008822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7106A7" w14:textId="77777777" w:rsidR="0085132B" w:rsidRDefault="0085132B" w:rsidP="00DC4CCB">
    <w:pPr>
      <w:pStyle w:val="Footer"/>
      <w:ind w:right="360"/>
    </w:pPr>
  </w:p>
  <w:p w14:paraId="5EBA3B5D" w14:textId="77777777" w:rsidR="0085132B" w:rsidRDefault="0085132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Open Sans" w:hAnsi="Open Sans" w:cs="Open Sans"/>
        <w:sz w:val="20"/>
        <w:szCs w:val="20"/>
      </w:rPr>
      <w:id w:val="1418516412"/>
      <w:docPartObj>
        <w:docPartGallery w:val="Page Numbers (Bottom of Page)"/>
        <w:docPartUnique/>
      </w:docPartObj>
    </w:sdtPr>
    <w:sdtContent>
      <w:sdt>
        <w:sdtPr>
          <w:rPr>
            <w:rFonts w:ascii="Open Sans" w:hAnsi="Open Sans" w:cs="Open Sans"/>
            <w:sz w:val="20"/>
            <w:szCs w:val="20"/>
          </w:rPr>
          <w:id w:val="-1705238520"/>
          <w:docPartObj>
            <w:docPartGallery w:val="Page Numbers (Top of Page)"/>
            <w:docPartUnique/>
          </w:docPartObj>
        </w:sdtPr>
        <w:sdtContent>
          <w:p w14:paraId="64BF0062" w14:textId="20A49BCD" w:rsidR="0085132B" w:rsidRPr="00AC277E" w:rsidRDefault="0085132B">
            <w:pPr>
              <w:pStyle w:val="Footer"/>
              <w:rPr>
                <w:rFonts w:ascii="Open Sans" w:hAnsi="Open Sans" w:cs="Open Sans"/>
                <w:sz w:val="20"/>
                <w:szCs w:val="20"/>
              </w:rPr>
            </w:pPr>
            <w:r>
              <w:rPr>
                <w:rFonts w:ascii="Open Sans" w:hAnsi="Open Sans" w:cs="Open Sans"/>
                <w:sz w:val="20"/>
                <w:szCs w:val="20"/>
              </w:rPr>
              <w:t>EGL-ITT-C093 Ver1.0</w:t>
            </w:r>
            <w:r>
              <w:rPr>
                <w:rFonts w:ascii="Open Sans" w:hAnsi="Open Sans" w:cs="Open Sans"/>
                <w:sz w:val="20"/>
                <w:szCs w:val="20"/>
              </w:rPr>
              <w:tab/>
            </w:r>
            <w:r>
              <w:rPr>
                <w:rFonts w:ascii="Open Sans" w:hAnsi="Open Sans" w:cs="Open Sans"/>
                <w:sz w:val="20"/>
                <w:szCs w:val="20"/>
              </w:rPr>
              <w:tab/>
            </w:r>
            <w:r w:rsidRPr="00AC277E">
              <w:rPr>
                <w:rFonts w:ascii="Open Sans" w:hAnsi="Open Sans" w:cs="Open Sans"/>
                <w:sz w:val="20"/>
                <w:szCs w:val="20"/>
              </w:rPr>
              <w:t xml:space="preserve">Page </w:t>
            </w:r>
            <w:r w:rsidRPr="00AC277E">
              <w:rPr>
                <w:rFonts w:ascii="Open Sans" w:hAnsi="Open Sans" w:cs="Open Sans"/>
                <w:b/>
                <w:bCs/>
                <w:sz w:val="20"/>
                <w:szCs w:val="20"/>
              </w:rPr>
              <w:fldChar w:fldCharType="begin"/>
            </w:r>
            <w:r w:rsidRPr="00AC277E">
              <w:rPr>
                <w:rFonts w:ascii="Open Sans" w:hAnsi="Open Sans" w:cs="Open Sans"/>
                <w:b/>
                <w:bCs/>
                <w:sz w:val="20"/>
                <w:szCs w:val="20"/>
              </w:rPr>
              <w:instrText xml:space="preserve"> PAGE </w:instrText>
            </w:r>
            <w:r w:rsidRPr="00AC277E">
              <w:rPr>
                <w:rFonts w:ascii="Open Sans" w:hAnsi="Open Sans" w:cs="Open Sans"/>
                <w:b/>
                <w:bCs/>
                <w:sz w:val="20"/>
                <w:szCs w:val="20"/>
              </w:rPr>
              <w:fldChar w:fldCharType="separate"/>
            </w:r>
            <w:r>
              <w:rPr>
                <w:rFonts w:ascii="Open Sans" w:hAnsi="Open Sans" w:cs="Open Sans"/>
                <w:b/>
                <w:bCs/>
                <w:sz w:val="20"/>
                <w:szCs w:val="20"/>
              </w:rPr>
              <w:t>6</w:t>
            </w:r>
            <w:r w:rsidRPr="00AC277E">
              <w:rPr>
                <w:rFonts w:ascii="Open Sans" w:hAnsi="Open Sans" w:cs="Open Sans"/>
                <w:b/>
                <w:bCs/>
                <w:sz w:val="20"/>
                <w:szCs w:val="20"/>
              </w:rPr>
              <w:fldChar w:fldCharType="end"/>
            </w:r>
            <w:r w:rsidRPr="00AC277E">
              <w:rPr>
                <w:rFonts w:ascii="Open Sans" w:hAnsi="Open Sans" w:cs="Open Sans"/>
                <w:sz w:val="20"/>
                <w:szCs w:val="20"/>
              </w:rPr>
              <w:t xml:space="preserve"> of </w:t>
            </w:r>
            <w:r w:rsidRPr="00AC277E">
              <w:rPr>
                <w:rFonts w:ascii="Open Sans" w:hAnsi="Open Sans" w:cs="Open Sans"/>
                <w:b/>
                <w:bCs/>
                <w:sz w:val="20"/>
                <w:szCs w:val="20"/>
              </w:rPr>
              <w:fldChar w:fldCharType="begin"/>
            </w:r>
            <w:r w:rsidRPr="00AC277E">
              <w:rPr>
                <w:rFonts w:ascii="Open Sans" w:hAnsi="Open Sans" w:cs="Open Sans"/>
                <w:b/>
                <w:bCs/>
                <w:sz w:val="20"/>
                <w:szCs w:val="20"/>
              </w:rPr>
              <w:instrText xml:space="preserve"> NUMPAGES  </w:instrText>
            </w:r>
            <w:r w:rsidRPr="00AC277E">
              <w:rPr>
                <w:rFonts w:ascii="Open Sans" w:hAnsi="Open Sans" w:cs="Open Sans"/>
                <w:b/>
                <w:bCs/>
                <w:sz w:val="20"/>
                <w:szCs w:val="20"/>
              </w:rPr>
              <w:fldChar w:fldCharType="separate"/>
            </w:r>
            <w:r>
              <w:rPr>
                <w:rFonts w:ascii="Open Sans" w:hAnsi="Open Sans" w:cs="Open Sans"/>
                <w:b/>
                <w:bCs/>
                <w:sz w:val="20"/>
                <w:szCs w:val="20"/>
              </w:rPr>
              <w:t>78</w:t>
            </w:r>
            <w:r w:rsidRPr="00AC277E">
              <w:rPr>
                <w:rFonts w:ascii="Open Sans" w:hAnsi="Open Sans" w:cs="Open Sans"/>
                <w:b/>
                <w:bCs/>
                <w:sz w:val="20"/>
                <w:szCs w:val="20"/>
              </w:rPr>
              <w:fldChar w:fldCharType="end"/>
            </w:r>
          </w:p>
        </w:sdtContent>
      </w:sdt>
    </w:sdtContent>
  </w:sdt>
  <w:p w14:paraId="0E7E9BE0" w14:textId="77777777" w:rsidR="0085132B" w:rsidRDefault="0085132B" w:rsidP="00DC4CCB">
    <w:pPr>
      <w:pStyle w:val="Footer"/>
      <w:ind w:right="360"/>
    </w:pPr>
  </w:p>
  <w:p w14:paraId="771BA3F6" w14:textId="77777777" w:rsidR="0085132B" w:rsidRDefault="0085132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3DFF29" w14:textId="77777777" w:rsidR="0085132B" w:rsidRDefault="0085132B">
      <w:r>
        <w:separator/>
      </w:r>
    </w:p>
  </w:footnote>
  <w:footnote w:type="continuationSeparator" w:id="0">
    <w:p w14:paraId="3EF64609" w14:textId="77777777" w:rsidR="0085132B" w:rsidRDefault="008513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9720F" w14:textId="77777777" w:rsidR="0085132B" w:rsidRDefault="0085132B">
    <w:pPr>
      <w:pStyle w:val="Header"/>
    </w:pPr>
  </w:p>
  <w:p w14:paraId="49F9A262" w14:textId="77777777" w:rsidR="0085132B" w:rsidRDefault="0085132B" w:rsidP="00476947">
    <w:pPr>
      <w:pStyle w:val="Header"/>
      <w:jc w:val="center"/>
    </w:pPr>
    <w:r>
      <w:rPr>
        <w:lang w:eastAsia="en-GB"/>
      </w:rPr>
      <w:drawing>
        <wp:inline distT="0" distB="0" distL="0" distR="0" wp14:anchorId="397E44B0" wp14:editId="3C1DEFBA">
          <wp:extent cx="5676900" cy="711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6900" cy="711200"/>
                  </a:xfrm>
                  <a:prstGeom prst="rect">
                    <a:avLst/>
                  </a:prstGeom>
                  <a:noFill/>
                  <a:ln>
                    <a:noFill/>
                  </a:ln>
                </pic:spPr>
              </pic:pic>
            </a:graphicData>
          </a:graphic>
        </wp:inline>
      </w:drawing>
    </w:r>
  </w:p>
  <w:p w14:paraId="08D76A0A" w14:textId="77777777" w:rsidR="0085132B" w:rsidRDefault="0085132B">
    <w:pPr>
      <w:pStyle w:val="Header"/>
    </w:pPr>
  </w:p>
  <w:p w14:paraId="4BE080E6" w14:textId="77777777" w:rsidR="0085132B" w:rsidRDefault="0085132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A202D"/>
    <w:multiLevelType w:val="hybridMultilevel"/>
    <w:tmpl w:val="42923068"/>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 w15:restartNumberingAfterBreak="0">
    <w:nsid w:val="0BDC3389"/>
    <w:multiLevelType w:val="hybridMultilevel"/>
    <w:tmpl w:val="83D62D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E243695"/>
    <w:multiLevelType w:val="hybridMultilevel"/>
    <w:tmpl w:val="3C3E75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59E08F2"/>
    <w:multiLevelType w:val="hybridMultilevel"/>
    <w:tmpl w:val="139A3A0E"/>
    <w:lvl w:ilvl="0" w:tplc="EBBC21C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73C1093"/>
    <w:multiLevelType w:val="hybridMultilevel"/>
    <w:tmpl w:val="25C0A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8E33F5"/>
    <w:multiLevelType w:val="hybridMultilevel"/>
    <w:tmpl w:val="D2E41266"/>
    <w:lvl w:ilvl="0" w:tplc="A9023218">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A5F640E"/>
    <w:multiLevelType w:val="hybridMultilevel"/>
    <w:tmpl w:val="EA6A707E"/>
    <w:lvl w:ilvl="0" w:tplc="300204EA">
      <w:numFmt w:val="bullet"/>
      <w:lvlText w:val="•"/>
      <w:lvlJc w:val="left"/>
      <w:pPr>
        <w:ind w:left="720" w:hanging="36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EA4C74"/>
    <w:multiLevelType w:val="hybridMultilevel"/>
    <w:tmpl w:val="8716E13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1EC21D95"/>
    <w:multiLevelType w:val="hybridMultilevel"/>
    <w:tmpl w:val="358ED918"/>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9" w15:restartNumberingAfterBreak="0">
    <w:nsid w:val="1FF65575"/>
    <w:multiLevelType w:val="hybridMultilevel"/>
    <w:tmpl w:val="441E90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6DD31EF"/>
    <w:multiLevelType w:val="hybridMultilevel"/>
    <w:tmpl w:val="CEAAE9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B9940F6"/>
    <w:multiLevelType w:val="hybridMultilevel"/>
    <w:tmpl w:val="A942F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E523F1"/>
    <w:multiLevelType w:val="hybridMultilevel"/>
    <w:tmpl w:val="229C0432"/>
    <w:lvl w:ilvl="0" w:tplc="85742FAC">
      <w:start w:val="1"/>
      <w:numFmt w:val="lowerLetter"/>
      <w:lvlText w:val="%1)"/>
      <w:lvlJc w:val="left"/>
      <w:pPr>
        <w:ind w:left="3186" w:hanging="690"/>
      </w:pPr>
      <w:rPr>
        <w:rFonts w:hint="default"/>
      </w:rPr>
    </w:lvl>
    <w:lvl w:ilvl="1" w:tplc="04090017">
      <w:start w:val="1"/>
      <w:numFmt w:val="lowerLetter"/>
      <w:lvlText w:val="%2)"/>
      <w:lvlJc w:val="left"/>
      <w:pPr>
        <w:ind w:left="2487"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13" w15:restartNumberingAfterBreak="0">
    <w:nsid w:val="31A25A38"/>
    <w:multiLevelType w:val="hybridMultilevel"/>
    <w:tmpl w:val="9FB2E390"/>
    <w:lvl w:ilvl="0" w:tplc="08090001">
      <w:start w:val="1"/>
      <w:numFmt w:val="bullet"/>
      <w:lvlText w:val=""/>
      <w:lvlJc w:val="left"/>
      <w:pPr>
        <w:ind w:left="1440" w:hanging="360"/>
      </w:pPr>
      <w:rPr>
        <w:rFonts w:ascii="Symbol" w:hAnsi="Symbol"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4" w15:restartNumberingAfterBreak="0">
    <w:nsid w:val="338C3D1F"/>
    <w:multiLevelType w:val="hybridMultilevel"/>
    <w:tmpl w:val="13D8825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5" w15:restartNumberingAfterBreak="0">
    <w:nsid w:val="3CF71A6E"/>
    <w:multiLevelType w:val="hybridMultilevel"/>
    <w:tmpl w:val="6EBA643A"/>
    <w:lvl w:ilvl="0" w:tplc="F1CA78B6">
      <w:start w:val="1"/>
      <w:numFmt w:val="lowerRoman"/>
      <w:lvlText w:val="(%1)"/>
      <w:lvlJc w:val="left"/>
      <w:pPr>
        <w:ind w:left="1428" w:hanging="72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6" w15:restartNumberingAfterBreak="0">
    <w:nsid w:val="3F0A1D2A"/>
    <w:multiLevelType w:val="hybridMultilevel"/>
    <w:tmpl w:val="D580395E"/>
    <w:lvl w:ilvl="0" w:tplc="0C02E892">
      <w:start w:val="1"/>
      <w:numFmt w:val="lowerRoman"/>
      <w:lvlText w:val="(%1)"/>
      <w:lvlJc w:val="left"/>
      <w:pPr>
        <w:ind w:left="1428" w:hanging="72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7" w15:restartNumberingAfterBreak="0">
    <w:nsid w:val="3F6F553D"/>
    <w:multiLevelType w:val="hybridMultilevel"/>
    <w:tmpl w:val="911A3DCA"/>
    <w:lvl w:ilvl="0" w:tplc="DF3697A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4133150B"/>
    <w:multiLevelType w:val="hybridMultilevel"/>
    <w:tmpl w:val="DE2CCB7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43B375AE"/>
    <w:multiLevelType w:val="hybridMultilevel"/>
    <w:tmpl w:val="93CA4FEA"/>
    <w:lvl w:ilvl="0" w:tplc="3EF0D016">
      <w:start w:val="1"/>
      <w:numFmt w:val="lowerRoman"/>
      <w:lvlText w:val="(%1)"/>
      <w:lvlJc w:val="left"/>
      <w:pPr>
        <w:ind w:left="1428" w:hanging="72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20" w15:restartNumberingAfterBreak="0">
    <w:nsid w:val="47BE09F7"/>
    <w:multiLevelType w:val="hybridMultilevel"/>
    <w:tmpl w:val="1CD8E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5C58F6"/>
    <w:multiLevelType w:val="hybridMultilevel"/>
    <w:tmpl w:val="DB168C54"/>
    <w:lvl w:ilvl="0" w:tplc="E2D6ECEC">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58627D0F"/>
    <w:multiLevelType w:val="hybridMultilevel"/>
    <w:tmpl w:val="4860E37C"/>
    <w:lvl w:ilvl="0" w:tplc="A31A975C">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5DA9703D"/>
    <w:multiLevelType w:val="hybridMultilevel"/>
    <w:tmpl w:val="2F043CFE"/>
    <w:lvl w:ilvl="0" w:tplc="0809000F">
      <w:start w:val="1"/>
      <w:numFmt w:val="decimal"/>
      <w:lvlText w:val="%1."/>
      <w:lvlJc w:val="left"/>
      <w:pPr>
        <w:ind w:left="1440" w:hanging="360"/>
      </w:pPr>
      <w:rPr>
        <w:rFont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4" w15:restartNumberingAfterBreak="0">
    <w:nsid w:val="65ED07AC"/>
    <w:multiLevelType w:val="hybridMultilevel"/>
    <w:tmpl w:val="E4DC5296"/>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25" w15:restartNumberingAfterBreak="0">
    <w:nsid w:val="67DC1FEC"/>
    <w:multiLevelType w:val="hybridMultilevel"/>
    <w:tmpl w:val="D2B647A8"/>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26" w15:restartNumberingAfterBreak="0">
    <w:nsid w:val="68AC4CAD"/>
    <w:multiLevelType w:val="hybridMultilevel"/>
    <w:tmpl w:val="B83A2AF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436037E"/>
    <w:multiLevelType w:val="hybridMultilevel"/>
    <w:tmpl w:val="2C9482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79F447F6"/>
    <w:multiLevelType w:val="hybridMultilevel"/>
    <w:tmpl w:val="4CCCBF0A"/>
    <w:lvl w:ilvl="0" w:tplc="2B20B7F8">
      <w:start w:val="1"/>
      <w:numFmt w:val="decimal"/>
      <w:lvlText w:val="%1"/>
      <w:lvlJc w:val="left"/>
      <w:pPr>
        <w:ind w:left="1080" w:hanging="720"/>
      </w:pPr>
      <w:rPr>
        <w:rFonts w:hint="default"/>
      </w:rPr>
    </w:lvl>
    <w:lvl w:ilvl="1" w:tplc="96E429FC">
      <w:start w:val="1"/>
      <w:numFmt w:val="lowerLetter"/>
      <w:lvlText w:val="%2)"/>
      <w:lvlJc w:val="left"/>
      <w:pPr>
        <w:ind w:left="1440" w:hanging="360"/>
      </w:pPr>
      <w:rPr>
        <w:rFonts w:ascii="ArialMT" w:eastAsiaTheme="minorHAnsi" w:hAnsi="ArialMT" w:cs="ArialMT"/>
      </w:rPr>
    </w:lvl>
    <w:lvl w:ilvl="2" w:tplc="5FF80A1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FD60A3D"/>
    <w:multiLevelType w:val="hybridMultilevel"/>
    <w:tmpl w:val="F63AA39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14"/>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6"/>
  </w:num>
  <w:num w:numId="5">
    <w:abstractNumId w:val="12"/>
  </w:num>
  <w:num w:numId="6">
    <w:abstractNumId w:val="18"/>
  </w:num>
  <w:num w:numId="7">
    <w:abstractNumId w:val="1"/>
  </w:num>
  <w:num w:numId="8">
    <w:abstractNumId w:val="24"/>
  </w:num>
  <w:num w:numId="9">
    <w:abstractNumId w:val="0"/>
  </w:num>
  <w:num w:numId="10">
    <w:abstractNumId w:val="13"/>
  </w:num>
  <w:num w:numId="11">
    <w:abstractNumId w:val="27"/>
  </w:num>
  <w:num w:numId="12">
    <w:abstractNumId w:val="28"/>
  </w:num>
  <w:num w:numId="13">
    <w:abstractNumId w:val="3"/>
  </w:num>
  <w:num w:numId="14">
    <w:abstractNumId w:val="22"/>
  </w:num>
  <w:num w:numId="15">
    <w:abstractNumId w:val="29"/>
  </w:num>
  <w:num w:numId="16">
    <w:abstractNumId w:val="5"/>
  </w:num>
  <w:num w:numId="17">
    <w:abstractNumId w:val="17"/>
  </w:num>
  <w:num w:numId="18">
    <w:abstractNumId w:val="11"/>
  </w:num>
  <w:num w:numId="19">
    <w:abstractNumId w:val="25"/>
  </w:num>
  <w:num w:numId="20">
    <w:abstractNumId w:val="26"/>
  </w:num>
  <w:num w:numId="21">
    <w:abstractNumId w:val="4"/>
  </w:num>
  <w:num w:numId="22">
    <w:abstractNumId w:val="20"/>
  </w:num>
  <w:num w:numId="23">
    <w:abstractNumId w:val="7"/>
  </w:num>
  <w:num w:numId="24">
    <w:abstractNumId w:val="9"/>
  </w:num>
  <w:num w:numId="25">
    <w:abstractNumId w:val="10"/>
  </w:num>
  <w:num w:numId="26">
    <w:abstractNumId w:val="2"/>
  </w:num>
  <w:num w:numId="27">
    <w:abstractNumId w:val="15"/>
  </w:num>
  <w:num w:numId="28">
    <w:abstractNumId w:val="19"/>
  </w:num>
  <w:num w:numId="29">
    <w:abstractNumId w:val="16"/>
  </w:num>
  <w:num w:numId="30">
    <w:abstractNumId w:va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0CD"/>
    <w:rsid w:val="000014D9"/>
    <w:rsid w:val="00002970"/>
    <w:rsid w:val="000052D0"/>
    <w:rsid w:val="000062AA"/>
    <w:rsid w:val="00007C05"/>
    <w:rsid w:val="000121FB"/>
    <w:rsid w:val="000133FE"/>
    <w:rsid w:val="00013429"/>
    <w:rsid w:val="000135D5"/>
    <w:rsid w:val="00014A42"/>
    <w:rsid w:val="00016B3C"/>
    <w:rsid w:val="00016EB6"/>
    <w:rsid w:val="00017A8C"/>
    <w:rsid w:val="00017C43"/>
    <w:rsid w:val="000207CA"/>
    <w:rsid w:val="000210B4"/>
    <w:rsid w:val="00021630"/>
    <w:rsid w:val="00024177"/>
    <w:rsid w:val="00024282"/>
    <w:rsid w:val="0002479C"/>
    <w:rsid w:val="000256F7"/>
    <w:rsid w:val="00025C65"/>
    <w:rsid w:val="0002679B"/>
    <w:rsid w:val="00026BF3"/>
    <w:rsid w:val="00027EA3"/>
    <w:rsid w:val="00030566"/>
    <w:rsid w:val="00030707"/>
    <w:rsid w:val="00030A33"/>
    <w:rsid w:val="00030ED0"/>
    <w:rsid w:val="00032508"/>
    <w:rsid w:val="00033AD7"/>
    <w:rsid w:val="00034368"/>
    <w:rsid w:val="00036C2E"/>
    <w:rsid w:val="00036E7B"/>
    <w:rsid w:val="000372EF"/>
    <w:rsid w:val="00037876"/>
    <w:rsid w:val="0004098C"/>
    <w:rsid w:val="00042D63"/>
    <w:rsid w:val="000443DB"/>
    <w:rsid w:val="0004695F"/>
    <w:rsid w:val="00050C50"/>
    <w:rsid w:val="00052E6B"/>
    <w:rsid w:val="0005428C"/>
    <w:rsid w:val="000558CA"/>
    <w:rsid w:val="00056FC3"/>
    <w:rsid w:val="00060F09"/>
    <w:rsid w:val="00061604"/>
    <w:rsid w:val="000622D0"/>
    <w:rsid w:val="00062418"/>
    <w:rsid w:val="00064D0F"/>
    <w:rsid w:val="00065AD3"/>
    <w:rsid w:val="00065CCB"/>
    <w:rsid w:val="00067B4B"/>
    <w:rsid w:val="0007256E"/>
    <w:rsid w:val="00072EF4"/>
    <w:rsid w:val="0007364A"/>
    <w:rsid w:val="000736A9"/>
    <w:rsid w:val="0007444B"/>
    <w:rsid w:val="000766AC"/>
    <w:rsid w:val="00077848"/>
    <w:rsid w:val="00077D6A"/>
    <w:rsid w:val="00077D88"/>
    <w:rsid w:val="000812BC"/>
    <w:rsid w:val="00081E67"/>
    <w:rsid w:val="00082CC9"/>
    <w:rsid w:val="00083AA8"/>
    <w:rsid w:val="00083C63"/>
    <w:rsid w:val="000849A6"/>
    <w:rsid w:val="00085215"/>
    <w:rsid w:val="00087075"/>
    <w:rsid w:val="00087B0D"/>
    <w:rsid w:val="00092079"/>
    <w:rsid w:val="0009237F"/>
    <w:rsid w:val="00094337"/>
    <w:rsid w:val="00094D6E"/>
    <w:rsid w:val="000968A1"/>
    <w:rsid w:val="000976F5"/>
    <w:rsid w:val="000A077B"/>
    <w:rsid w:val="000A1BF3"/>
    <w:rsid w:val="000A31E9"/>
    <w:rsid w:val="000A34CB"/>
    <w:rsid w:val="000A59A8"/>
    <w:rsid w:val="000A6AB5"/>
    <w:rsid w:val="000A7732"/>
    <w:rsid w:val="000B12F3"/>
    <w:rsid w:val="000B15C2"/>
    <w:rsid w:val="000B400B"/>
    <w:rsid w:val="000B492C"/>
    <w:rsid w:val="000B5263"/>
    <w:rsid w:val="000B58CB"/>
    <w:rsid w:val="000B5AF1"/>
    <w:rsid w:val="000C0E65"/>
    <w:rsid w:val="000C18F1"/>
    <w:rsid w:val="000C1A1C"/>
    <w:rsid w:val="000C2263"/>
    <w:rsid w:val="000C3C8A"/>
    <w:rsid w:val="000C5951"/>
    <w:rsid w:val="000C654A"/>
    <w:rsid w:val="000D1123"/>
    <w:rsid w:val="000D36DA"/>
    <w:rsid w:val="000D4932"/>
    <w:rsid w:val="000E02E4"/>
    <w:rsid w:val="000E099D"/>
    <w:rsid w:val="000E09E1"/>
    <w:rsid w:val="000E1120"/>
    <w:rsid w:val="000E334D"/>
    <w:rsid w:val="000E4DFA"/>
    <w:rsid w:val="000E6318"/>
    <w:rsid w:val="000E6702"/>
    <w:rsid w:val="000E713F"/>
    <w:rsid w:val="000E74A7"/>
    <w:rsid w:val="000E7A0C"/>
    <w:rsid w:val="000F0398"/>
    <w:rsid w:val="000F2155"/>
    <w:rsid w:val="000F7DA8"/>
    <w:rsid w:val="001003AC"/>
    <w:rsid w:val="001008AB"/>
    <w:rsid w:val="0010124E"/>
    <w:rsid w:val="0010222F"/>
    <w:rsid w:val="001075D3"/>
    <w:rsid w:val="00110447"/>
    <w:rsid w:val="001118A2"/>
    <w:rsid w:val="00113282"/>
    <w:rsid w:val="00113805"/>
    <w:rsid w:val="00113B6A"/>
    <w:rsid w:val="00113BB0"/>
    <w:rsid w:val="00114B91"/>
    <w:rsid w:val="001154F1"/>
    <w:rsid w:val="00116C5C"/>
    <w:rsid w:val="0012289E"/>
    <w:rsid w:val="00124F69"/>
    <w:rsid w:val="001270DD"/>
    <w:rsid w:val="001276C7"/>
    <w:rsid w:val="00127DEB"/>
    <w:rsid w:val="001304EE"/>
    <w:rsid w:val="00131806"/>
    <w:rsid w:val="001328EF"/>
    <w:rsid w:val="00133CBC"/>
    <w:rsid w:val="00135185"/>
    <w:rsid w:val="0013601C"/>
    <w:rsid w:val="001375CC"/>
    <w:rsid w:val="0014182B"/>
    <w:rsid w:val="00146575"/>
    <w:rsid w:val="00146B4A"/>
    <w:rsid w:val="00146E42"/>
    <w:rsid w:val="00147F0F"/>
    <w:rsid w:val="00150184"/>
    <w:rsid w:val="00150E96"/>
    <w:rsid w:val="0015283E"/>
    <w:rsid w:val="001532D8"/>
    <w:rsid w:val="0015378E"/>
    <w:rsid w:val="00154B08"/>
    <w:rsid w:val="00156D73"/>
    <w:rsid w:val="00157385"/>
    <w:rsid w:val="00160D00"/>
    <w:rsid w:val="0016129D"/>
    <w:rsid w:val="00161540"/>
    <w:rsid w:val="001616B0"/>
    <w:rsid w:val="001616CC"/>
    <w:rsid w:val="001618DD"/>
    <w:rsid w:val="00162D5A"/>
    <w:rsid w:val="00163213"/>
    <w:rsid w:val="00164365"/>
    <w:rsid w:val="00166BD8"/>
    <w:rsid w:val="00170F10"/>
    <w:rsid w:val="00173EA3"/>
    <w:rsid w:val="0017504A"/>
    <w:rsid w:val="001751C5"/>
    <w:rsid w:val="00175862"/>
    <w:rsid w:val="0017688A"/>
    <w:rsid w:val="00177910"/>
    <w:rsid w:val="00177DA7"/>
    <w:rsid w:val="00180B06"/>
    <w:rsid w:val="00180DC4"/>
    <w:rsid w:val="001847DF"/>
    <w:rsid w:val="00185448"/>
    <w:rsid w:val="00185880"/>
    <w:rsid w:val="00185CF6"/>
    <w:rsid w:val="00186C5B"/>
    <w:rsid w:val="00186E64"/>
    <w:rsid w:val="00187872"/>
    <w:rsid w:val="001878AD"/>
    <w:rsid w:val="001915E5"/>
    <w:rsid w:val="00193BA9"/>
    <w:rsid w:val="0019480C"/>
    <w:rsid w:val="00195457"/>
    <w:rsid w:val="00195F01"/>
    <w:rsid w:val="001A0562"/>
    <w:rsid w:val="001A0AB0"/>
    <w:rsid w:val="001A0BFE"/>
    <w:rsid w:val="001A0D55"/>
    <w:rsid w:val="001A2A83"/>
    <w:rsid w:val="001A312D"/>
    <w:rsid w:val="001A6BBB"/>
    <w:rsid w:val="001A6EB0"/>
    <w:rsid w:val="001A7A59"/>
    <w:rsid w:val="001B26D1"/>
    <w:rsid w:val="001B3C73"/>
    <w:rsid w:val="001B6D58"/>
    <w:rsid w:val="001C0FC5"/>
    <w:rsid w:val="001C12B1"/>
    <w:rsid w:val="001C13BA"/>
    <w:rsid w:val="001C13CA"/>
    <w:rsid w:val="001C149C"/>
    <w:rsid w:val="001C2517"/>
    <w:rsid w:val="001C4268"/>
    <w:rsid w:val="001C5350"/>
    <w:rsid w:val="001C54F9"/>
    <w:rsid w:val="001C6C3A"/>
    <w:rsid w:val="001C73F6"/>
    <w:rsid w:val="001C79D2"/>
    <w:rsid w:val="001C7C73"/>
    <w:rsid w:val="001D1510"/>
    <w:rsid w:val="001D1AD2"/>
    <w:rsid w:val="001E1238"/>
    <w:rsid w:val="001E219C"/>
    <w:rsid w:val="001E2DC3"/>
    <w:rsid w:val="001E2E33"/>
    <w:rsid w:val="001E6092"/>
    <w:rsid w:val="001E78D6"/>
    <w:rsid w:val="001F0756"/>
    <w:rsid w:val="001F1393"/>
    <w:rsid w:val="00202E35"/>
    <w:rsid w:val="00205DD7"/>
    <w:rsid w:val="00206870"/>
    <w:rsid w:val="00206905"/>
    <w:rsid w:val="00206C10"/>
    <w:rsid w:val="0021111B"/>
    <w:rsid w:val="00211F3E"/>
    <w:rsid w:val="002120CD"/>
    <w:rsid w:val="0021371C"/>
    <w:rsid w:val="00216A7F"/>
    <w:rsid w:val="00216D2D"/>
    <w:rsid w:val="00216FA6"/>
    <w:rsid w:val="002170CC"/>
    <w:rsid w:val="00217559"/>
    <w:rsid w:val="0022032B"/>
    <w:rsid w:val="00221774"/>
    <w:rsid w:val="0022280D"/>
    <w:rsid w:val="00223BD8"/>
    <w:rsid w:val="002255B2"/>
    <w:rsid w:val="002269E0"/>
    <w:rsid w:val="002345F2"/>
    <w:rsid w:val="00235CF0"/>
    <w:rsid w:val="0023604E"/>
    <w:rsid w:val="00236577"/>
    <w:rsid w:val="002369FB"/>
    <w:rsid w:val="002374ED"/>
    <w:rsid w:val="00240B3A"/>
    <w:rsid w:val="0024106C"/>
    <w:rsid w:val="00241131"/>
    <w:rsid w:val="0024195B"/>
    <w:rsid w:val="002423E4"/>
    <w:rsid w:val="00242447"/>
    <w:rsid w:val="00242F4C"/>
    <w:rsid w:val="002445B6"/>
    <w:rsid w:val="002448E9"/>
    <w:rsid w:val="002457D1"/>
    <w:rsid w:val="00247D61"/>
    <w:rsid w:val="00247FFD"/>
    <w:rsid w:val="002539D2"/>
    <w:rsid w:val="00254132"/>
    <w:rsid w:val="0025479C"/>
    <w:rsid w:val="00254C21"/>
    <w:rsid w:val="00255139"/>
    <w:rsid w:val="002561CE"/>
    <w:rsid w:val="00256C8B"/>
    <w:rsid w:val="0026067E"/>
    <w:rsid w:val="00261232"/>
    <w:rsid w:val="00261498"/>
    <w:rsid w:val="0026242C"/>
    <w:rsid w:val="0026265A"/>
    <w:rsid w:val="00263B2B"/>
    <w:rsid w:val="00264D63"/>
    <w:rsid w:val="0026572B"/>
    <w:rsid w:val="00266E4F"/>
    <w:rsid w:val="00271F33"/>
    <w:rsid w:val="0027263D"/>
    <w:rsid w:val="00275340"/>
    <w:rsid w:val="00277B92"/>
    <w:rsid w:val="0028055B"/>
    <w:rsid w:val="00284735"/>
    <w:rsid w:val="00284ADE"/>
    <w:rsid w:val="00285752"/>
    <w:rsid w:val="0028582D"/>
    <w:rsid w:val="002860F0"/>
    <w:rsid w:val="0029095B"/>
    <w:rsid w:val="00292100"/>
    <w:rsid w:val="002924F7"/>
    <w:rsid w:val="0029589A"/>
    <w:rsid w:val="002A01C3"/>
    <w:rsid w:val="002A295D"/>
    <w:rsid w:val="002A2A69"/>
    <w:rsid w:val="002A2E34"/>
    <w:rsid w:val="002B24AF"/>
    <w:rsid w:val="002B4C88"/>
    <w:rsid w:val="002B5EB0"/>
    <w:rsid w:val="002C0A05"/>
    <w:rsid w:val="002C0CFC"/>
    <w:rsid w:val="002C1012"/>
    <w:rsid w:val="002C1B32"/>
    <w:rsid w:val="002C2433"/>
    <w:rsid w:val="002C3A95"/>
    <w:rsid w:val="002C45DE"/>
    <w:rsid w:val="002C4B55"/>
    <w:rsid w:val="002C53F2"/>
    <w:rsid w:val="002C5C9C"/>
    <w:rsid w:val="002C61FB"/>
    <w:rsid w:val="002C64B4"/>
    <w:rsid w:val="002C79CC"/>
    <w:rsid w:val="002D1FB6"/>
    <w:rsid w:val="002D2132"/>
    <w:rsid w:val="002D261E"/>
    <w:rsid w:val="002D367E"/>
    <w:rsid w:val="002D3970"/>
    <w:rsid w:val="002D7A14"/>
    <w:rsid w:val="002D7A18"/>
    <w:rsid w:val="002E0F35"/>
    <w:rsid w:val="002E19D1"/>
    <w:rsid w:val="002E1E62"/>
    <w:rsid w:val="002E2F57"/>
    <w:rsid w:val="002E4A83"/>
    <w:rsid w:val="002E5668"/>
    <w:rsid w:val="002E584E"/>
    <w:rsid w:val="002E5851"/>
    <w:rsid w:val="002E60DE"/>
    <w:rsid w:val="002F0121"/>
    <w:rsid w:val="002F1882"/>
    <w:rsid w:val="002F2A28"/>
    <w:rsid w:val="002F2AE5"/>
    <w:rsid w:val="002F3239"/>
    <w:rsid w:val="002F38BB"/>
    <w:rsid w:val="002F455A"/>
    <w:rsid w:val="002F492A"/>
    <w:rsid w:val="002F7B49"/>
    <w:rsid w:val="00301B40"/>
    <w:rsid w:val="00302376"/>
    <w:rsid w:val="00302B1B"/>
    <w:rsid w:val="003031CE"/>
    <w:rsid w:val="0030354F"/>
    <w:rsid w:val="00303572"/>
    <w:rsid w:val="003057D7"/>
    <w:rsid w:val="0030607F"/>
    <w:rsid w:val="00306BCC"/>
    <w:rsid w:val="00307731"/>
    <w:rsid w:val="003108EC"/>
    <w:rsid w:val="003207BA"/>
    <w:rsid w:val="00320A46"/>
    <w:rsid w:val="003225FA"/>
    <w:rsid w:val="00323515"/>
    <w:rsid w:val="0032397A"/>
    <w:rsid w:val="003241A3"/>
    <w:rsid w:val="0032430D"/>
    <w:rsid w:val="00324403"/>
    <w:rsid w:val="00325612"/>
    <w:rsid w:val="003275C1"/>
    <w:rsid w:val="00327DB7"/>
    <w:rsid w:val="00331F18"/>
    <w:rsid w:val="0033259B"/>
    <w:rsid w:val="003346AA"/>
    <w:rsid w:val="00336BAF"/>
    <w:rsid w:val="003406EA"/>
    <w:rsid w:val="00341396"/>
    <w:rsid w:val="003424C2"/>
    <w:rsid w:val="00343357"/>
    <w:rsid w:val="00345542"/>
    <w:rsid w:val="0034606F"/>
    <w:rsid w:val="00346070"/>
    <w:rsid w:val="003460B9"/>
    <w:rsid w:val="0034688D"/>
    <w:rsid w:val="00350008"/>
    <w:rsid w:val="00351756"/>
    <w:rsid w:val="00351C0A"/>
    <w:rsid w:val="003537F3"/>
    <w:rsid w:val="003546AA"/>
    <w:rsid w:val="003564AE"/>
    <w:rsid w:val="00357F27"/>
    <w:rsid w:val="00363334"/>
    <w:rsid w:val="00364850"/>
    <w:rsid w:val="003652F9"/>
    <w:rsid w:val="0036554F"/>
    <w:rsid w:val="00365C90"/>
    <w:rsid w:val="00365D6B"/>
    <w:rsid w:val="003667DE"/>
    <w:rsid w:val="00366D2D"/>
    <w:rsid w:val="00371111"/>
    <w:rsid w:val="00371B94"/>
    <w:rsid w:val="003726AE"/>
    <w:rsid w:val="0037279E"/>
    <w:rsid w:val="0037353F"/>
    <w:rsid w:val="003802E3"/>
    <w:rsid w:val="003803E8"/>
    <w:rsid w:val="003824B1"/>
    <w:rsid w:val="0038287C"/>
    <w:rsid w:val="00382FEC"/>
    <w:rsid w:val="0038334D"/>
    <w:rsid w:val="00384368"/>
    <w:rsid w:val="00384BEB"/>
    <w:rsid w:val="00390A6F"/>
    <w:rsid w:val="00390D8C"/>
    <w:rsid w:val="00394F54"/>
    <w:rsid w:val="0039649F"/>
    <w:rsid w:val="00396E7E"/>
    <w:rsid w:val="003A0662"/>
    <w:rsid w:val="003A08F2"/>
    <w:rsid w:val="003A324B"/>
    <w:rsid w:val="003A5E5D"/>
    <w:rsid w:val="003A7673"/>
    <w:rsid w:val="003A79D6"/>
    <w:rsid w:val="003A7D48"/>
    <w:rsid w:val="003B0B77"/>
    <w:rsid w:val="003B19D5"/>
    <w:rsid w:val="003B32A3"/>
    <w:rsid w:val="003B40A7"/>
    <w:rsid w:val="003B53AF"/>
    <w:rsid w:val="003B625F"/>
    <w:rsid w:val="003B6C80"/>
    <w:rsid w:val="003C0186"/>
    <w:rsid w:val="003C0557"/>
    <w:rsid w:val="003C3541"/>
    <w:rsid w:val="003C4765"/>
    <w:rsid w:val="003C5834"/>
    <w:rsid w:val="003C6230"/>
    <w:rsid w:val="003C6C29"/>
    <w:rsid w:val="003C7185"/>
    <w:rsid w:val="003C7E26"/>
    <w:rsid w:val="003D31EE"/>
    <w:rsid w:val="003D3263"/>
    <w:rsid w:val="003D3648"/>
    <w:rsid w:val="003D38AF"/>
    <w:rsid w:val="003D6891"/>
    <w:rsid w:val="003D6BA0"/>
    <w:rsid w:val="003E01FE"/>
    <w:rsid w:val="003E2347"/>
    <w:rsid w:val="003E49D8"/>
    <w:rsid w:val="003E4BC2"/>
    <w:rsid w:val="003E52BB"/>
    <w:rsid w:val="003E56BE"/>
    <w:rsid w:val="003E6C41"/>
    <w:rsid w:val="003E6F1E"/>
    <w:rsid w:val="003F02B7"/>
    <w:rsid w:val="003F0333"/>
    <w:rsid w:val="003F0E51"/>
    <w:rsid w:val="003F0F5E"/>
    <w:rsid w:val="003F2AA0"/>
    <w:rsid w:val="003F2C79"/>
    <w:rsid w:val="003F2D95"/>
    <w:rsid w:val="003F2E4F"/>
    <w:rsid w:val="003F3B83"/>
    <w:rsid w:val="003F64AC"/>
    <w:rsid w:val="0040008E"/>
    <w:rsid w:val="004002BB"/>
    <w:rsid w:val="00403606"/>
    <w:rsid w:val="00403A9F"/>
    <w:rsid w:val="00404B15"/>
    <w:rsid w:val="00405ADF"/>
    <w:rsid w:val="00406F07"/>
    <w:rsid w:val="00407143"/>
    <w:rsid w:val="00407395"/>
    <w:rsid w:val="00411B40"/>
    <w:rsid w:val="00413CFC"/>
    <w:rsid w:val="004145B0"/>
    <w:rsid w:val="00415BB1"/>
    <w:rsid w:val="00415DE5"/>
    <w:rsid w:val="00416888"/>
    <w:rsid w:val="004230C1"/>
    <w:rsid w:val="0042311D"/>
    <w:rsid w:val="004237FD"/>
    <w:rsid w:val="00423B9B"/>
    <w:rsid w:val="00424EA2"/>
    <w:rsid w:val="00427555"/>
    <w:rsid w:val="00432FA0"/>
    <w:rsid w:val="00440F5C"/>
    <w:rsid w:val="00443107"/>
    <w:rsid w:val="00443577"/>
    <w:rsid w:val="00443CD6"/>
    <w:rsid w:val="0044465C"/>
    <w:rsid w:val="00444668"/>
    <w:rsid w:val="00445E72"/>
    <w:rsid w:val="004463E9"/>
    <w:rsid w:val="004465A9"/>
    <w:rsid w:val="00446E29"/>
    <w:rsid w:val="00451B65"/>
    <w:rsid w:val="00452977"/>
    <w:rsid w:val="0045343C"/>
    <w:rsid w:val="00454670"/>
    <w:rsid w:val="004567BA"/>
    <w:rsid w:val="00457BF4"/>
    <w:rsid w:val="00457F38"/>
    <w:rsid w:val="00461797"/>
    <w:rsid w:val="00461BE7"/>
    <w:rsid w:val="00461D84"/>
    <w:rsid w:val="0046570F"/>
    <w:rsid w:val="00465D60"/>
    <w:rsid w:val="0046650F"/>
    <w:rsid w:val="0047222D"/>
    <w:rsid w:val="00472DF3"/>
    <w:rsid w:val="00473D4C"/>
    <w:rsid w:val="00474EA0"/>
    <w:rsid w:val="00475D5E"/>
    <w:rsid w:val="00475FD8"/>
    <w:rsid w:val="00476947"/>
    <w:rsid w:val="0048017C"/>
    <w:rsid w:val="00483A4D"/>
    <w:rsid w:val="00486913"/>
    <w:rsid w:val="00486C0D"/>
    <w:rsid w:val="00486C7B"/>
    <w:rsid w:val="004870B6"/>
    <w:rsid w:val="004875B4"/>
    <w:rsid w:val="00490106"/>
    <w:rsid w:val="00491392"/>
    <w:rsid w:val="00491B25"/>
    <w:rsid w:val="004947D3"/>
    <w:rsid w:val="004948B3"/>
    <w:rsid w:val="004966B5"/>
    <w:rsid w:val="00497904"/>
    <w:rsid w:val="004A05E0"/>
    <w:rsid w:val="004A1041"/>
    <w:rsid w:val="004A163F"/>
    <w:rsid w:val="004A2DB2"/>
    <w:rsid w:val="004A3113"/>
    <w:rsid w:val="004A3CFF"/>
    <w:rsid w:val="004A52E5"/>
    <w:rsid w:val="004B0F1B"/>
    <w:rsid w:val="004B10C9"/>
    <w:rsid w:val="004B5ECD"/>
    <w:rsid w:val="004C0916"/>
    <w:rsid w:val="004C0E69"/>
    <w:rsid w:val="004C137D"/>
    <w:rsid w:val="004C255D"/>
    <w:rsid w:val="004C4DEA"/>
    <w:rsid w:val="004D13BC"/>
    <w:rsid w:val="004D140C"/>
    <w:rsid w:val="004D47E1"/>
    <w:rsid w:val="004D614A"/>
    <w:rsid w:val="004D6B35"/>
    <w:rsid w:val="004D7C94"/>
    <w:rsid w:val="004E0169"/>
    <w:rsid w:val="004E05A5"/>
    <w:rsid w:val="004E1721"/>
    <w:rsid w:val="004E3866"/>
    <w:rsid w:val="004E4635"/>
    <w:rsid w:val="004E7481"/>
    <w:rsid w:val="004E7E50"/>
    <w:rsid w:val="004F00FA"/>
    <w:rsid w:val="004F145B"/>
    <w:rsid w:val="004F1636"/>
    <w:rsid w:val="004F1ADA"/>
    <w:rsid w:val="004F1AE4"/>
    <w:rsid w:val="004F283C"/>
    <w:rsid w:val="004F3507"/>
    <w:rsid w:val="0050196A"/>
    <w:rsid w:val="00501BA5"/>
    <w:rsid w:val="00501F7E"/>
    <w:rsid w:val="00505BF9"/>
    <w:rsid w:val="005068E4"/>
    <w:rsid w:val="00507BAA"/>
    <w:rsid w:val="00510BE8"/>
    <w:rsid w:val="005120B6"/>
    <w:rsid w:val="00513C72"/>
    <w:rsid w:val="0051560E"/>
    <w:rsid w:val="005164F1"/>
    <w:rsid w:val="00517AB1"/>
    <w:rsid w:val="00517ACA"/>
    <w:rsid w:val="00520D94"/>
    <w:rsid w:val="00522938"/>
    <w:rsid w:val="005233F4"/>
    <w:rsid w:val="0052351E"/>
    <w:rsid w:val="0052728A"/>
    <w:rsid w:val="005300FC"/>
    <w:rsid w:val="00530C18"/>
    <w:rsid w:val="005313F2"/>
    <w:rsid w:val="00534877"/>
    <w:rsid w:val="00535534"/>
    <w:rsid w:val="00535A1F"/>
    <w:rsid w:val="0054386A"/>
    <w:rsid w:val="00543AB8"/>
    <w:rsid w:val="00547857"/>
    <w:rsid w:val="00551CD3"/>
    <w:rsid w:val="00553001"/>
    <w:rsid w:val="005542BE"/>
    <w:rsid w:val="00554D54"/>
    <w:rsid w:val="005574BD"/>
    <w:rsid w:val="00557DAD"/>
    <w:rsid w:val="00560118"/>
    <w:rsid w:val="00563E28"/>
    <w:rsid w:val="0056561A"/>
    <w:rsid w:val="00565938"/>
    <w:rsid w:val="00566CAA"/>
    <w:rsid w:val="00570609"/>
    <w:rsid w:val="00572535"/>
    <w:rsid w:val="00574227"/>
    <w:rsid w:val="005751CC"/>
    <w:rsid w:val="0057576A"/>
    <w:rsid w:val="00577203"/>
    <w:rsid w:val="005775AA"/>
    <w:rsid w:val="005776DB"/>
    <w:rsid w:val="00577D1C"/>
    <w:rsid w:val="005803C3"/>
    <w:rsid w:val="005820FD"/>
    <w:rsid w:val="0058276A"/>
    <w:rsid w:val="005831A8"/>
    <w:rsid w:val="00583493"/>
    <w:rsid w:val="005834D5"/>
    <w:rsid w:val="00584D57"/>
    <w:rsid w:val="00585C75"/>
    <w:rsid w:val="00587D82"/>
    <w:rsid w:val="0059085E"/>
    <w:rsid w:val="00590C11"/>
    <w:rsid w:val="00590EE1"/>
    <w:rsid w:val="005926A4"/>
    <w:rsid w:val="00592AD1"/>
    <w:rsid w:val="00592E60"/>
    <w:rsid w:val="00592E62"/>
    <w:rsid w:val="00593FC9"/>
    <w:rsid w:val="005942A3"/>
    <w:rsid w:val="005942F6"/>
    <w:rsid w:val="00594ECA"/>
    <w:rsid w:val="005969C1"/>
    <w:rsid w:val="005A4579"/>
    <w:rsid w:val="005B03C2"/>
    <w:rsid w:val="005B0FDB"/>
    <w:rsid w:val="005B179C"/>
    <w:rsid w:val="005B4A5C"/>
    <w:rsid w:val="005B582E"/>
    <w:rsid w:val="005B7A72"/>
    <w:rsid w:val="005C15E8"/>
    <w:rsid w:val="005C3220"/>
    <w:rsid w:val="005C3E05"/>
    <w:rsid w:val="005C5B06"/>
    <w:rsid w:val="005C5BBF"/>
    <w:rsid w:val="005C5E61"/>
    <w:rsid w:val="005C68D8"/>
    <w:rsid w:val="005C6C70"/>
    <w:rsid w:val="005C787C"/>
    <w:rsid w:val="005C7BD4"/>
    <w:rsid w:val="005D0FA9"/>
    <w:rsid w:val="005D46A1"/>
    <w:rsid w:val="005D46D6"/>
    <w:rsid w:val="005D5AC7"/>
    <w:rsid w:val="005D5D86"/>
    <w:rsid w:val="005D7885"/>
    <w:rsid w:val="005E0F73"/>
    <w:rsid w:val="005E302D"/>
    <w:rsid w:val="005E3C73"/>
    <w:rsid w:val="005E4078"/>
    <w:rsid w:val="005E443A"/>
    <w:rsid w:val="005E59CC"/>
    <w:rsid w:val="005E5CCD"/>
    <w:rsid w:val="005E6274"/>
    <w:rsid w:val="005F0510"/>
    <w:rsid w:val="005F3C8B"/>
    <w:rsid w:val="005F3F77"/>
    <w:rsid w:val="005F40F0"/>
    <w:rsid w:val="005F46E3"/>
    <w:rsid w:val="005F6B0D"/>
    <w:rsid w:val="005F7C98"/>
    <w:rsid w:val="0060049B"/>
    <w:rsid w:val="006021CD"/>
    <w:rsid w:val="00602CDA"/>
    <w:rsid w:val="00603E0E"/>
    <w:rsid w:val="00604B72"/>
    <w:rsid w:val="0060535C"/>
    <w:rsid w:val="00605F00"/>
    <w:rsid w:val="00607E67"/>
    <w:rsid w:val="00612D46"/>
    <w:rsid w:val="006140B1"/>
    <w:rsid w:val="006142C2"/>
    <w:rsid w:val="006164ED"/>
    <w:rsid w:val="00616826"/>
    <w:rsid w:val="006177AE"/>
    <w:rsid w:val="00617ECB"/>
    <w:rsid w:val="00620A8E"/>
    <w:rsid w:val="00621385"/>
    <w:rsid w:val="00621C1A"/>
    <w:rsid w:val="00622BC0"/>
    <w:rsid w:val="00622BE6"/>
    <w:rsid w:val="00623ADC"/>
    <w:rsid w:val="00623DFF"/>
    <w:rsid w:val="00624B1C"/>
    <w:rsid w:val="00625727"/>
    <w:rsid w:val="0062640A"/>
    <w:rsid w:val="00630C14"/>
    <w:rsid w:val="00631650"/>
    <w:rsid w:val="00631C75"/>
    <w:rsid w:val="00632DD2"/>
    <w:rsid w:val="0063368B"/>
    <w:rsid w:val="0063589E"/>
    <w:rsid w:val="00635BB2"/>
    <w:rsid w:val="00640C55"/>
    <w:rsid w:val="00641E7B"/>
    <w:rsid w:val="00641EBE"/>
    <w:rsid w:val="00642DB6"/>
    <w:rsid w:val="00644D89"/>
    <w:rsid w:val="006455F8"/>
    <w:rsid w:val="00645F16"/>
    <w:rsid w:val="00646FEE"/>
    <w:rsid w:val="00651299"/>
    <w:rsid w:val="00651AC5"/>
    <w:rsid w:val="006526B3"/>
    <w:rsid w:val="006528B9"/>
    <w:rsid w:val="00655086"/>
    <w:rsid w:val="00656B18"/>
    <w:rsid w:val="00661942"/>
    <w:rsid w:val="00666296"/>
    <w:rsid w:val="006668CF"/>
    <w:rsid w:val="00667235"/>
    <w:rsid w:val="006732B1"/>
    <w:rsid w:val="00673591"/>
    <w:rsid w:val="006735D8"/>
    <w:rsid w:val="0067454B"/>
    <w:rsid w:val="00675FAB"/>
    <w:rsid w:val="006760DD"/>
    <w:rsid w:val="0067684F"/>
    <w:rsid w:val="00676A40"/>
    <w:rsid w:val="00677396"/>
    <w:rsid w:val="0067785B"/>
    <w:rsid w:val="00677A12"/>
    <w:rsid w:val="0068070A"/>
    <w:rsid w:val="00681E60"/>
    <w:rsid w:val="00682790"/>
    <w:rsid w:val="00682DAB"/>
    <w:rsid w:val="00683FE4"/>
    <w:rsid w:val="0068511B"/>
    <w:rsid w:val="00685166"/>
    <w:rsid w:val="0068552D"/>
    <w:rsid w:val="00685560"/>
    <w:rsid w:val="0068749E"/>
    <w:rsid w:val="00691578"/>
    <w:rsid w:val="00691887"/>
    <w:rsid w:val="00692215"/>
    <w:rsid w:val="0069362F"/>
    <w:rsid w:val="00697240"/>
    <w:rsid w:val="00697E6B"/>
    <w:rsid w:val="00697F79"/>
    <w:rsid w:val="006A02A0"/>
    <w:rsid w:val="006A0EBC"/>
    <w:rsid w:val="006A1B05"/>
    <w:rsid w:val="006A255D"/>
    <w:rsid w:val="006A33DD"/>
    <w:rsid w:val="006A477F"/>
    <w:rsid w:val="006B19A5"/>
    <w:rsid w:val="006B1BAC"/>
    <w:rsid w:val="006B43B7"/>
    <w:rsid w:val="006B6604"/>
    <w:rsid w:val="006B6B48"/>
    <w:rsid w:val="006B7155"/>
    <w:rsid w:val="006C1545"/>
    <w:rsid w:val="006C1F72"/>
    <w:rsid w:val="006C2565"/>
    <w:rsid w:val="006C28AB"/>
    <w:rsid w:val="006C3348"/>
    <w:rsid w:val="006C585A"/>
    <w:rsid w:val="006C71E4"/>
    <w:rsid w:val="006C7361"/>
    <w:rsid w:val="006C7DB9"/>
    <w:rsid w:val="006D08FE"/>
    <w:rsid w:val="006D22F6"/>
    <w:rsid w:val="006D286A"/>
    <w:rsid w:val="006D63CE"/>
    <w:rsid w:val="006D7775"/>
    <w:rsid w:val="006E08BA"/>
    <w:rsid w:val="006E0D5B"/>
    <w:rsid w:val="006E3ABF"/>
    <w:rsid w:val="006E3B25"/>
    <w:rsid w:val="006E3B34"/>
    <w:rsid w:val="006E46B4"/>
    <w:rsid w:val="006E50CF"/>
    <w:rsid w:val="006E5952"/>
    <w:rsid w:val="006E5F21"/>
    <w:rsid w:val="006E698F"/>
    <w:rsid w:val="006E6D92"/>
    <w:rsid w:val="006E7503"/>
    <w:rsid w:val="006E768D"/>
    <w:rsid w:val="006F0901"/>
    <w:rsid w:val="006F0BD6"/>
    <w:rsid w:val="006F0BF1"/>
    <w:rsid w:val="006F1347"/>
    <w:rsid w:val="006F1DAD"/>
    <w:rsid w:val="006F25FF"/>
    <w:rsid w:val="006F2BA2"/>
    <w:rsid w:val="006F4181"/>
    <w:rsid w:val="006F4F9C"/>
    <w:rsid w:val="006F5A40"/>
    <w:rsid w:val="006F60CB"/>
    <w:rsid w:val="00700FA7"/>
    <w:rsid w:val="007036C7"/>
    <w:rsid w:val="00703E61"/>
    <w:rsid w:val="00703E70"/>
    <w:rsid w:val="0070446F"/>
    <w:rsid w:val="007148C8"/>
    <w:rsid w:val="00716C95"/>
    <w:rsid w:val="00716FB5"/>
    <w:rsid w:val="00717113"/>
    <w:rsid w:val="007234EF"/>
    <w:rsid w:val="00724EB8"/>
    <w:rsid w:val="007257A2"/>
    <w:rsid w:val="00727156"/>
    <w:rsid w:val="00731520"/>
    <w:rsid w:val="0073153F"/>
    <w:rsid w:val="00734DC6"/>
    <w:rsid w:val="007352EA"/>
    <w:rsid w:val="00737148"/>
    <w:rsid w:val="0074080F"/>
    <w:rsid w:val="007413C4"/>
    <w:rsid w:val="00742A10"/>
    <w:rsid w:val="007443D0"/>
    <w:rsid w:val="00744F69"/>
    <w:rsid w:val="00747044"/>
    <w:rsid w:val="00747991"/>
    <w:rsid w:val="00750508"/>
    <w:rsid w:val="007507BF"/>
    <w:rsid w:val="007508FC"/>
    <w:rsid w:val="00751EA2"/>
    <w:rsid w:val="00751FAE"/>
    <w:rsid w:val="00752946"/>
    <w:rsid w:val="00753CFF"/>
    <w:rsid w:val="00755C67"/>
    <w:rsid w:val="007562D1"/>
    <w:rsid w:val="0075795B"/>
    <w:rsid w:val="007607C0"/>
    <w:rsid w:val="007611D6"/>
    <w:rsid w:val="0076193A"/>
    <w:rsid w:val="00761D02"/>
    <w:rsid w:val="00761D2F"/>
    <w:rsid w:val="00762A6E"/>
    <w:rsid w:val="00762B6C"/>
    <w:rsid w:val="00762D0B"/>
    <w:rsid w:val="00764A54"/>
    <w:rsid w:val="00765599"/>
    <w:rsid w:val="00765645"/>
    <w:rsid w:val="00765827"/>
    <w:rsid w:val="0076748F"/>
    <w:rsid w:val="0077300C"/>
    <w:rsid w:val="0077344A"/>
    <w:rsid w:val="00773688"/>
    <w:rsid w:val="00773D46"/>
    <w:rsid w:val="00773ECB"/>
    <w:rsid w:val="00776F01"/>
    <w:rsid w:val="00777250"/>
    <w:rsid w:val="007807F7"/>
    <w:rsid w:val="00783360"/>
    <w:rsid w:val="007841E4"/>
    <w:rsid w:val="007847CA"/>
    <w:rsid w:val="00784F3B"/>
    <w:rsid w:val="00785AFA"/>
    <w:rsid w:val="00787639"/>
    <w:rsid w:val="00787E22"/>
    <w:rsid w:val="00790995"/>
    <w:rsid w:val="00792257"/>
    <w:rsid w:val="0079293E"/>
    <w:rsid w:val="00795903"/>
    <w:rsid w:val="007A0E1D"/>
    <w:rsid w:val="007A1869"/>
    <w:rsid w:val="007A309C"/>
    <w:rsid w:val="007A424C"/>
    <w:rsid w:val="007A65A8"/>
    <w:rsid w:val="007A6D04"/>
    <w:rsid w:val="007A7178"/>
    <w:rsid w:val="007A773B"/>
    <w:rsid w:val="007B030E"/>
    <w:rsid w:val="007B1DAB"/>
    <w:rsid w:val="007B29A6"/>
    <w:rsid w:val="007B2EC1"/>
    <w:rsid w:val="007B3D6F"/>
    <w:rsid w:val="007B4ACE"/>
    <w:rsid w:val="007B51BF"/>
    <w:rsid w:val="007B6301"/>
    <w:rsid w:val="007B67E1"/>
    <w:rsid w:val="007B72F5"/>
    <w:rsid w:val="007C17C9"/>
    <w:rsid w:val="007C27BF"/>
    <w:rsid w:val="007C4A75"/>
    <w:rsid w:val="007C4B9A"/>
    <w:rsid w:val="007C6610"/>
    <w:rsid w:val="007C7E50"/>
    <w:rsid w:val="007D2365"/>
    <w:rsid w:val="007D2D3A"/>
    <w:rsid w:val="007D36CE"/>
    <w:rsid w:val="007D3936"/>
    <w:rsid w:val="007D4544"/>
    <w:rsid w:val="007D461E"/>
    <w:rsid w:val="007E0EDF"/>
    <w:rsid w:val="007E2702"/>
    <w:rsid w:val="007E285A"/>
    <w:rsid w:val="007E33DF"/>
    <w:rsid w:val="007E48BA"/>
    <w:rsid w:val="007E7F07"/>
    <w:rsid w:val="007E7F27"/>
    <w:rsid w:val="007F167D"/>
    <w:rsid w:val="007F25E1"/>
    <w:rsid w:val="007F4ED7"/>
    <w:rsid w:val="007F5825"/>
    <w:rsid w:val="00802D4D"/>
    <w:rsid w:val="0080319C"/>
    <w:rsid w:val="0080591B"/>
    <w:rsid w:val="008062A6"/>
    <w:rsid w:val="00806B4E"/>
    <w:rsid w:val="00810071"/>
    <w:rsid w:val="00811E5C"/>
    <w:rsid w:val="00811ED6"/>
    <w:rsid w:val="00813EBA"/>
    <w:rsid w:val="008152D7"/>
    <w:rsid w:val="00816255"/>
    <w:rsid w:val="0082031A"/>
    <w:rsid w:val="00820BFD"/>
    <w:rsid w:val="00821580"/>
    <w:rsid w:val="00822F59"/>
    <w:rsid w:val="008249CA"/>
    <w:rsid w:val="0082544D"/>
    <w:rsid w:val="00826A17"/>
    <w:rsid w:val="008307AC"/>
    <w:rsid w:val="0083126C"/>
    <w:rsid w:val="008324AE"/>
    <w:rsid w:val="008324DA"/>
    <w:rsid w:val="00832D97"/>
    <w:rsid w:val="00833EB4"/>
    <w:rsid w:val="00835759"/>
    <w:rsid w:val="00835850"/>
    <w:rsid w:val="00836335"/>
    <w:rsid w:val="00836910"/>
    <w:rsid w:val="00837FE6"/>
    <w:rsid w:val="0084057B"/>
    <w:rsid w:val="00841277"/>
    <w:rsid w:val="00841C94"/>
    <w:rsid w:val="008428F5"/>
    <w:rsid w:val="0084308D"/>
    <w:rsid w:val="00846D07"/>
    <w:rsid w:val="008504A1"/>
    <w:rsid w:val="0085110A"/>
    <w:rsid w:val="0085132B"/>
    <w:rsid w:val="008516C0"/>
    <w:rsid w:val="00852339"/>
    <w:rsid w:val="00853464"/>
    <w:rsid w:val="008539D7"/>
    <w:rsid w:val="008545B3"/>
    <w:rsid w:val="008545C7"/>
    <w:rsid w:val="008547F5"/>
    <w:rsid w:val="00855267"/>
    <w:rsid w:val="008552CC"/>
    <w:rsid w:val="00856155"/>
    <w:rsid w:val="00857327"/>
    <w:rsid w:val="008573B7"/>
    <w:rsid w:val="008579A2"/>
    <w:rsid w:val="00861BEF"/>
    <w:rsid w:val="00862423"/>
    <w:rsid w:val="00862E38"/>
    <w:rsid w:val="00864CBC"/>
    <w:rsid w:val="00865CF4"/>
    <w:rsid w:val="008668B4"/>
    <w:rsid w:val="00872673"/>
    <w:rsid w:val="00873F60"/>
    <w:rsid w:val="0087449E"/>
    <w:rsid w:val="008749F8"/>
    <w:rsid w:val="00875C16"/>
    <w:rsid w:val="00877BB3"/>
    <w:rsid w:val="00880961"/>
    <w:rsid w:val="00881A07"/>
    <w:rsid w:val="008822B5"/>
    <w:rsid w:val="0088453B"/>
    <w:rsid w:val="00885B37"/>
    <w:rsid w:val="00885D95"/>
    <w:rsid w:val="00887162"/>
    <w:rsid w:val="008901E8"/>
    <w:rsid w:val="0089050C"/>
    <w:rsid w:val="00893363"/>
    <w:rsid w:val="00893AA9"/>
    <w:rsid w:val="00894B78"/>
    <w:rsid w:val="00895DD5"/>
    <w:rsid w:val="00895DF2"/>
    <w:rsid w:val="00895E7F"/>
    <w:rsid w:val="008974D4"/>
    <w:rsid w:val="008A0942"/>
    <w:rsid w:val="008A3849"/>
    <w:rsid w:val="008A4438"/>
    <w:rsid w:val="008A4BCD"/>
    <w:rsid w:val="008A50D9"/>
    <w:rsid w:val="008A5788"/>
    <w:rsid w:val="008A5835"/>
    <w:rsid w:val="008A5871"/>
    <w:rsid w:val="008A657A"/>
    <w:rsid w:val="008A65F6"/>
    <w:rsid w:val="008A6653"/>
    <w:rsid w:val="008A69E1"/>
    <w:rsid w:val="008A754B"/>
    <w:rsid w:val="008B0F90"/>
    <w:rsid w:val="008B54A9"/>
    <w:rsid w:val="008B5576"/>
    <w:rsid w:val="008C1E65"/>
    <w:rsid w:val="008C384D"/>
    <w:rsid w:val="008C44A2"/>
    <w:rsid w:val="008C6656"/>
    <w:rsid w:val="008C73C7"/>
    <w:rsid w:val="008C76FA"/>
    <w:rsid w:val="008D0BB4"/>
    <w:rsid w:val="008D1700"/>
    <w:rsid w:val="008D29AF"/>
    <w:rsid w:val="008D3799"/>
    <w:rsid w:val="008D3BFB"/>
    <w:rsid w:val="008D6853"/>
    <w:rsid w:val="008D68F2"/>
    <w:rsid w:val="008E0626"/>
    <w:rsid w:val="008E0F3A"/>
    <w:rsid w:val="008E3AC5"/>
    <w:rsid w:val="008E47AF"/>
    <w:rsid w:val="008E5748"/>
    <w:rsid w:val="008E78C0"/>
    <w:rsid w:val="008F002C"/>
    <w:rsid w:val="008F23E6"/>
    <w:rsid w:val="008F3AEA"/>
    <w:rsid w:val="008F461B"/>
    <w:rsid w:val="008F62CD"/>
    <w:rsid w:val="00900310"/>
    <w:rsid w:val="0090057C"/>
    <w:rsid w:val="00900819"/>
    <w:rsid w:val="00901953"/>
    <w:rsid w:val="00904EC7"/>
    <w:rsid w:val="009057F2"/>
    <w:rsid w:val="0090634D"/>
    <w:rsid w:val="00907305"/>
    <w:rsid w:val="00907701"/>
    <w:rsid w:val="00907EC6"/>
    <w:rsid w:val="00912420"/>
    <w:rsid w:val="00913548"/>
    <w:rsid w:val="00915E1E"/>
    <w:rsid w:val="00917D0C"/>
    <w:rsid w:val="009205AB"/>
    <w:rsid w:val="009212AB"/>
    <w:rsid w:val="00921766"/>
    <w:rsid w:val="00922A28"/>
    <w:rsid w:val="009234BB"/>
    <w:rsid w:val="00923BA7"/>
    <w:rsid w:val="00924E69"/>
    <w:rsid w:val="00924E8D"/>
    <w:rsid w:val="00924FDA"/>
    <w:rsid w:val="00926E47"/>
    <w:rsid w:val="0092729D"/>
    <w:rsid w:val="00930AF3"/>
    <w:rsid w:val="00930D58"/>
    <w:rsid w:val="00931591"/>
    <w:rsid w:val="009315AE"/>
    <w:rsid w:val="00934394"/>
    <w:rsid w:val="0093475B"/>
    <w:rsid w:val="009353E2"/>
    <w:rsid w:val="009357ED"/>
    <w:rsid w:val="00936659"/>
    <w:rsid w:val="00944918"/>
    <w:rsid w:val="009453FB"/>
    <w:rsid w:val="00945B56"/>
    <w:rsid w:val="00947E87"/>
    <w:rsid w:val="009508E0"/>
    <w:rsid w:val="00950B0A"/>
    <w:rsid w:val="00952F4F"/>
    <w:rsid w:val="00954CBA"/>
    <w:rsid w:val="00955817"/>
    <w:rsid w:val="009578C5"/>
    <w:rsid w:val="00960135"/>
    <w:rsid w:val="00961458"/>
    <w:rsid w:val="00962DB5"/>
    <w:rsid w:val="009656F9"/>
    <w:rsid w:val="009657EB"/>
    <w:rsid w:val="0096636D"/>
    <w:rsid w:val="0097126E"/>
    <w:rsid w:val="009744AB"/>
    <w:rsid w:val="009759BD"/>
    <w:rsid w:val="009770A6"/>
    <w:rsid w:val="00977636"/>
    <w:rsid w:val="009820D8"/>
    <w:rsid w:val="009841FA"/>
    <w:rsid w:val="00985D9C"/>
    <w:rsid w:val="00987FF2"/>
    <w:rsid w:val="009900D6"/>
    <w:rsid w:val="00992604"/>
    <w:rsid w:val="00994026"/>
    <w:rsid w:val="00994383"/>
    <w:rsid w:val="009945AE"/>
    <w:rsid w:val="00994770"/>
    <w:rsid w:val="00994FF0"/>
    <w:rsid w:val="009954FD"/>
    <w:rsid w:val="009955AF"/>
    <w:rsid w:val="00996CCE"/>
    <w:rsid w:val="00997CD5"/>
    <w:rsid w:val="009A1597"/>
    <w:rsid w:val="009A2D63"/>
    <w:rsid w:val="009A2DEA"/>
    <w:rsid w:val="009A31D5"/>
    <w:rsid w:val="009A54FE"/>
    <w:rsid w:val="009A6EF6"/>
    <w:rsid w:val="009B0561"/>
    <w:rsid w:val="009B16A1"/>
    <w:rsid w:val="009B17CA"/>
    <w:rsid w:val="009B3CD9"/>
    <w:rsid w:val="009B4296"/>
    <w:rsid w:val="009B55AC"/>
    <w:rsid w:val="009C0998"/>
    <w:rsid w:val="009C192A"/>
    <w:rsid w:val="009C1ED9"/>
    <w:rsid w:val="009C2A50"/>
    <w:rsid w:val="009C2ADF"/>
    <w:rsid w:val="009C4027"/>
    <w:rsid w:val="009C4762"/>
    <w:rsid w:val="009C564E"/>
    <w:rsid w:val="009C5E49"/>
    <w:rsid w:val="009C5E57"/>
    <w:rsid w:val="009C691B"/>
    <w:rsid w:val="009C71AD"/>
    <w:rsid w:val="009C76F1"/>
    <w:rsid w:val="009D09D8"/>
    <w:rsid w:val="009D2272"/>
    <w:rsid w:val="009D2852"/>
    <w:rsid w:val="009D4343"/>
    <w:rsid w:val="009D47C6"/>
    <w:rsid w:val="009D57DC"/>
    <w:rsid w:val="009D6C69"/>
    <w:rsid w:val="009D709E"/>
    <w:rsid w:val="009E008D"/>
    <w:rsid w:val="009E03C4"/>
    <w:rsid w:val="009E098B"/>
    <w:rsid w:val="009E3082"/>
    <w:rsid w:val="009E39AB"/>
    <w:rsid w:val="009E4755"/>
    <w:rsid w:val="009E7C93"/>
    <w:rsid w:val="009F0BFF"/>
    <w:rsid w:val="009F1DFC"/>
    <w:rsid w:val="009F25FF"/>
    <w:rsid w:val="009F2741"/>
    <w:rsid w:val="009F297D"/>
    <w:rsid w:val="009F67B5"/>
    <w:rsid w:val="009F6B0C"/>
    <w:rsid w:val="009F6DE9"/>
    <w:rsid w:val="009F70B8"/>
    <w:rsid w:val="009F7FB2"/>
    <w:rsid w:val="00A007E8"/>
    <w:rsid w:val="00A04130"/>
    <w:rsid w:val="00A05206"/>
    <w:rsid w:val="00A05CD2"/>
    <w:rsid w:val="00A06612"/>
    <w:rsid w:val="00A10291"/>
    <w:rsid w:val="00A10FA2"/>
    <w:rsid w:val="00A11D4B"/>
    <w:rsid w:val="00A11D6E"/>
    <w:rsid w:val="00A11DA6"/>
    <w:rsid w:val="00A13365"/>
    <w:rsid w:val="00A13E8A"/>
    <w:rsid w:val="00A159C0"/>
    <w:rsid w:val="00A16D65"/>
    <w:rsid w:val="00A16FD9"/>
    <w:rsid w:val="00A20698"/>
    <w:rsid w:val="00A20785"/>
    <w:rsid w:val="00A20E3C"/>
    <w:rsid w:val="00A20FFA"/>
    <w:rsid w:val="00A2294A"/>
    <w:rsid w:val="00A229F7"/>
    <w:rsid w:val="00A22CCC"/>
    <w:rsid w:val="00A22EFD"/>
    <w:rsid w:val="00A22FD6"/>
    <w:rsid w:val="00A233AC"/>
    <w:rsid w:val="00A23CC0"/>
    <w:rsid w:val="00A23ECF"/>
    <w:rsid w:val="00A24150"/>
    <w:rsid w:val="00A25AA2"/>
    <w:rsid w:val="00A2648F"/>
    <w:rsid w:val="00A3141A"/>
    <w:rsid w:val="00A32A48"/>
    <w:rsid w:val="00A3336B"/>
    <w:rsid w:val="00A3341E"/>
    <w:rsid w:val="00A33BD1"/>
    <w:rsid w:val="00A346C1"/>
    <w:rsid w:val="00A36063"/>
    <w:rsid w:val="00A36584"/>
    <w:rsid w:val="00A37568"/>
    <w:rsid w:val="00A41A5B"/>
    <w:rsid w:val="00A421E7"/>
    <w:rsid w:val="00A42321"/>
    <w:rsid w:val="00A425B7"/>
    <w:rsid w:val="00A42AAB"/>
    <w:rsid w:val="00A4373C"/>
    <w:rsid w:val="00A44B68"/>
    <w:rsid w:val="00A45587"/>
    <w:rsid w:val="00A459EE"/>
    <w:rsid w:val="00A45D2B"/>
    <w:rsid w:val="00A466EA"/>
    <w:rsid w:val="00A46AF1"/>
    <w:rsid w:val="00A4784C"/>
    <w:rsid w:val="00A502BF"/>
    <w:rsid w:val="00A50CAB"/>
    <w:rsid w:val="00A51A5F"/>
    <w:rsid w:val="00A52FC8"/>
    <w:rsid w:val="00A53216"/>
    <w:rsid w:val="00A5557A"/>
    <w:rsid w:val="00A56B75"/>
    <w:rsid w:val="00A574CE"/>
    <w:rsid w:val="00A60AE7"/>
    <w:rsid w:val="00A60CB1"/>
    <w:rsid w:val="00A6234D"/>
    <w:rsid w:val="00A63CAE"/>
    <w:rsid w:val="00A65EB6"/>
    <w:rsid w:val="00A66791"/>
    <w:rsid w:val="00A67E22"/>
    <w:rsid w:val="00A706A5"/>
    <w:rsid w:val="00A709E6"/>
    <w:rsid w:val="00A72121"/>
    <w:rsid w:val="00A736C3"/>
    <w:rsid w:val="00A75599"/>
    <w:rsid w:val="00A77582"/>
    <w:rsid w:val="00A77C1B"/>
    <w:rsid w:val="00A77DEB"/>
    <w:rsid w:val="00A808D8"/>
    <w:rsid w:val="00A8255D"/>
    <w:rsid w:val="00A82E23"/>
    <w:rsid w:val="00A8379B"/>
    <w:rsid w:val="00A83C3A"/>
    <w:rsid w:val="00A925F4"/>
    <w:rsid w:val="00A94132"/>
    <w:rsid w:val="00A94776"/>
    <w:rsid w:val="00A955BA"/>
    <w:rsid w:val="00A96B54"/>
    <w:rsid w:val="00AA1441"/>
    <w:rsid w:val="00AA376E"/>
    <w:rsid w:val="00AA6009"/>
    <w:rsid w:val="00AA6831"/>
    <w:rsid w:val="00AA7BEC"/>
    <w:rsid w:val="00AB3D25"/>
    <w:rsid w:val="00AB64BB"/>
    <w:rsid w:val="00AB65DD"/>
    <w:rsid w:val="00AB744A"/>
    <w:rsid w:val="00AC133D"/>
    <w:rsid w:val="00AC195B"/>
    <w:rsid w:val="00AC277E"/>
    <w:rsid w:val="00AC3162"/>
    <w:rsid w:val="00AC4FDE"/>
    <w:rsid w:val="00AC75B6"/>
    <w:rsid w:val="00AC77CD"/>
    <w:rsid w:val="00AC7C86"/>
    <w:rsid w:val="00AD0D48"/>
    <w:rsid w:val="00AD461C"/>
    <w:rsid w:val="00AE0A7C"/>
    <w:rsid w:val="00AE0CE5"/>
    <w:rsid w:val="00AE2C8E"/>
    <w:rsid w:val="00AE3038"/>
    <w:rsid w:val="00AE350C"/>
    <w:rsid w:val="00AE37D5"/>
    <w:rsid w:val="00AE413A"/>
    <w:rsid w:val="00AF26E9"/>
    <w:rsid w:val="00AF3861"/>
    <w:rsid w:val="00AF58C3"/>
    <w:rsid w:val="00AF7C25"/>
    <w:rsid w:val="00B00145"/>
    <w:rsid w:val="00B01847"/>
    <w:rsid w:val="00B019E3"/>
    <w:rsid w:val="00B02893"/>
    <w:rsid w:val="00B03582"/>
    <w:rsid w:val="00B054FF"/>
    <w:rsid w:val="00B05F6B"/>
    <w:rsid w:val="00B06131"/>
    <w:rsid w:val="00B06B81"/>
    <w:rsid w:val="00B071F7"/>
    <w:rsid w:val="00B07800"/>
    <w:rsid w:val="00B11BBF"/>
    <w:rsid w:val="00B13384"/>
    <w:rsid w:val="00B14E76"/>
    <w:rsid w:val="00B15E76"/>
    <w:rsid w:val="00B16688"/>
    <w:rsid w:val="00B21250"/>
    <w:rsid w:val="00B22540"/>
    <w:rsid w:val="00B23103"/>
    <w:rsid w:val="00B23EC7"/>
    <w:rsid w:val="00B24EB4"/>
    <w:rsid w:val="00B257BA"/>
    <w:rsid w:val="00B26EA5"/>
    <w:rsid w:val="00B27F73"/>
    <w:rsid w:val="00B30848"/>
    <w:rsid w:val="00B31133"/>
    <w:rsid w:val="00B3173D"/>
    <w:rsid w:val="00B34138"/>
    <w:rsid w:val="00B34452"/>
    <w:rsid w:val="00B3737E"/>
    <w:rsid w:val="00B40983"/>
    <w:rsid w:val="00B42A0B"/>
    <w:rsid w:val="00B44952"/>
    <w:rsid w:val="00B44D2C"/>
    <w:rsid w:val="00B4505F"/>
    <w:rsid w:val="00B47870"/>
    <w:rsid w:val="00B506D8"/>
    <w:rsid w:val="00B5186B"/>
    <w:rsid w:val="00B5190D"/>
    <w:rsid w:val="00B51AFE"/>
    <w:rsid w:val="00B55619"/>
    <w:rsid w:val="00B55934"/>
    <w:rsid w:val="00B566AF"/>
    <w:rsid w:val="00B61461"/>
    <w:rsid w:val="00B615C0"/>
    <w:rsid w:val="00B61C56"/>
    <w:rsid w:val="00B63E80"/>
    <w:rsid w:val="00B665E1"/>
    <w:rsid w:val="00B71C68"/>
    <w:rsid w:val="00B728B7"/>
    <w:rsid w:val="00B7410B"/>
    <w:rsid w:val="00B742F1"/>
    <w:rsid w:val="00B746DA"/>
    <w:rsid w:val="00B74EAC"/>
    <w:rsid w:val="00B75C3C"/>
    <w:rsid w:val="00B77E9E"/>
    <w:rsid w:val="00B818CF"/>
    <w:rsid w:val="00B823B7"/>
    <w:rsid w:val="00B83F57"/>
    <w:rsid w:val="00B8452E"/>
    <w:rsid w:val="00B861B3"/>
    <w:rsid w:val="00B902C3"/>
    <w:rsid w:val="00B91193"/>
    <w:rsid w:val="00B915F3"/>
    <w:rsid w:val="00B91D9E"/>
    <w:rsid w:val="00B9301A"/>
    <w:rsid w:val="00B955B8"/>
    <w:rsid w:val="00B9584F"/>
    <w:rsid w:val="00B96616"/>
    <w:rsid w:val="00B967B7"/>
    <w:rsid w:val="00B972ED"/>
    <w:rsid w:val="00BA2DAF"/>
    <w:rsid w:val="00BA7121"/>
    <w:rsid w:val="00BA7826"/>
    <w:rsid w:val="00BB4279"/>
    <w:rsid w:val="00BB7DCD"/>
    <w:rsid w:val="00BC234E"/>
    <w:rsid w:val="00BC2DD3"/>
    <w:rsid w:val="00BC4025"/>
    <w:rsid w:val="00BC4074"/>
    <w:rsid w:val="00BC4365"/>
    <w:rsid w:val="00BC43D6"/>
    <w:rsid w:val="00BC4D17"/>
    <w:rsid w:val="00BC648D"/>
    <w:rsid w:val="00BD0D0B"/>
    <w:rsid w:val="00BD0F27"/>
    <w:rsid w:val="00BD1704"/>
    <w:rsid w:val="00BD2187"/>
    <w:rsid w:val="00BD645C"/>
    <w:rsid w:val="00BD6A41"/>
    <w:rsid w:val="00BE0AE6"/>
    <w:rsid w:val="00BE2429"/>
    <w:rsid w:val="00BE2F6F"/>
    <w:rsid w:val="00BE353C"/>
    <w:rsid w:val="00BE3897"/>
    <w:rsid w:val="00BE517C"/>
    <w:rsid w:val="00BE61C3"/>
    <w:rsid w:val="00BE61D0"/>
    <w:rsid w:val="00BE7161"/>
    <w:rsid w:val="00BE7360"/>
    <w:rsid w:val="00BE7C6C"/>
    <w:rsid w:val="00BF2179"/>
    <w:rsid w:val="00BF5146"/>
    <w:rsid w:val="00C0245D"/>
    <w:rsid w:val="00C02CD4"/>
    <w:rsid w:val="00C03899"/>
    <w:rsid w:val="00C03EE9"/>
    <w:rsid w:val="00C04CFA"/>
    <w:rsid w:val="00C05ED6"/>
    <w:rsid w:val="00C07A72"/>
    <w:rsid w:val="00C123E6"/>
    <w:rsid w:val="00C12A7D"/>
    <w:rsid w:val="00C12D1B"/>
    <w:rsid w:val="00C1584B"/>
    <w:rsid w:val="00C1722E"/>
    <w:rsid w:val="00C1737C"/>
    <w:rsid w:val="00C201C2"/>
    <w:rsid w:val="00C2049E"/>
    <w:rsid w:val="00C24103"/>
    <w:rsid w:val="00C24502"/>
    <w:rsid w:val="00C24FA6"/>
    <w:rsid w:val="00C25178"/>
    <w:rsid w:val="00C25C88"/>
    <w:rsid w:val="00C27045"/>
    <w:rsid w:val="00C32FA2"/>
    <w:rsid w:val="00C338B6"/>
    <w:rsid w:val="00C33A20"/>
    <w:rsid w:val="00C345B2"/>
    <w:rsid w:val="00C40963"/>
    <w:rsid w:val="00C419F0"/>
    <w:rsid w:val="00C41BC7"/>
    <w:rsid w:val="00C420A0"/>
    <w:rsid w:val="00C427BA"/>
    <w:rsid w:val="00C43307"/>
    <w:rsid w:val="00C43991"/>
    <w:rsid w:val="00C44553"/>
    <w:rsid w:val="00C46ADE"/>
    <w:rsid w:val="00C47B5F"/>
    <w:rsid w:val="00C516C6"/>
    <w:rsid w:val="00C538BC"/>
    <w:rsid w:val="00C53A30"/>
    <w:rsid w:val="00C54D09"/>
    <w:rsid w:val="00C557A2"/>
    <w:rsid w:val="00C56F35"/>
    <w:rsid w:val="00C5787D"/>
    <w:rsid w:val="00C6064A"/>
    <w:rsid w:val="00C60AB6"/>
    <w:rsid w:val="00C61A72"/>
    <w:rsid w:val="00C6346D"/>
    <w:rsid w:val="00C64313"/>
    <w:rsid w:val="00C6626F"/>
    <w:rsid w:val="00C6771B"/>
    <w:rsid w:val="00C70CFD"/>
    <w:rsid w:val="00C71B02"/>
    <w:rsid w:val="00C72601"/>
    <w:rsid w:val="00C7568C"/>
    <w:rsid w:val="00C82A07"/>
    <w:rsid w:val="00C837C1"/>
    <w:rsid w:val="00C83A35"/>
    <w:rsid w:val="00C84025"/>
    <w:rsid w:val="00C856AA"/>
    <w:rsid w:val="00C90B59"/>
    <w:rsid w:val="00C9359E"/>
    <w:rsid w:val="00C97774"/>
    <w:rsid w:val="00C97901"/>
    <w:rsid w:val="00CA102A"/>
    <w:rsid w:val="00CA1843"/>
    <w:rsid w:val="00CA336C"/>
    <w:rsid w:val="00CA74C2"/>
    <w:rsid w:val="00CB07F5"/>
    <w:rsid w:val="00CB0A33"/>
    <w:rsid w:val="00CB23D0"/>
    <w:rsid w:val="00CB334D"/>
    <w:rsid w:val="00CB38BD"/>
    <w:rsid w:val="00CB7080"/>
    <w:rsid w:val="00CC1748"/>
    <w:rsid w:val="00CC44A3"/>
    <w:rsid w:val="00CC588C"/>
    <w:rsid w:val="00CC64E9"/>
    <w:rsid w:val="00CC6E3E"/>
    <w:rsid w:val="00CD4604"/>
    <w:rsid w:val="00CD5B83"/>
    <w:rsid w:val="00CD738F"/>
    <w:rsid w:val="00CD796C"/>
    <w:rsid w:val="00CE01A2"/>
    <w:rsid w:val="00CE01BC"/>
    <w:rsid w:val="00CE01C3"/>
    <w:rsid w:val="00CE2452"/>
    <w:rsid w:val="00CE2CE3"/>
    <w:rsid w:val="00CE500F"/>
    <w:rsid w:val="00CE51B2"/>
    <w:rsid w:val="00CE54DB"/>
    <w:rsid w:val="00CE5EFB"/>
    <w:rsid w:val="00CE7406"/>
    <w:rsid w:val="00CE7B9E"/>
    <w:rsid w:val="00CF123D"/>
    <w:rsid w:val="00CF154B"/>
    <w:rsid w:val="00CF1607"/>
    <w:rsid w:val="00CF3236"/>
    <w:rsid w:val="00CF3448"/>
    <w:rsid w:val="00CF363B"/>
    <w:rsid w:val="00CF36D0"/>
    <w:rsid w:val="00D00667"/>
    <w:rsid w:val="00D01F46"/>
    <w:rsid w:val="00D02B14"/>
    <w:rsid w:val="00D067CE"/>
    <w:rsid w:val="00D070C8"/>
    <w:rsid w:val="00D10398"/>
    <w:rsid w:val="00D12271"/>
    <w:rsid w:val="00D12BCC"/>
    <w:rsid w:val="00D12F7B"/>
    <w:rsid w:val="00D150A3"/>
    <w:rsid w:val="00D16F9A"/>
    <w:rsid w:val="00D17D5C"/>
    <w:rsid w:val="00D200E0"/>
    <w:rsid w:val="00D2335B"/>
    <w:rsid w:val="00D31F97"/>
    <w:rsid w:val="00D3287B"/>
    <w:rsid w:val="00D33140"/>
    <w:rsid w:val="00D33781"/>
    <w:rsid w:val="00D33AC0"/>
    <w:rsid w:val="00D348AF"/>
    <w:rsid w:val="00D35454"/>
    <w:rsid w:val="00D361FD"/>
    <w:rsid w:val="00D36B66"/>
    <w:rsid w:val="00D36C21"/>
    <w:rsid w:val="00D36EA3"/>
    <w:rsid w:val="00D37282"/>
    <w:rsid w:val="00D40302"/>
    <w:rsid w:val="00D40432"/>
    <w:rsid w:val="00D40C4C"/>
    <w:rsid w:val="00D419B3"/>
    <w:rsid w:val="00D41B51"/>
    <w:rsid w:val="00D42FCA"/>
    <w:rsid w:val="00D43F04"/>
    <w:rsid w:val="00D46742"/>
    <w:rsid w:val="00D47E72"/>
    <w:rsid w:val="00D50A15"/>
    <w:rsid w:val="00D51FC1"/>
    <w:rsid w:val="00D541B5"/>
    <w:rsid w:val="00D55FED"/>
    <w:rsid w:val="00D562EE"/>
    <w:rsid w:val="00D56511"/>
    <w:rsid w:val="00D601AD"/>
    <w:rsid w:val="00D609BA"/>
    <w:rsid w:val="00D61692"/>
    <w:rsid w:val="00D63CE6"/>
    <w:rsid w:val="00D66A55"/>
    <w:rsid w:val="00D67285"/>
    <w:rsid w:val="00D67957"/>
    <w:rsid w:val="00D70880"/>
    <w:rsid w:val="00D73A77"/>
    <w:rsid w:val="00D75558"/>
    <w:rsid w:val="00D75B20"/>
    <w:rsid w:val="00D7683C"/>
    <w:rsid w:val="00D76EF1"/>
    <w:rsid w:val="00D80B81"/>
    <w:rsid w:val="00D82B2C"/>
    <w:rsid w:val="00D85CB3"/>
    <w:rsid w:val="00D864EF"/>
    <w:rsid w:val="00D8747D"/>
    <w:rsid w:val="00D878DF"/>
    <w:rsid w:val="00D906B1"/>
    <w:rsid w:val="00D91016"/>
    <w:rsid w:val="00D91E7C"/>
    <w:rsid w:val="00D92C6C"/>
    <w:rsid w:val="00D93E85"/>
    <w:rsid w:val="00D94467"/>
    <w:rsid w:val="00D94D90"/>
    <w:rsid w:val="00D94EF3"/>
    <w:rsid w:val="00D95045"/>
    <w:rsid w:val="00D9516C"/>
    <w:rsid w:val="00D9637B"/>
    <w:rsid w:val="00D966AC"/>
    <w:rsid w:val="00D96DCF"/>
    <w:rsid w:val="00D97C4F"/>
    <w:rsid w:val="00D97FA8"/>
    <w:rsid w:val="00DA1669"/>
    <w:rsid w:val="00DA1AEA"/>
    <w:rsid w:val="00DA5CD5"/>
    <w:rsid w:val="00DB06B5"/>
    <w:rsid w:val="00DB0C01"/>
    <w:rsid w:val="00DB1AA2"/>
    <w:rsid w:val="00DB20B1"/>
    <w:rsid w:val="00DB2864"/>
    <w:rsid w:val="00DB5961"/>
    <w:rsid w:val="00DC0294"/>
    <w:rsid w:val="00DC0AB6"/>
    <w:rsid w:val="00DC3187"/>
    <w:rsid w:val="00DC3218"/>
    <w:rsid w:val="00DC3AFA"/>
    <w:rsid w:val="00DC4CCB"/>
    <w:rsid w:val="00DC576D"/>
    <w:rsid w:val="00DC58B7"/>
    <w:rsid w:val="00DC58BC"/>
    <w:rsid w:val="00DC63D6"/>
    <w:rsid w:val="00DC7163"/>
    <w:rsid w:val="00DD02FC"/>
    <w:rsid w:val="00DD0D2B"/>
    <w:rsid w:val="00DD1D35"/>
    <w:rsid w:val="00DD1D89"/>
    <w:rsid w:val="00DD3125"/>
    <w:rsid w:val="00DD3595"/>
    <w:rsid w:val="00DD3818"/>
    <w:rsid w:val="00DD3DAF"/>
    <w:rsid w:val="00DE10E5"/>
    <w:rsid w:val="00DE3AA7"/>
    <w:rsid w:val="00DE6332"/>
    <w:rsid w:val="00DE6F54"/>
    <w:rsid w:val="00DE70B8"/>
    <w:rsid w:val="00DE73C4"/>
    <w:rsid w:val="00DE7DC1"/>
    <w:rsid w:val="00DF1405"/>
    <w:rsid w:val="00DF20A9"/>
    <w:rsid w:val="00DF3EAF"/>
    <w:rsid w:val="00DF3EFD"/>
    <w:rsid w:val="00DF4C91"/>
    <w:rsid w:val="00DF78B7"/>
    <w:rsid w:val="00E00064"/>
    <w:rsid w:val="00E006B7"/>
    <w:rsid w:val="00E00B02"/>
    <w:rsid w:val="00E02442"/>
    <w:rsid w:val="00E04582"/>
    <w:rsid w:val="00E04AF1"/>
    <w:rsid w:val="00E0566C"/>
    <w:rsid w:val="00E10003"/>
    <w:rsid w:val="00E11422"/>
    <w:rsid w:val="00E119C6"/>
    <w:rsid w:val="00E11CC0"/>
    <w:rsid w:val="00E152BF"/>
    <w:rsid w:val="00E17270"/>
    <w:rsid w:val="00E17551"/>
    <w:rsid w:val="00E17808"/>
    <w:rsid w:val="00E17A13"/>
    <w:rsid w:val="00E22BD3"/>
    <w:rsid w:val="00E22DCD"/>
    <w:rsid w:val="00E25B54"/>
    <w:rsid w:val="00E268A5"/>
    <w:rsid w:val="00E32181"/>
    <w:rsid w:val="00E33571"/>
    <w:rsid w:val="00E34E68"/>
    <w:rsid w:val="00E35CFD"/>
    <w:rsid w:val="00E35D4A"/>
    <w:rsid w:val="00E37269"/>
    <w:rsid w:val="00E372EE"/>
    <w:rsid w:val="00E42750"/>
    <w:rsid w:val="00E43461"/>
    <w:rsid w:val="00E44B67"/>
    <w:rsid w:val="00E44CDF"/>
    <w:rsid w:val="00E44DE0"/>
    <w:rsid w:val="00E45DBD"/>
    <w:rsid w:val="00E51A97"/>
    <w:rsid w:val="00E5393E"/>
    <w:rsid w:val="00E53B6C"/>
    <w:rsid w:val="00E5478B"/>
    <w:rsid w:val="00E54CCC"/>
    <w:rsid w:val="00E54ED2"/>
    <w:rsid w:val="00E556DA"/>
    <w:rsid w:val="00E56776"/>
    <w:rsid w:val="00E61711"/>
    <w:rsid w:val="00E6195B"/>
    <w:rsid w:val="00E61B6D"/>
    <w:rsid w:val="00E61EBF"/>
    <w:rsid w:val="00E628E6"/>
    <w:rsid w:val="00E629DE"/>
    <w:rsid w:val="00E647B7"/>
    <w:rsid w:val="00E64F8D"/>
    <w:rsid w:val="00E66157"/>
    <w:rsid w:val="00E70122"/>
    <w:rsid w:val="00E704ED"/>
    <w:rsid w:val="00E77BF7"/>
    <w:rsid w:val="00E80763"/>
    <w:rsid w:val="00E80793"/>
    <w:rsid w:val="00E814B4"/>
    <w:rsid w:val="00E81DF8"/>
    <w:rsid w:val="00E823D8"/>
    <w:rsid w:val="00E82890"/>
    <w:rsid w:val="00E83150"/>
    <w:rsid w:val="00E85580"/>
    <w:rsid w:val="00E8575E"/>
    <w:rsid w:val="00E85C9B"/>
    <w:rsid w:val="00E860EC"/>
    <w:rsid w:val="00E862D1"/>
    <w:rsid w:val="00E904F4"/>
    <w:rsid w:val="00E9173C"/>
    <w:rsid w:val="00E91A87"/>
    <w:rsid w:val="00E931AE"/>
    <w:rsid w:val="00E95287"/>
    <w:rsid w:val="00E9584C"/>
    <w:rsid w:val="00EA24CF"/>
    <w:rsid w:val="00EA41F7"/>
    <w:rsid w:val="00EA5858"/>
    <w:rsid w:val="00EA5913"/>
    <w:rsid w:val="00EA5C72"/>
    <w:rsid w:val="00EA6D93"/>
    <w:rsid w:val="00EA6F9C"/>
    <w:rsid w:val="00EA7C10"/>
    <w:rsid w:val="00EB4B05"/>
    <w:rsid w:val="00EB6A6C"/>
    <w:rsid w:val="00EC0854"/>
    <w:rsid w:val="00EC27C2"/>
    <w:rsid w:val="00EC29E9"/>
    <w:rsid w:val="00EC3E96"/>
    <w:rsid w:val="00EC5499"/>
    <w:rsid w:val="00EC570D"/>
    <w:rsid w:val="00EC6630"/>
    <w:rsid w:val="00ED09C3"/>
    <w:rsid w:val="00ED0F54"/>
    <w:rsid w:val="00ED1D71"/>
    <w:rsid w:val="00ED2589"/>
    <w:rsid w:val="00ED2C7A"/>
    <w:rsid w:val="00ED30B7"/>
    <w:rsid w:val="00ED34B6"/>
    <w:rsid w:val="00ED3CE8"/>
    <w:rsid w:val="00ED5057"/>
    <w:rsid w:val="00EE136B"/>
    <w:rsid w:val="00EE1999"/>
    <w:rsid w:val="00EE2A04"/>
    <w:rsid w:val="00EE2FFA"/>
    <w:rsid w:val="00EE42CD"/>
    <w:rsid w:val="00EF007F"/>
    <w:rsid w:val="00EF06A1"/>
    <w:rsid w:val="00EF0AF5"/>
    <w:rsid w:val="00EF19ED"/>
    <w:rsid w:val="00EF1F14"/>
    <w:rsid w:val="00EF3670"/>
    <w:rsid w:val="00EF4CF5"/>
    <w:rsid w:val="00EF560A"/>
    <w:rsid w:val="00EF56E2"/>
    <w:rsid w:val="00EF6662"/>
    <w:rsid w:val="00EF7255"/>
    <w:rsid w:val="00EF799E"/>
    <w:rsid w:val="00F01EEC"/>
    <w:rsid w:val="00F03105"/>
    <w:rsid w:val="00F03F9E"/>
    <w:rsid w:val="00F04D10"/>
    <w:rsid w:val="00F0594C"/>
    <w:rsid w:val="00F065B0"/>
    <w:rsid w:val="00F10525"/>
    <w:rsid w:val="00F11663"/>
    <w:rsid w:val="00F12978"/>
    <w:rsid w:val="00F13202"/>
    <w:rsid w:val="00F1490B"/>
    <w:rsid w:val="00F160C2"/>
    <w:rsid w:val="00F16102"/>
    <w:rsid w:val="00F17420"/>
    <w:rsid w:val="00F17920"/>
    <w:rsid w:val="00F20F26"/>
    <w:rsid w:val="00F231AC"/>
    <w:rsid w:val="00F2334E"/>
    <w:rsid w:val="00F24B8C"/>
    <w:rsid w:val="00F269F6"/>
    <w:rsid w:val="00F302CB"/>
    <w:rsid w:val="00F308FA"/>
    <w:rsid w:val="00F30EE0"/>
    <w:rsid w:val="00F319F0"/>
    <w:rsid w:val="00F32272"/>
    <w:rsid w:val="00F323D8"/>
    <w:rsid w:val="00F33D23"/>
    <w:rsid w:val="00F344AD"/>
    <w:rsid w:val="00F351FA"/>
    <w:rsid w:val="00F35AD6"/>
    <w:rsid w:val="00F37DE7"/>
    <w:rsid w:val="00F4040D"/>
    <w:rsid w:val="00F411A0"/>
    <w:rsid w:val="00F41923"/>
    <w:rsid w:val="00F43A7E"/>
    <w:rsid w:val="00F46311"/>
    <w:rsid w:val="00F46506"/>
    <w:rsid w:val="00F47973"/>
    <w:rsid w:val="00F47D8C"/>
    <w:rsid w:val="00F50851"/>
    <w:rsid w:val="00F54B08"/>
    <w:rsid w:val="00F557CD"/>
    <w:rsid w:val="00F55AFD"/>
    <w:rsid w:val="00F55C66"/>
    <w:rsid w:val="00F5725F"/>
    <w:rsid w:val="00F57C29"/>
    <w:rsid w:val="00F57ECA"/>
    <w:rsid w:val="00F60646"/>
    <w:rsid w:val="00F60833"/>
    <w:rsid w:val="00F60C8A"/>
    <w:rsid w:val="00F62CE9"/>
    <w:rsid w:val="00F62FB4"/>
    <w:rsid w:val="00F65B74"/>
    <w:rsid w:val="00F71B75"/>
    <w:rsid w:val="00F72B06"/>
    <w:rsid w:val="00F73F18"/>
    <w:rsid w:val="00F7615F"/>
    <w:rsid w:val="00F773AD"/>
    <w:rsid w:val="00F80D3B"/>
    <w:rsid w:val="00F82551"/>
    <w:rsid w:val="00F843F2"/>
    <w:rsid w:val="00F87019"/>
    <w:rsid w:val="00F94152"/>
    <w:rsid w:val="00F94622"/>
    <w:rsid w:val="00F95124"/>
    <w:rsid w:val="00F95AF1"/>
    <w:rsid w:val="00F95CF2"/>
    <w:rsid w:val="00F973A7"/>
    <w:rsid w:val="00F97984"/>
    <w:rsid w:val="00FA0614"/>
    <w:rsid w:val="00FA06C9"/>
    <w:rsid w:val="00FA2FA1"/>
    <w:rsid w:val="00FA473D"/>
    <w:rsid w:val="00FA5E2D"/>
    <w:rsid w:val="00FA7033"/>
    <w:rsid w:val="00FB11E0"/>
    <w:rsid w:val="00FB1835"/>
    <w:rsid w:val="00FB2103"/>
    <w:rsid w:val="00FB46E0"/>
    <w:rsid w:val="00FB72C0"/>
    <w:rsid w:val="00FC012B"/>
    <w:rsid w:val="00FC0A32"/>
    <w:rsid w:val="00FC1C48"/>
    <w:rsid w:val="00FC2040"/>
    <w:rsid w:val="00FC41BF"/>
    <w:rsid w:val="00FC5265"/>
    <w:rsid w:val="00FC60EC"/>
    <w:rsid w:val="00FC756B"/>
    <w:rsid w:val="00FD37FB"/>
    <w:rsid w:val="00FD3BA9"/>
    <w:rsid w:val="00FD3C1B"/>
    <w:rsid w:val="00FD52FF"/>
    <w:rsid w:val="00FD58BF"/>
    <w:rsid w:val="00FD64D1"/>
    <w:rsid w:val="00FD7BB5"/>
    <w:rsid w:val="00FE500A"/>
    <w:rsid w:val="00FE561C"/>
    <w:rsid w:val="00FE5CBC"/>
    <w:rsid w:val="00FF2547"/>
    <w:rsid w:val="00FF483A"/>
    <w:rsid w:val="00FF6268"/>
    <w:rsid w:val="00FF6ECC"/>
    <w:rsid w:val="00FF6F78"/>
    <w:rsid w:val="00FF6FF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C1CEAF6"/>
  <w15:docId w15:val="{C5D755DE-EBF5-4372-91C6-B12157F63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sz w:val="24"/>
        <w:szCs w:val="24"/>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index 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nhideWhenUsed="1"/>
    <w:lsdException w:name="List Bullet 3" w:semiHidden="1" w:unhideWhenUsed="1"/>
    <w:lsdException w:name="List Bullet 4" w:semiHidden="1" w:unhideWhenUsed="1"/>
    <w:lsdException w:name="List Bullet 5"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unhideWhenUsed="1"/>
    <w:lsdException w:name="Body Text 2" w:unhideWhenUsed="1"/>
    <w:lsdException w:name="Body Text 3" w:unhideWhenUsed="1"/>
    <w:lsdException w:name="Body Text Indent 2"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120B6"/>
    <w:pPr>
      <w:jc w:val="both"/>
    </w:pPr>
    <w:rPr>
      <w:rFonts w:ascii="Garamond" w:hAnsi="Garamond"/>
      <w:noProof/>
      <w:lang w:eastAsia="de-DE"/>
    </w:rPr>
  </w:style>
  <w:style w:type="paragraph" w:styleId="Heading1">
    <w:name w:val="heading 1"/>
    <w:basedOn w:val="Normal"/>
    <w:next w:val="Normal"/>
    <w:link w:val="Heading1Char"/>
    <w:qFormat/>
    <w:rsid w:val="00944918"/>
    <w:pPr>
      <w:keepNext/>
      <w:outlineLvl w:val="0"/>
    </w:pPr>
    <w:rPr>
      <w:rFonts w:eastAsia="Times New Roman"/>
      <w:b/>
    </w:rPr>
  </w:style>
  <w:style w:type="paragraph" w:styleId="Heading2">
    <w:name w:val="heading 2"/>
    <w:aliases w:val="PSO - Heading 2,Major,EDS 2,KJL:1st Level,Reset numbering,PARA2,S Heading,S Heading 2,h2,Numbered - 2,1.1.1 heading,m,Body Text (Reset numbering),H2,TF-Overskrit 2,h2 main heading,2m,h 2,B Sub/Bold,B Sub/Bold1,B Sub/Bold2,B Sub/Bold11,L2"/>
    <w:basedOn w:val="Normal"/>
    <w:next w:val="Normal"/>
    <w:link w:val="Heading2Char"/>
    <w:qFormat/>
    <w:rsid w:val="00944918"/>
    <w:pPr>
      <w:keepNext/>
      <w:outlineLvl w:val="1"/>
    </w:pPr>
    <w:rPr>
      <w:rFonts w:eastAsia="Times New Roman"/>
      <w:b/>
    </w:rPr>
  </w:style>
  <w:style w:type="paragraph" w:styleId="Heading3">
    <w:name w:val="heading 3"/>
    <w:basedOn w:val="Normal"/>
    <w:next w:val="Normal"/>
    <w:qFormat/>
    <w:rsid w:val="00E006B7"/>
    <w:pPr>
      <w:keepNext/>
      <w:outlineLvl w:val="2"/>
    </w:pPr>
    <w:rPr>
      <w:rFonts w:eastAsia="Times New Roman"/>
      <w:b/>
    </w:rPr>
  </w:style>
  <w:style w:type="paragraph" w:styleId="Heading4">
    <w:name w:val="heading 4"/>
    <w:basedOn w:val="Normal"/>
    <w:next w:val="Normal"/>
    <w:qFormat/>
    <w:rsid w:val="00002970"/>
    <w:pPr>
      <w:keepNext/>
      <w:jc w:val="center"/>
      <w:outlineLvl w:val="3"/>
    </w:pPr>
    <w:rPr>
      <w:rFonts w:eastAsia="Times New Roman"/>
      <w:b/>
      <w:sz w:val="32"/>
    </w:rPr>
  </w:style>
  <w:style w:type="paragraph" w:styleId="Heading6">
    <w:name w:val="heading 6"/>
    <w:basedOn w:val="Normal"/>
    <w:next w:val="Normal"/>
    <w:link w:val="Heading6Char"/>
    <w:qFormat/>
    <w:rsid w:val="00002970"/>
    <w:pPr>
      <w:keepNext/>
      <w:jc w:val="center"/>
      <w:outlineLvl w:val="5"/>
    </w:pPr>
    <w:rPr>
      <w:rFonts w:eastAsia="Times New Roman"/>
      <w:b/>
    </w:rPr>
  </w:style>
  <w:style w:type="paragraph" w:styleId="Heading9">
    <w:name w:val="heading 9"/>
    <w:basedOn w:val="Normal"/>
    <w:next w:val="Normal"/>
    <w:qFormat/>
    <w:rsid w:val="00002970"/>
    <w:pPr>
      <w:keepNext/>
      <w:ind w:right="563"/>
      <w:jc w:val="center"/>
      <w:outlineLvl w:val="8"/>
    </w:pPr>
    <w:rPr>
      <w:rFonts w:eastAsia="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02970"/>
    <w:pPr>
      <w:jc w:val="center"/>
    </w:pPr>
    <w:rPr>
      <w:b/>
      <w:sz w:val="48"/>
    </w:rPr>
  </w:style>
  <w:style w:type="paragraph" w:styleId="BodyText2">
    <w:name w:val="Body Text 2"/>
    <w:basedOn w:val="Normal"/>
    <w:rsid w:val="00002970"/>
    <w:pPr>
      <w:tabs>
        <w:tab w:val="left" w:pos="993"/>
        <w:tab w:val="left" w:pos="5670"/>
      </w:tabs>
    </w:pPr>
    <w:rPr>
      <w:rFonts w:ascii="Times New Roman" w:eastAsia="Times New Roman" w:hAnsi="Times New Roman"/>
      <w:lang w:val="fr-FR"/>
    </w:rPr>
  </w:style>
  <w:style w:type="paragraph" w:styleId="BodyText3">
    <w:name w:val="Body Text 3"/>
    <w:basedOn w:val="Normal"/>
    <w:rsid w:val="00002970"/>
    <w:pPr>
      <w:pBdr>
        <w:top w:val="single" w:sz="4" w:space="1" w:color="auto"/>
        <w:left w:val="single" w:sz="4" w:space="4" w:color="auto"/>
        <w:bottom w:val="single" w:sz="4" w:space="1" w:color="auto"/>
        <w:right w:val="single" w:sz="4" w:space="4" w:color="auto"/>
      </w:pBdr>
      <w:tabs>
        <w:tab w:val="left" w:pos="993"/>
        <w:tab w:val="left" w:pos="5580"/>
      </w:tabs>
      <w:ind w:right="-20"/>
      <w:jc w:val="center"/>
    </w:pPr>
    <w:rPr>
      <w:rFonts w:ascii="Times New Roman" w:hAnsi="Times New Roman"/>
      <w:b/>
      <w:sz w:val="28"/>
    </w:rPr>
  </w:style>
  <w:style w:type="table" w:styleId="TableGrid">
    <w:name w:val="Table Grid"/>
    <w:basedOn w:val="TableNormal"/>
    <w:uiPriority w:val="39"/>
    <w:rsid w:val="0072715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B054FF"/>
    <w:pPr>
      <w:tabs>
        <w:tab w:val="center" w:pos="4536"/>
        <w:tab w:val="right" w:pos="9072"/>
      </w:tabs>
    </w:pPr>
  </w:style>
  <w:style w:type="paragraph" w:styleId="Footer">
    <w:name w:val="footer"/>
    <w:basedOn w:val="Normal"/>
    <w:link w:val="FooterChar"/>
    <w:uiPriority w:val="99"/>
    <w:rsid w:val="00B054FF"/>
    <w:pPr>
      <w:tabs>
        <w:tab w:val="center" w:pos="4536"/>
        <w:tab w:val="right" w:pos="9072"/>
      </w:tabs>
    </w:pPr>
  </w:style>
  <w:style w:type="paragraph" w:styleId="BalloonText">
    <w:name w:val="Balloon Text"/>
    <w:basedOn w:val="Normal"/>
    <w:semiHidden/>
    <w:rsid w:val="00DC4CCB"/>
    <w:rPr>
      <w:rFonts w:ascii="Tahoma" w:hAnsi="Tahoma" w:cs="Tahoma"/>
      <w:sz w:val="16"/>
      <w:szCs w:val="16"/>
    </w:rPr>
  </w:style>
  <w:style w:type="character" w:styleId="PageNumber">
    <w:name w:val="page number"/>
    <w:basedOn w:val="DefaultParagraphFont"/>
    <w:rsid w:val="00DC4CCB"/>
  </w:style>
  <w:style w:type="character" w:styleId="Hyperlink">
    <w:name w:val="Hyperlink"/>
    <w:uiPriority w:val="99"/>
    <w:unhideWhenUsed/>
    <w:rsid w:val="00F557CD"/>
    <w:rPr>
      <w:strike w:val="0"/>
      <w:dstrike w:val="0"/>
      <w:color w:val="002BB8"/>
      <w:u w:val="none"/>
      <w:effect w:val="none"/>
    </w:rPr>
  </w:style>
  <w:style w:type="paragraph" w:styleId="NormalWeb">
    <w:name w:val="Normal (Web)"/>
    <w:basedOn w:val="Normal"/>
    <w:uiPriority w:val="99"/>
    <w:unhideWhenUsed/>
    <w:rsid w:val="00F557CD"/>
    <w:pPr>
      <w:spacing w:before="96" w:after="120" w:line="360" w:lineRule="atLeast"/>
    </w:pPr>
    <w:rPr>
      <w:rFonts w:ascii="Times New Roman" w:eastAsia="Times New Roman" w:hAnsi="Times New Roman"/>
    </w:rPr>
  </w:style>
  <w:style w:type="paragraph" w:styleId="ListParagraph">
    <w:name w:val="List Paragraph"/>
    <w:basedOn w:val="Normal"/>
    <w:link w:val="ListParagraphChar"/>
    <w:uiPriority w:val="34"/>
    <w:qFormat/>
    <w:rsid w:val="00926E47"/>
    <w:pPr>
      <w:ind w:left="720"/>
    </w:pPr>
  </w:style>
  <w:style w:type="paragraph" w:styleId="FootnoteText">
    <w:name w:val="footnote text"/>
    <w:basedOn w:val="Normal"/>
    <w:link w:val="FootnoteTextChar"/>
    <w:rsid w:val="00AE0A7C"/>
    <w:rPr>
      <w:sz w:val="20"/>
    </w:rPr>
  </w:style>
  <w:style w:type="character" w:customStyle="1" w:styleId="FootnoteTextChar">
    <w:name w:val="Footnote Text Char"/>
    <w:link w:val="FootnoteText"/>
    <w:rsid w:val="00AE0A7C"/>
    <w:rPr>
      <w:lang w:val="de-DE" w:eastAsia="de-DE"/>
    </w:rPr>
  </w:style>
  <w:style w:type="character" w:styleId="FootnoteReference">
    <w:name w:val="footnote reference"/>
    <w:rsid w:val="00AE0A7C"/>
    <w:rPr>
      <w:vertAlign w:val="superscript"/>
    </w:rPr>
  </w:style>
  <w:style w:type="character" w:styleId="CommentReference">
    <w:name w:val="annotation reference"/>
    <w:uiPriority w:val="99"/>
    <w:rsid w:val="00AE0A7C"/>
    <w:rPr>
      <w:sz w:val="16"/>
      <w:szCs w:val="16"/>
    </w:rPr>
  </w:style>
  <w:style w:type="paragraph" w:styleId="CommentText">
    <w:name w:val="annotation text"/>
    <w:basedOn w:val="Normal"/>
    <w:link w:val="CommentTextChar"/>
    <w:rsid w:val="00AE0A7C"/>
    <w:rPr>
      <w:sz w:val="20"/>
    </w:rPr>
  </w:style>
  <w:style w:type="character" w:customStyle="1" w:styleId="CommentTextChar">
    <w:name w:val="Comment Text Char"/>
    <w:link w:val="CommentText"/>
    <w:rsid w:val="00AE0A7C"/>
    <w:rPr>
      <w:lang w:val="de-DE" w:eastAsia="de-DE"/>
    </w:rPr>
  </w:style>
  <w:style w:type="paragraph" w:styleId="CommentSubject">
    <w:name w:val="annotation subject"/>
    <w:basedOn w:val="CommentText"/>
    <w:next w:val="CommentText"/>
    <w:link w:val="CommentSubjectChar"/>
    <w:rsid w:val="00AE0A7C"/>
    <w:rPr>
      <w:b/>
      <w:bCs/>
    </w:rPr>
  </w:style>
  <w:style w:type="character" w:customStyle="1" w:styleId="CommentSubjectChar">
    <w:name w:val="Comment Subject Char"/>
    <w:link w:val="CommentSubject"/>
    <w:rsid w:val="00AE0A7C"/>
    <w:rPr>
      <w:b/>
      <w:bCs/>
      <w:lang w:val="de-DE" w:eastAsia="de-DE"/>
    </w:rPr>
  </w:style>
  <w:style w:type="character" w:customStyle="1" w:styleId="FooterChar">
    <w:name w:val="Footer Char"/>
    <w:link w:val="Footer"/>
    <w:uiPriority w:val="99"/>
    <w:rsid w:val="007508FC"/>
    <w:rPr>
      <w:sz w:val="24"/>
      <w:lang w:val="de-DE" w:eastAsia="de-DE"/>
    </w:rPr>
  </w:style>
  <w:style w:type="paragraph" w:styleId="Revision">
    <w:name w:val="Revision"/>
    <w:hidden/>
    <w:uiPriority w:val="99"/>
    <w:semiHidden/>
    <w:rsid w:val="00CB334D"/>
    <w:rPr>
      <w:lang w:val="de-DE" w:eastAsia="de-DE"/>
    </w:rPr>
  </w:style>
  <w:style w:type="character" w:customStyle="1" w:styleId="HeaderChar">
    <w:name w:val="Header Char"/>
    <w:link w:val="Header"/>
    <w:uiPriority w:val="99"/>
    <w:rsid w:val="00476947"/>
    <w:rPr>
      <w:sz w:val="24"/>
      <w:lang w:val="de-DE" w:eastAsia="de-DE"/>
    </w:rPr>
  </w:style>
  <w:style w:type="table" w:customStyle="1" w:styleId="Tablenoborder1">
    <w:name w:val="Table no border1"/>
    <w:basedOn w:val="TableNormal"/>
    <w:next w:val="TableGrid"/>
    <w:rsid w:val="00CD738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193BA9"/>
    <w:rPr>
      <w:b/>
      <w:sz w:val="48"/>
      <w:lang w:val="de-DE" w:eastAsia="de-DE"/>
    </w:rPr>
  </w:style>
  <w:style w:type="paragraph" w:styleId="TOCHeading">
    <w:name w:val="TOC Heading"/>
    <w:basedOn w:val="Heading1"/>
    <w:next w:val="Normal"/>
    <w:uiPriority w:val="39"/>
    <w:unhideWhenUsed/>
    <w:qFormat/>
    <w:rsid w:val="004C0E69"/>
    <w:pPr>
      <w:keepLines/>
      <w:spacing w:before="240" w:line="259" w:lineRule="auto"/>
      <w:jc w:val="left"/>
      <w:outlineLvl w:val="9"/>
    </w:pPr>
    <w:rPr>
      <w:rFonts w:asciiTheme="majorHAnsi" w:eastAsiaTheme="majorEastAsia" w:hAnsiTheme="majorHAnsi" w:cstheme="majorBidi"/>
      <w:b w:val="0"/>
      <w:noProof w:val="0"/>
      <w:color w:val="365F91" w:themeColor="accent1" w:themeShade="BF"/>
      <w:sz w:val="32"/>
      <w:szCs w:val="32"/>
      <w:lang w:val="de-DE"/>
    </w:rPr>
  </w:style>
  <w:style w:type="paragraph" w:styleId="TOC1">
    <w:name w:val="toc 1"/>
    <w:basedOn w:val="Normal"/>
    <w:next w:val="Normal"/>
    <w:autoRedefine/>
    <w:uiPriority w:val="39"/>
    <w:unhideWhenUsed/>
    <w:rsid w:val="004C0E69"/>
    <w:pPr>
      <w:spacing w:before="240" w:after="120"/>
      <w:jc w:val="left"/>
    </w:pPr>
    <w:rPr>
      <w:rFonts w:asciiTheme="minorHAnsi" w:hAnsiTheme="minorHAnsi" w:cstheme="minorHAnsi"/>
      <w:b/>
      <w:bCs/>
      <w:sz w:val="20"/>
      <w:szCs w:val="20"/>
    </w:rPr>
  </w:style>
  <w:style w:type="paragraph" w:styleId="TOC2">
    <w:name w:val="toc 2"/>
    <w:basedOn w:val="Normal"/>
    <w:next w:val="Normal"/>
    <w:autoRedefine/>
    <w:uiPriority w:val="39"/>
    <w:unhideWhenUsed/>
    <w:rsid w:val="004C0E69"/>
    <w:pPr>
      <w:spacing w:before="120"/>
      <w:ind w:left="240"/>
      <w:jc w:val="left"/>
    </w:pPr>
    <w:rPr>
      <w:rFonts w:asciiTheme="minorHAnsi" w:hAnsiTheme="minorHAnsi" w:cstheme="minorHAnsi"/>
      <w:i/>
      <w:iCs/>
      <w:sz w:val="20"/>
      <w:szCs w:val="20"/>
    </w:rPr>
  </w:style>
  <w:style w:type="paragraph" w:styleId="TOC3">
    <w:name w:val="toc 3"/>
    <w:basedOn w:val="Normal"/>
    <w:next w:val="Normal"/>
    <w:autoRedefine/>
    <w:uiPriority w:val="39"/>
    <w:unhideWhenUsed/>
    <w:rsid w:val="004C0E69"/>
    <w:pPr>
      <w:ind w:left="480"/>
      <w:jc w:val="left"/>
    </w:pPr>
    <w:rPr>
      <w:rFonts w:asciiTheme="minorHAnsi" w:hAnsiTheme="minorHAnsi" w:cstheme="minorHAnsi"/>
      <w:sz w:val="20"/>
      <w:szCs w:val="20"/>
    </w:rPr>
  </w:style>
  <w:style w:type="paragraph" w:styleId="TOC4">
    <w:name w:val="toc 4"/>
    <w:basedOn w:val="Normal"/>
    <w:next w:val="Normal"/>
    <w:autoRedefine/>
    <w:unhideWhenUsed/>
    <w:rsid w:val="004C0E69"/>
    <w:pPr>
      <w:ind w:left="720"/>
      <w:jc w:val="left"/>
    </w:pPr>
    <w:rPr>
      <w:rFonts w:asciiTheme="minorHAnsi" w:hAnsiTheme="minorHAnsi" w:cstheme="minorHAnsi"/>
      <w:sz w:val="20"/>
      <w:szCs w:val="20"/>
    </w:rPr>
  </w:style>
  <w:style w:type="paragraph" w:styleId="TOC5">
    <w:name w:val="toc 5"/>
    <w:basedOn w:val="Normal"/>
    <w:next w:val="Normal"/>
    <w:autoRedefine/>
    <w:unhideWhenUsed/>
    <w:rsid w:val="004C0E69"/>
    <w:pPr>
      <w:ind w:left="960"/>
      <w:jc w:val="left"/>
    </w:pPr>
    <w:rPr>
      <w:rFonts w:asciiTheme="minorHAnsi" w:hAnsiTheme="minorHAnsi" w:cstheme="minorHAnsi"/>
      <w:sz w:val="20"/>
      <w:szCs w:val="20"/>
    </w:rPr>
  </w:style>
  <w:style w:type="paragraph" w:styleId="TOC6">
    <w:name w:val="toc 6"/>
    <w:basedOn w:val="Normal"/>
    <w:next w:val="Normal"/>
    <w:autoRedefine/>
    <w:unhideWhenUsed/>
    <w:rsid w:val="004C0E69"/>
    <w:pPr>
      <w:ind w:left="1200"/>
      <w:jc w:val="left"/>
    </w:pPr>
    <w:rPr>
      <w:rFonts w:asciiTheme="minorHAnsi" w:hAnsiTheme="minorHAnsi" w:cstheme="minorHAnsi"/>
      <w:sz w:val="20"/>
      <w:szCs w:val="20"/>
    </w:rPr>
  </w:style>
  <w:style w:type="paragraph" w:styleId="TOC7">
    <w:name w:val="toc 7"/>
    <w:basedOn w:val="Normal"/>
    <w:next w:val="Normal"/>
    <w:autoRedefine/>
    <w:unhideWhenUsed/>
    <w:rsid w:val="004C0E69"/>
    <w:pPr>
      <w:ind w:left="1440"/>
      <w:jc w:val="left"/>
    </w:pPr>
    <w:rPr>
      <w:rFonts w:asciiTheme="minorHAnsi" w:hAnsiTheme="minorHAnsi" w:cstheme="minorHAnsi"/>
      <w:sz w:val="20"/>
      <w:szCs w:val="20"/>
    </w:rPr>
  </w:style>
  <w:style w:type="paragraph" w:styleId="TOC8">
    <w:name w:val="toc 8"/>
    <w:basedOn w:val="Normal"/>
    <w:next w:val="Normal"/>
    <w:autoRedefine/>
    <w:unhideWhenUsed/>
    <w:rsid w:val="004C0E69"/>
    <w:pPr>
      <w:ind w:left="1680"/>
      <w:jc w:val="left"/>
    </w:pPr>
    <w:rPr>
      <w:rFonts w:asciiTheme="minorHAnsi" w:hAnsiTheme="minorHAnsi" w:cstheme="minorHAnsi"/>
      <w:sz w:val="20"/>
      <w:szCs w:val="20"/>
    </w:rPr>
  </w:style>
  <w:style w:type="paragraph" w:styleId="TOC9">
    <w:name w:val="toc 9"/>
    <w:basedOn w:val="Normal"/>
    <w:next w:val="Normal"/>
    <w:autoRedefine/>
    <w:unhideWhenUsed/>
    <w:rsid w:val="004C0E69"/>
    <w:pPr>
      <w:ind w:left="1920"/>
      <w:jc w:val="left"/>
    </w:pPr>
    <w:rPr>
      <w:rFonts w:asciiTheme="minorHAnsi" w:hAnsiTheme="minorHAnsi" w:cstheme="minorHAnsi"/>
      <w:sz w:val="20"/>
      <w:szCs w:val="20"/>
    </w:rPr>
  </w:style>
  <w:style w:type="paragraph" w:customStyle="1" w:styleId="Default">
    <w:name w:val="Default"/>
    <w:rsid w:val="00B257BA"/>
    <w:pPr>
      <w:autoSpaceDE w:val="0"/>
      <w:autoSpaceDN w:val="0"/>
      <w:adjustRightInd w:val="0"/>
    </w:pPr>
    <w:rPr>
      <w:rFonts w:ascii="Verdana" w:eastAsiaTheme="minorHAnsi" w:hAnsi="Verdana" w:cs="Verdana"/>
      <w:color w:val="000000"/>
      <w:lang w:eastAsia="en-US"/>
    </w:rPr>
  </w:style>
  <w:style w:type="table" w:customStyle="1" w:styleId="TableGrid1">
    <w:name w:val="Table Grid1"/>
    <w:basedOn w:val="TableNormal"/>
    <w:next w:val="TableGrid"/>
    <w:uiPriority w:val="59"/>
    <w:rsid w:val="00247F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027EA3"/>
    <w:rPr>
      <w:rFonts w:ascii="Garamond" w:eastAsia="Times New Roman" w:hAnsi="Garamond"/>
      <w:b/>
      <w:noProof/>
      <w:lang w:eastAsia="de-DE"/>
    </w:rPr>
  </w:style>
  <w:style w:type="character" w:customStyle="1" w:styleId="Heading2Char">
    <w:name w:val="Heading 2 Char"/>
    <w:aliases w:val="PSO - Heading 2 Char,Major Char,EDS 2 Char,KJL:1st Level Char,Reset numbering Char,PARA2 Char,S Heading Char,S Heading 2 Char,h2 Char,Numbered - 2 Char,1.1.1 heading Char,m Char,Body Text (Reset numbering) Char,H2 Char,TF-Overskrit 2 Char"/>
    <w:basedOn w:val="DefaultParagraphFont"/>
    <w:link w:val="Heading2"/>
    <w:rsid w:val="00027EA3"/>
    <w:rPr>
      <w:rFonts w:ascii="Garamond" w:eastAsia="Times New Roman" w:hAnsi="Garamond"/>
      <w:b/>
      <w:noProof/>
      <w:lang w:eastAsia="de-DE"/>
    </w:rPr>
  </w:style>
  <w:style w:type="character" w:customStyle="1" w:styleId="Heading6Char">
    <w:name w:val="Heading 6 Char"/>
    <w:basedOn w:val="DefaultParagraphFont"/>
    <w:link w:val="Heading6"/>
    <w:rsid w:val="00027EA3"/>
    <w:rPr>
      <w:rFonts w:ascii="Garamond" w:eastAsia="Times New Roman" w:hAnsi="Garamond"/>
      <w:b/>
      <w:noProof/>
      <w:lang w:eastAsia="de-DE"/>
    </w:rPr>
  </w:style>
  <w:style w:type="table" w:customStyle="1" w:styleId="TableGrid2">
    <w:name w:val="Table Grid2"/>
    <w:basedOn w:val="TableNormal"/>
    <w:next w:val="TableGrid"/>
    <w:rsid w:val="0091354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1354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C4074"/>
    <w:rPr>
      <w:color w:val="605E5C"/>
      <w:shd w:val="clear" w:color="auto" w:fill="E1DFDD"/>
    </w:rPr>
  </w:style>
  <w:style w:type="table" w:customStyle="1" w:styleId="TableGrid4">
    <w:name w:val="Table Grid4"/>
    <w:basedOn w:val="TableNormal"/>
    <w:next w:val="TableGrid"/>
    <w:uiPriority w:val="59"/>
    <w:rsid w:val="00AF38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32430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E17A13"/>
    <w:pPr>
      <w:jc w:val="left"/>
    </w:pPr>
    <w:rPr>
      <w:rFonts w:ascii="Times New Roman" w:eastAsiaTheme="minorHAnsi" w:hAnsi="Times New Roman"/>
      <w:noProof w:val="0"/>
      <w:color w:val="000000"/>
      <w:lang w:val="en-US" w:eastAsia="en-US"/>
    </w:rPr>
  </w:style>
  <w:style w:type="character" w:customStyle="1" w:styleId="ListParagraphChar">
    <w:name w:val="List Paragraph Char"/>
    <w:link w:val="ListParagraph"/>
    <w:uiPriority w:val="34"/>
    <w:locked/>
    <w:rsid w:val="00D609BA"/>
    <w:rPr>
      <w:rFonts w:ascii="Garamond" w:hAnsi="Garamond"/>
      <w:noProof/>
      <w:lang w:eastAsia="de-DE"/>
    </w:rPr>
  </w:style>
  <w:style w:type="table" w:customStyle="1" w:styleId="TableGrid5">
    <w:name w:val="Table Grid5"/>
    <w:basedOn w:val="TableNormal"/>
    <w:next w:val="TableGrid"/>
    <w:uiPriority w:val="39"/>
    <w:rsid w:val="00A60AE7"/>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2C45D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C516C6"/>
    <w:pPr>
      <w:spacing w:after="200"/>
    </w:pPr>
    <w:rPr>
      <w:i/>
      <w:iCs/>
      <w:color w:val="1F497D" w:themeColor="text2"/>
      <w:sz w:val="18"/>
      <w:szCs w:val="18"/>
    </w:rPr>
  </w:style>
  <w:style w:type="character" w:customStyle="1" w:styleId="UnresolvedMention2">
    <w:name w:val="Unresolved Mention2"/>
    <w:basedOn w:val="DefaultParagraphFont"/>
    <w:uiPriority w:val="99"/>
    <w:semiHidden/>
    <w:unhideWhenUsed/>
    <w:rsid w:val="005C6C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14199">
      <w:bodyDiv w:val="1"/>
      <w:marLeft w:val="0"/>
      <w:marRight w:val="0"/>
      <w:marTop w:val="0"/>
      <w:marBottom w:val="0"/>
      <w:divBdr>
        <w:top w:val="none" w:sz="0" w:space="0" w:color="auto"/>
        <w:left w:val="none" w:sz="0" w:space="0" w:color="auto"/>
        <w:bottom w:val="none" w:sz="0" w:space="0" w:color="auto"/>
        <w:right w:val="none" w:sz="0" w:space="0" w:color="auto"/>
      </w:divBdr>
    </w:div>
    <w:div w:id="78020416">
      <w:bodyDiv w:val="1"/>
      <w:marLeft w:val="0"/>
      <w:marRight w:val="0"/>
      <w:marTop w:val="0"/>
      <w:marBottom w:val="0"/>
      <w:divBdr>
        <w:top w:val="none" w:sz="0" w:space="0" w:color="auto"/>
        <w:left w:val="none" w:sz="0" w:space="0" w:color="auto"/>
        <w:bottom w:val="none" w:sz="0" w:space="0" w:color="auto"/>
        <w:right w:val="none" w:sz="0" w:space="0" w:color="auto"/>
      </w:divBdr>
    </w:div>
    <w:div w:id="106002008">
      <w:bodyDiv w:val="1"/>
      <w:marLeft w:val="0"/>
      <w:marRight w:val="0"/>
      <w:marTop w:val="0"/>
      <w:marBottom w:val="0"/>
      <w:divBdr>
        <w:top w:val="none" w:sz="0" w:space="0" w:color="auto"/>
        <w:left w:val="none" w:sz="0" w:space="0" w:color="auto"/>
        <w:bottom w:val="none" w:sz="0" w:space="0" w:color="auto"/>
        <w:right w:val="none" w:sz="0" w:space="0" w:color="auto"/>
      </w:divBdr>
    </w:div>
    <w:div w:id="151067313">
      <w:bodyDiv w:val="1"/>
      <w:marLeft w:val="0"/>
      <w:marRight w:val="0"/>
      <w:marTop w:val="0"/>
      <w:marBottom w:val="0"/>
      <w:divBdr>
        <w:top w:val="none" w:sz="0" w:space="0" w:color="auto"/>
        <w:left w:val="none" w:sz="0" w:space="0" w:color="auto"/>
        <w:bottom w:val="none" w:sz="0" w:space="0" w:color="auto"/>
        <w:right w:val="none" w:sz="0" w:space="0" w:color="auto"/>
      </w:divBdr>
    </w:div>
    <w:div w:id="219295935">
      <w:bodyDiv w:val="1"/>
      <w:marLeft w:val="0"/>
      <w:marRight w:val="0"/>
      <w:marTop w:val="0"/>
      <w:marBottom w:val="0"/>
      <w:divBdr>
        <w:top w:val="none" w:sz="0" w:space="0" w:color="auto"/>
        <w:left w:val="none" w:sz="0" w:space="0" w:color="auto"/>
        <w:bottom w:val="none" w:sz="0" w:space="0" w:color="auto"/>
        <w:right w:val="none" w:sz="0" w:space="0" w:color="auto"/>
      </w:divBdr>
    </w:div>
    <w:div w:id="254676405">
      <w:bodyDiv w:val="1"/>
      <w:marLeft w:val="0"/>
      <w:marRight w:val="0"/>
      <w:marTop w:val="0"/>
      <w:marBottom w:val="0"/>
      <w:divBdr>
        <w:top w:val="none" w:sz="0" w:space="0" w:color="auto"/>
        <w:left w:val="none" w:sz="0" w:space="0" w:color="auto"/>
        <w:bottom w:val="none" w:sz="0" w:space="0" w:color="auto"/>
        <w:right w:val="none" w:sz="0" w:space="0" w:color="auto"/>
      </w:divBdr>
    </w:div>
    <w:div w:id="256183043">
      <w:bodyDiv w:val="1"/>
      <w:marLeft w:val="0"/>
      <w:marRight w:val="0"/>
      <w:marTop w:val="0"/>
      <w:marBottom w:val="0"/>
      <w:divBdr>
        <w:top w:val="none" w:sz="0" w:space="0" w:color="auto"/>
        <w:left w:val="none" w:sz="0" w:space="0" w:color="auto"/>
        <w:bottom w:val="none" w:sz="0" w:space="0" w:color="auto"/>
        <w:right w:val="none" w:sz="0" w:space="0" w:color="auto"/>
      </w:divBdr>
      <w:divsChild>
        <w:div w:id="1526822107">
          <w:marLeft w:val="0"/>
          <w:marRight w:val="0"/>
          <w:marTop w:val="0"/>
          <w:marBottom w:val="0"/>
          <w:divBdr>
            <w:top w:val="none" w:sz="0" w:space="0" w:color="auto"/>
            <w:left w:val="none" w:sz="0" w:space="0" w:color="auto"/>
            <w:bottom w:val="none" w:sz="0" w:space="0" w:color="auto"/>
            <w:right w:val="none" w:sz="0" w:space="0" w:color="auto"/>
          </w:divBdr>
          <w:divsChild>
            <w:div w:id="870923557">
              <w:marLeft w:val="-2928"/>
              <w:marRight w:val="0"/>
              <w:marTop w:val="0"/>
              <w:marBottom w:val="144"/>
              <w:divBdr>
                <w:top w:val="none" w:sz="0" w:space="0" w:color="auto"/>
                <w:left w:val="none" w:sz="0" w:space="0" w:color="auto"/>
                <w:bottom w:val="none" w:sz="0" w:space="0" w:color="auto"/>
                <w:right w:val="none" w:sz="0" w:space="0" w:color="auto"/>
              </w:divBdr>
              <w:divsChild>
                <w:div w:id="817041874">
                  <w:marLeft w:val="2928"/>
                  <w:marRight w:val="0"/>
                  <w:marTop w:val="672"/>
                  <w:marBottom w:val="0"/>
                  <w:divBdr>
                    <w:top w:val="single" w:sz="8" w:space="0" w:color="AAAAAA"/>
                    <w:left w:val="single" w:sz="8" w:space="12" w:color="AAAAAA"/>
                    <w:bottom w:val="single" w:sz="8" w:space="18" w:color="AAAAAA"/>
                    <w:right w:val="single" w:sz="8" w:space="12" w:color="AAAAAA"/>
                  </w:divBdr>
                  <w:divsChild>
                    <w:div w:id="55569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844070">
      <w:bodyDiv w:val="1"/>
      <w:marLeft w:val="0"/>
      <w:marRight w:val="0"/>
      <w:marTop w:val="0"/>
      <w:marBottom w:val="0"/>
      <w:divBdr>
        <w:top w:val="none" w:sz="0" w:space="0" w:color="auto"/>
        <w:left w:val="none" w:sz="0" w:space="0" w:color="auto"/>
        <w:bottom w:val="none" w:sz="0" w:space="0" w:color="auto"/>
        <w:right w:val="none" w:sz="0" w:space="0" w:color="auto"/>
      </w:divBdr>
    </w:div>
    <w:div w:id="382949299">
      <w:bodyDiv w:val="1"/>
      <w:marLeft w:val="0"/>
      <w:marRight w:val="0"/>
      <w:marTop w:val="0"/>
      <w:marBottom w:val="0"/>
      <w:divBdr>
        <w:top w:val="none" w:sz="0" w:space="0" w:color="auto"/>
        <w:left w:val="none" w:sz="0" w:space="0" w:color="auto"/>
        <w:bottom w:val="none" w:sz="0" w:space="0" w:color="auto"/>
        <w:right w:val="none" w:sz="0" w:space="0" w:color="auto"/>
      </w:divBdr>
    </w:div>
    <w:div w:id="482426488">
      <w:bodyDiv w:val="1"/>
      <w:marLeft w:val="0"/>
      <w:marRight w:val="0"/>
      <w:marTop w:val="0"/>
      <w:marBottom w:val="0"/>
      <w:divBdr>
        <w:top w:val="none" w:sz="0" w:space="0" w:color="auto"/>
        <w:left w:val="none" w:sz="0" w:space="0" w:color="auto"/>
        <w:bottom w:val="none" w:sz="0" w:space="0" w:color="auto"/>
        <w:right w:val="none" w:sz="0" w:space="0" w:color="auto"/>
      </w:divBdr>
    </w:div>
    <w:div w:id="494806660">
      <w:bodyDiv w:val="1"/>
      <w:marLeft w:val="0"/>
      <w:marRight w:val="0"/>
      <w:marTop w:val="0"/>
      <w:marBottom w:val="0"/>
      <w:divBdr>
        <w:top w:val="none" w:sz="0" w:space="0" w:color="auto"/>
        <w:left w:val="none" w:sz="0" w:space="0" w:color="auto"/>
        <w:bottom w:val="none" w:sz="0" w:space="0" w:color="auto"/>
        <w:right w:val="none" w:sz="0" w:space="0" w:color="auto"/>
      </w:divBdr>
    </w:div>
    <w:div w:id="512185750">
      <w:bodyDiv w:val="1"/>
      <w:marLeft w:val="0"/>
      <w:marRight w:val="0"/>
      <w:marTop w:val="0"/>
      <w:marBottom w:val="0"/>
      <w:divBdr>
        <w:top w:val="none" w:sz="0" w:space="0" w:color="auto"/>
        <w:left w:val="none" w:sz="0" w:space="0" w:color="auto"/>
        <w:bottom w:val="none" w:sz="0" w:space="0" w:color="auto"/>
        <w:right w:val="none" w:sz="0" w:space="0" w:color="auto"/>
      </w:divBdr>
      <w:divsChild>
        <w:div w:id="621033390">
          <w:marLeft w:val="0"/>
          <w:marRight w:val="0"/>
          <w:marTop w:val="0"/>
          <w:marBottom w:val="0"/>
          <w:divBdr>
            <w:top w:val="none" w:sz="0" w:space="0" w:color="auto"/>
            <w:left w:val="none" w:sz="0" w:space="0" w:color="auto"/>
            <w:bottom w:val="none" w:sz="0" w:space="0" w:color="auto"/>
            <w:right w:val="none" w:sz="0" w:space="0" w:color="auto"/>
          </w:divBdr>
          <w:divsChild>
            <w:div w:id="626858610">
              <w:marLeft w:val="-2928"/>
              <w:marRight w:val="0"/>
              <w:marTop w:val="0"/>
              <w:marBottom w:val="144"/>
              <w:divBdr>
                <w:top w:val="none" w:sz="0" w:space="0" w:color="auto"/>
                <w:left w:val="none" w:sz="0" w:space="0" w:color="auto"/>
                <w:bottom w:val="none" w:sz="0" w:space="0" w:color="auto"/>
                <w:right w:val="none" w:sz="0" w:space="0" w:color="auto"/>
              </w:divBdr>
              <w:divsChild>
                <w:div w:id="924923492">
                  <w:marLeft w:val="2928"/>
                  <w:marRight w:val="0"/>
                  <w:marTop w:val="672"/>
                  <w:marBottom w:val="0"/>
                  <w:divBdr>
                    <w:top w:val="single" w:sz="8" w:space="0" w:color="AAAAAA"/>
                    <w:left w:val="single" w:sz="8" w:space="12" w:color="AAAAAA"/>
                    <w:bottom w:val="single" w:sz="8" w:space="18" w:color="AAAAAA"/>
                    <w:right w:val="single" w:sz="8" w:space="12" w:color="AAAAAA"/>
                  </w:divBdr>
                  <w:divsChild>
                    <w:div w:id="117507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5582826">
      <w:bodyDiv w:val="1"/>
      <w:marLeft w:val="0"/>
      <w:marRight w:val="0"/>
      <w:marTop w:val="0"/>
      <w:marBottom w:val="0"/>
      <w:divBdr>
        <w:top w:val="none" w:sz="0" w:space="0" w:color="auto"/>
        <w:left w:val="none" w:sz="0" w:space="0" w:color="auto"/>
        <w:bottom w:val="none" w:sz="0" w:space="0" w:color="auto"/>
        <w:right w:val="none" w:sz="0" w:space="0" w:color="auto"/>
      </w:divBdr>
    </w:div>
    <w:div w:id="540899143">
      <w:bodyDiv w:val="1"/>
      <w:marLeft w:val="0"/>
      <w:marRight w:val="0"/>
      <w:marTop w:val="0"/>
      <w:marBottom w:val="0"/>
      <w:divBdr>
        <w:top w:val="none" w:sz="0" w:space="0" w:color="auto"/>
        <w:left w:val="none" w:sz="0" w:space="0" w:color="auto"/>
        <w:bottom w:val="none" w:sz="0" w:space="0" w:color="auto"/>
        <w:right w:val="none" w:sz="0" w:space="0" w:color="auto"/>
      </w:divBdr>
    </w:div>
    <w:div w:id="591668986">
      <w:bodyDiv w:val="1"/>
      <w:marLeft w:val="0"/>
      <w:marRight w:val="0"/>
      <w:marTop w:val="0"/>
      <w:marBottom w:val="0"/>
      <w:divBdr>
        <w:top w:val="none" w:sz="0" w:space="0" w:color="auto"/>
        <w:left w:val="none" w:sz="0" w:space="0" w:color="auto"/>
        <w:bottom w:val="none" w:sz="0" w:space="0" w:color="auto"/>
        <w:right w:val="none" w:sz="0" w:space="0" w:color="auto"/>
      </w:divBdr>
    </w:div>
    <w:div w:id="818418576">
      <w:bodyDiv w:val="1"/>
      <w:marLeft w:val="0"/>
      <w:marRight w:val="0"/>
      <w:marTop w:val="0"/>
      <w:marBottom w:val="0"/>
      <w:divBdr>
        <w:top w:val="none" w:sz="0" w:space="0" w:color="auto"/>
        <w:left w:val="none" w:sz="0" w:space="0" w:color="auto"/>
        <w:bottom w:val="none" w:sz="0" w:space="0" w:color="auto"/>
        <w:right w:val="none" w:sz="0" w:space="0" w:color="auto"/>
      </w:divBdr>
    </w:div>
    <w:div w:id="864094852">
      <w:bodyDiv w:val="1"/>
      <w:marLeft w:val="0"/>
      <w:marRight w:val="0"/>
      <w:marTop w:val="0"/>
      <w:marBottom w:val="0"/>
      <w:divBdr>
        <w:top w:val="none" w:sz="0" w:space="0" w:color="auto"/>
        <w:left w:val="none" w:sz="0" w:space="0" w:color="auto"/>
        <w:bottom w:val="none" w:sz="0" w:space="0" w:color="auto"/>
        <w:right w:val="none" w:sz="0" w:space="0" w:color="auto"/>
      </w:divBdr>
    </w:div>
    <w:div w:id="966744795">
      <w:bodyDiv w:val="1"/>
      <w:marLeft w:val="0"/>
      <w:marRight w:val="0"/>
      <w:marTop w:val="0"/>
      <w:marBottom w:val="0"/>
      <w:divBdr>
        <w:top w:val="none" w:sz="0" w:space="0" w:color="auto"/>
        <w:left w:val="none" w:sz="0" w:space="0" w:color="auto"/>
        <w:bottom w:val="none" w:sz="0" w:space="0" w:color="auto"/>
        <w:right w:val="none" w:sz="0" w:space="0" w:color="auto"/>
      </w:divBdr>
      <w:divsChild>
        <w:div w:id="1434201493">
          <w:marLeft w:val="0"/>
          <w:marRight w:val="0"/>
          <w:marTop w:val="0"/>
          <w:marBottom w:val="0"/>
          <w:divBdr>
            <w:top w:val="none" w:sz="0" w:space="0" w:color="auto"/>
            <w:left w:val="none" w:sz="0" w:space="0" w:color="auto"/>
            <w:bottom w:val="none" w:sz="0" w:space="0" w:color="auto"/>
            <w:right w:val="none" w:sz="0" w:space="0" w:color="auto"/>
          </w:divBdr>
          <w:divsChild>
            <w:div w:id="1847863087">
              <w:marLeft w:val="0"/>
              <w:marRight w:val="0"/>
              <w:marTop w:val="0"/>
              <w:marBottom w:val="0"/>
              <w:divBdr>
                <w:top w:val="none" w:sz="0" w:space="0" w:color="auto"/>
                <w:left w:val="none" w:sz="0" w:space="0" w:color="auto"/>
                <w:bottom w:val="none" w:sz="0" w:space="0" w:color="auto"/>
                <w:right w:val="none" w:sz="0" w:space="0" w:color="auto"/>
              </w:divBdr>
              <w:divsChild>
                <w:div w:id="1439183935">
                  <w:marLeft w:val="0"/>
                  <w:marRight w:val="0"/>
                  <w:marTop w:val="0"/>
                  <w:marBottom w:val="0"/>
                  <w:divBdr>
                    <w:top w:val="none" w:sz="0" w:space="0" w:color="auto"/>
                    <w:left w:val="none" w:sz="0" w:space="0" w:color="auto"/>
                    <w:bottom w:val="none" w:sz="0" w:space="0" w:color="auto"/>
                    <w:right w:val="none" w:sz="0" w:space="0" w:color="auto"/>
                  </w:divBdr>
                  <w:divsChild>
                    <w:div w:id="2078280543">
                      <w:marLeft w:val="0"/>
                      <w:marRight w:val="0"/>
                      <w:marTop w:val="0"/>
                      <w:marBottom w:val="0"/>
                      <w:divBdr>
                        <w:top w:val="none" w:sz="0" w:space="0" w:color="auto"/>
                        <w:left w:val="none" w:sz="0" w:space="0" w:color="auto"/>
                        <w:bottom w:val="none" w:sz="0" w:space="0" w:color="auto"/>
                        <w:right w:val="none" w:sz="0" w:space="0" w:color="auto"/>
                      </w:divBdr>
                      <w:divsChild>
                        <w:div w:id="477570320">
                          <w:marLeft w:val="0"/>
                          <w:marRight w:val="0"/>
                          <w:marTop w:val="0"/>
                          <w:marBottom w:val="0"/>
                          <w:divBdr>
                            <w:top w:val="none" w:sz="0" w:space="0" w:color="auto"/>
                            <w:left w:val="none" w:sz="0" w:space="0" w:color="auto"/>
                            <w:bottom w:val="none" w:sz="0" w:space="0" w:color="auto"/>
                            <w:right w:val="none" w:sz="0" w:space="0" w:color="auto"/>
                          </w:divBdr>
                          <w:divsChild>
                            <w:div w:id="206506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550919">
      <w:bodyDiv w:val="1"/>
      <w:marLeft w:val="0"/>
      <w:marRight w:val="0"/>
      <w:marTop w:val="0"/>
      <w:marBottom w:val="0"/>
      <w:divBdr>
        <w:top w:val="none" w:sz="0" w:space="0" w:color="auto"/>
        <w:left w:val="none" w:sz="0" w:space="0" w:color="auto"/>
        <w:bottom w:val="none" w:sz="0" w:space="0" w:color="auto"/>
        <w:right w:val="none" w:sz="0" w:space="0" w:color="auto"/>
      </w:divBdr>
      <w:divsChild>
        <w:div w:id="493642691">
          <w:marLeft w:val="0"/>
          <w:marRight w:val="0"/>
          <w:marTop w:val="0"/>
          <w:marBottom w:val="0"/>
          <w:divBdr>
            <w:top w:val="none" w:sz="0" w:space="0" w:color="auto"/>
            <w:left w:val="none" w:sz="0" w:space="0" w:color="auto"/>
            <w:bottom w:val="none" w:sz="0" w:space="0" w:color="auto"/>
            <w:right w:val="none" w:sz="0" w:space="0" w:color="auto"/>
          </w:divBdr>
          <w:divsChild>
            <w:div w:id="232738629">
              <w:marLeft w:val="0"/>
              <w:marRight w:val="0"/>
              <w:marTop w:val="0"/>
              <w:marBottom w:val="0"/>
              <w:divBdr>
                <w:top w:val="none" w:sz="0" w:space="0" w:color="auto"/>
                <w:left w:val="none" w:sz="0" w:space="0" w:color="auto"/>
                <w:bottom w:val="none" w:sz="0" w:space="0" w:color="auto"/>
                <w:right w:val="none" w:sz="0" w:space="0" w:color="auto"/>
              </w:divBdr>
              <w:divsChild>
                <w:div w:id="1080560921">
                  <w:marLeft w:val="60"/>
                  <w:marRight w:val="60"/>
                  <w:marTop w:val="60"/>
                  <w:marBottom w:val="60"/>
                  <w:divBdr>
                    <w:top w:val="single" w:sz="8" w:space="0" w:color="CCCCCC"/>
                    <w:left w:val="single" w:sz="8" w:space="0" w:color="CCCCCC"/>
                    <w:bottom w:val="single" w:sz="8" w:space="0" w:color="CCCCCC"/>
                    <w:right w:val="single" w:sz="8" w:space="0" w:color="CCCCCC"/>
                  </w:divBdr>
                  <w:divsChild>
                    <w:div w:id="1923029659">
                      <w:marLeft w:val="0"/>
                      <w:marRight w:val="0"/>
                      <w:marTop w:val="0"/>
                      <w:marBottom w:val="0"/>
                      <w:divBdr>
                        <w:top w:val="none" w:sz="0" w:space="0" w:color="auto"/>
                        <w:left w:val="none" w:sz="0" w:space="0" w:color="auto"/>
                        <w:bottom w:val="none" w:sz="0" w:space="0" w:color="auto"/>
                        <w:right w:val="none" w:sz="0" w:space="0" w:color="auto"/>
                      </w:divBdr>
                      <w:divsChild>
                        <w:div w:id="166200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9291270">
      <w:bodyDiv w:val="1"/>
      <w:marLeft w:val="0"/>
      <w:marRight w:val="0"/>
      <w:marTop w:val="0"/>
      <w:marBottom w:val="0"/>
      <w:divBdr>
        <w:top w:val="none" w:sz="0" w:space="0" w:color="auto"/>
        <w:left w:val="none" w:sz="0" w:space="0" w:color="auto"/>
        <w:bottom w:val="none" w:sz="0" w:space="0" w:color="auto"/>
        <w:right w:val="none" w:sz="0" w:space="0" w:color="auto"/>
      </w:divBdr>
    </w:div>
    <w:div w:id="1276132295">
      <w:bodyDiv w:val="1"/>
      <w:marLeft w:val="0"/>
      <w:marRight w:val="0"/>
      <w:marTop w:val="0"/>
      <w:marBottom w:val="0"/>
      <w:divBdr>
        <w:top w:val="none" w:sz="0" w:space="0" w:color="auto"/>
        <w:left w:val="none" w:sz="0" w:space="0" w:color="auto"/>
        <w:bottom w:val="none" w:sz="0" w:space="0" w:color="auto"/>
        <w:right w:val="none" w:sz="0" w:space="0" w:color="auto"/>
      </w:divBdr>
    </w:div>
    <w:div w:id="1283078569">
      <w:bodyDiv w:val="1"/>
      <w:marLeft w:val="0"/>
      <w:marRight w:val="0"/>
      <w:marTop w:val="0"/>
      <w:marBottom w:val="0"/>
      <w:divBdr>
        <w:top w:val="none" w:sz="0" w:space="0" w:color="auto"/>
        <w:left w:val="none" w:sz="0" w:space="0" w:color="auto"/>
        <w:bottom w:val="none" w:sz="0" w:space="0" w:color="auto"/>
        <w:right w:val="none" w:sz="0" w:space="0" w:color="auto"/>
      </w:divBdr>
    </w:div>
    <w:div w:id="1323243619">
      <w:bodyDiv w:val="1"/>
      <w:marLeft w:val="0"/>
      <w:marRight w:val="0"/>
      <w:marTop w:val="0"/>
      <w:marBottom w:val="0"/>
      <w:divBdr>
        <w:top w:val="none" w:sz="0" w:space="0" w:color="auto"/>
        <w:left w:val="none" w:sz="0" w:space="0" w:color="auto"/>
        <w:bottom w:val="none" w:sz="0" w:space="0" w:color="auto"/>
        <w:right w:val="none" w:sz="0" w:space="0" w:color="auto"/>
      </w:divBdr>
    </w:div>
    <w:div w:id="1485664141">
      <w:bodyDiv w:val="1"/>
      <w:marLeft w:val="0"/>
      <w:marRight w:val="0"/>
      <w:marTop w:val="0"/>
      <w:marBottom w:val="0"/>
      <w:divBdr>
        <w:top w:val="none" w:sz="0" w:space="0" w:color="auto"/>
        <w:left w:val="none" w:sz="0" w:space="0" w:color="auto"/>
        <w:bottom w:val="none" w:sz="0" w:space="0" w:color="auto"/>
        <w:right w:val="none" w:sz="0" w:space="0" w:color="auto"/>
      </w:divBdr>
    </w:div>
    <w:div w:id="1500728100">
      <w:bodyDiv w:val="1"/>
      <w:marLeft w:val="0"/>
      <w:marRight w:val="0"/>
      <w:marTop w:val="0"/>
      <w:marBottom w:val="0"/>
      <w:divBdr>
        <w:top w:val="none" w:sz="0" w:space="0" w:color="auto"/>
        <w:left w:val="none" w:sz="0" w:space="0" w:color="auto"/>
        <w:bottom w:val="none" w:sz="0" w:space="0" w:color="auto"/>
        <w:right w:val="none" w:sz="0" w:space="0" w:color="auto"/>
      </w:divBdr>
    </w:div>
    <w:div w:id="1664431179">
      <w:bodyDiv w:val="1"/>
      <w:marLeft w:val="0"/>
      <w:marRight w:val="0"/>
      <w:marTop w:val="0"/>
      <w:marBottom w:val="0"/>
      <w:divBdr>
        <w:top w:val="none" w:sz="0" w:space="0" w:color="auto"/>
        <w:left w:val="none" w:sz="0" w:space="0" w:color="auto"/>
        <w:bottom w:val="none" w:sz="0" w:space="0" w:color="auto"/>
        <w:right w:val="none" w:sz="0" w:space="0" w:color="auto"/>
      </w:divBdr>
    </w:div>
    <w:div w:id="1779593140">
      <w:bodyDiv w:val="1"/>
      <w:marLeft w:val="0"/>
      <w:marRight w:val="0"/>
      <w:marTop w:val="0"/>
      <w:marBottom w:val="0"/>
      <w:divBdr>
        <w:top w:val="none" w:sz="0" w:space="0" w:color="auto"/>
        <w:left w:val="none" w:sz="0" w:space="0" w:color="auto"/>
        <w:bottom w:val="none" w:sz="0" w:space="0" w:color="auto"/>
        <w:right w:val="none" w:sz="0" w:space="0" w:color="auto"/>
      </w:divBdr>
    </w:div>
    <w:div w:id="1877042942">
      <w:bodyDiv w:val="1"/>
      <w:marLeft w:val="0"/>
      <w:marRight w:val="0"/>
      <w:marTop w:val="0"/>
      <w:marBottom w:val="0"/>
      <w:divBdr>
        <w:top w:val="none" w:sz="0" w:space="0" w:color="auto"/>
        <w:left w:val="none" w:sz="0" w:space="0" w:color="auto"/>
        <w:bottom w:val="none" w:sz="0" w:space="0" w:color="auto"/>
        <w:right w:val="none" w:sz="0" w:space="0" w:color="auto"/>
      </w:divBdr>
    </w:div>
    <w:div w:id="1895507827">
      <w:bodyDiv w:val="1"/>
      <w:marLeft w:val="0"/>
      <w:marRight w:val="0"/>
      <w:marTop w:val="0"/>
      <w:marBottom w:val="0"/>
      <w:divBdr>
        <w:top w:val="none" w:sz="0" w:space="0" w:color="auto"/>
        <w:left w:val="none" w:sz="0" w:space="0" w:color="auto"/>
        <w:bottom w:val="none" w:sz="0" w:space="0" w:color="auto"/>
        <w:right w:val="none" w:sz="0" w:space="0" w:color="auto"/>
      </w:divBdr>
      <w:divsChild>
        <w:div w:id="1448163835">
          <w:marLeft w:val="0"/>
          <w:marRight w:val="0"/>
          <w:marTop w:val="0"/>
          <w:marBottom w:val="0"/>
          <w:divBdr>
            <w:top w:val="none" w:sz="0" w:space="0" w:color="auto"/>
            <w:left w:val="none" w:sz="0" w:space="0" w:color="auto"/>
            <w:bottom w:val="none" w:sz="0" w:space="0" w:color="auto"/>
            <w:right w:val="none" w:sz="0" w:space="0" w:color="auto"/>
          </w:divBdr>
          <w:divsChild>
            <w:div w:id="69037403">
              <w:marLeft w:val="0"/>
              <w:marRight w:val="0"/>
              <w:marTop w:val="0"/>
              <w:marBottom w:val="0"/>
              <w:divBdr>
                <w:top w:val="none" w:sz="0" w:space="0" w:color="auto"/>
                <w:left w:val="none" w:sz="0" w:space="0" w:color="auto"/>
                <w:bottom w:val="none" w:sz="0" w:space="0" w:color="auto"/>
                <w:right w:val="none" w:sz="0" w:space="0" w:color="auto"/>
              </w:divBdr>
              <w:divsChild>
                <w:div w:id="1500775628">
                  <w:marLeft w:val="60"/>
                  <w:marRight w:val="60"/>
                  <w:marTop w:val="60"/>
                  <w:marBottom w:val="60"/>
                  <w:divBdr>
                    <w:top w:val="single" w:sz="8" w:space="0" w:color="CCCCCC"/>
                    <w:left w:val="single" w:sz="8" w:space="0" w:color="CCCCCC"/>
                    <w:bottom w:val="single" w:sz="8" w:space="0" w:color="CCCCCC"/>
                    <w:right w:val="single" w:sz="8" w:space="0" w:color="CCCCCC"/>
                  </w:divBdr>
                  <w:divsChild>
                    <w:div w:id="1593004624">
                      <w:marLeft w:val="0"/>
                      <w:marRight w:val="0"/>
                      <w:marTop w:val="0"/>
                      <w:marBottom w:val="0"/>
                      <w:divBdr>
                        <w:top w:val="none" w:sz="0" w:space="0" w:color="auto"/>
                        <w:left w:val="none" w:sz="0" w:space="0" w:color="auto"/>
                        <w:bottom w:val="none" w:sz="0" w:space="0" w:color="auto"/>
                        <w:right w:val="none" w:sz="0" w:space="0" w:color="auto"/>
                      </w:divBdr>
                      <w:divsChild>
                        <w:div w:id="18359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0865412">
      <w:bodyDiv w:val="1"/>
      <w:marLeft w:val="0"/>
      <w:marRight w:val="0"/>
      <w:marTop w:val="0"/>
      <w:marBottom w:val="0"/>
      <w:divBdr>
        <w:top w:val="none" w:sz="0" w:space="0" w:color="auto"/>
        <w:left w:val="none" w:sz="0" w:space="0" w:color="auto"/>
        <w:bottom w:val="none" w:sz="0" w:space="0" w:color="auto"/>
        <w:right w:val="none" w:sz="0" w:space="0" w:color="auto"/>
      </w:divBdr>
    </w:div>
    <w:div w:id="2060133024">
      <w:bodyDiv w:val="1"/>
      <w:marLeft w:val="0"/>
      <w:marRight w:val="0"/>
      <w:marTop w:val="0"/>
      <w:marBottom w:val="0"/>
      <w:divBdr>
        <w:top w:val="none" w:sz="0" w:space="0" w:color="auto"/>
        <w:left w:val="none" w:sz="0" w:space="0" w:color="auto"/>
        <w:bottom w:val="none" w:sz="0" w:space="0" w:color="auto"/>
        <w:right w:val="none" w:sz="0" w:space="0" w:color="auto"/>
      </w:divBdr>
    </w:div>
    <w:div w:id="2070612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s@edengeothermal.com" TargetMode="External"/><Relationship Id="rId13" Type="http://schemas.openxmlformats.org/officeDocument/2006/relationships/hyperlink" Target="http://www.edengeothermal.com"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image" Target="media/image6.jpg"/><Relationship Id="rId7" Type="http://schemas.openxmlformats.org/officeDocument/2006/relationships/endnotes" Target="endnotes.xml"/><Relationship Id="rId12" Type="http://schemas.openxmlformats.org/officeDocument/2006/relationships/image" Target="media/image1.jpg"/><Relationship Id="rId17" Type="http://schemas.openxmlformats.org/officeDocument/2006/relationships/image" Target="media/image3.jp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5.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nders@edengeothermal.com"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28" Type="http://schemas.microsoft.com/office/2018/08/relationships/commentsExtensible" Target="commentsExtensible.xml"/><Relationship Id="rId10" Type="http://schemas.openxmlformats.org/officeDocument/2006/relationships/hyperlink" Target="mailto:tenders@edengeothermal.com" TargetMode="External"/><Relationship Id="rId19" Type="http://schemas.openxmlformats.org/officeDocument/2006/relationships/image" Target="cid:c04c995c-3580-4cd8-bf08-7cb0467852d1@GBRP123.PROD.OUTLOOK.COM" TargetMode="External"/><Relationship Id="rId4" Type="http://schemas.openxmlformats.org/officeDocument/2006/relationships/settings" Target="settings.xml"/><Relationship Id="rId9" Type="http://schemas.openxmlformats.org/officeDocument/2006/relationships/hyperlink" Target="mailto:tenders@edengeothermal.com" TargetMode="External"/><Relationship Id="rId14" Type="http://schemas.openxmlformats.org/officeDocument/2006/relationships/header" Target="header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D76876-729F-4980-8D46-694B75E84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73</Pages>
  <Words>15921</Words>
  <Characters>90755</Characters>
  <Application>Microsoft Office Word</Application>
  <DocSecurity>0</DocSecurity>
  <Lines>756</Lines>
  <Paragraphs>212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GEIE EMC</Company>
  <LinksUpToDate>false</LinksUpToDate>
  <CharactersWithSpaces>106464</CharactersWithSpaces>
  <SharedDoc>false</SharedDoc>
  <HLinks>
    <vt:vector size="6" baseType="variant">
      <vt:variant>
        <vt:i4>2818144</vt:i4>
      </vt:variant>
      <vt:variant>
        <vt:i4>0</vt:i4>
      </vt:variant>
      <vt:variant>
        <vt:i4>0</vt:i4>
      </vt:variant>
      <vt:variant>
        <vt:i4>5</vt:i4>
      </vt:variant>
      <vt:variant>
        <vt:lpwstr>http://www.edenproject.com/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Jörg Baumgärtner</dc:creator>
  <cp:keywords/>
  <dc:description/>
  <cp:lastModifiedBy>Claire Judd</cp:lastModifiedBy>
  <cp:revision>2</cp:revision>
  <cp:lastPrinted>2022-03-08T09:34:00Z</cp:lastPrinted>
  <dcterms:created xsi:type="dcterms:W3CDTF">2022-03-11T13:13:00Z</dcterms:created>
  <dcterms:modified xsi:type="dcterms:W3CDTF">2022-03-11T13:13:00Z</dcterms:modified>
</cp:coreProperties>
</file>